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63E5" w14:textId="6EFCAA98" w:rsidR="00647BDC" w:rsidRPr="009F45FA" w:rsidRDefault="00C40C03" w:rsidP="00B40704">
      <w:pPr>
        <w:pStyle w:val="Title"/>
        <w:jc w:val="right"/>
        <w:rPr>
          <w:sz w:val="24"/>
          <w:szCs w:val="24"/>
        </w:rPr>
      </w:pPr>
      <w:r>
        <w:rPr>
          <w:sz w:val="24"/>
          <w:szCs w:val="24"/>
        </w:rPr>
        <w:t>Ju</w:t>
      </w:r>
      <w:r w:rsidR="001B1531">
        <w:rPr>
          <w:sz w:val="24"/>
          <w:szCs w:val="24"/>
        </w:rPr>
        <w:t>ly</w:t>
      </w:r>
      <w:r>
        <w:rPr>
          <w:sz w:val="24"/>
          <w:szCs w:val="24"/>
        </w:rPr>
        <w:t xml:space="preserve"> 2</w:t>
      </w:r>
      <w:r w:rsidR="001C7FD4" w:rsidRPr="009F45FA">
        <w:rPr>
          <w:sz w:val="24"/>
          <w:szCs w:val="24"/>
        </w:rPr>
        <w:t>02</w:t>
      </w:r>
      <w:r w:rsidR="00502FE2" w:rsidRPr="009F45FA">
        <w:rPr>
          <w:sz w:val="24"/>
          <w:szCs w:val="24"/>
        </w:rPr>
        <w:t>2</w:t>
      </w:r>
    </w:p>
    <w:p w14:paraId="5AD2EEDA" w14:textId="77777777" w:rsidR="00AB4DB1" w:rsidRPr="009F45FA" w:rsidRDefault="00AB4DB1" w:rsidP="00327CCE">
      <w:pPr>
        <w:pStyle w:val="Title"/>
        <w:rPr>
          <w:sz w:val="24"/>
          <w:szCs w:val="24"/>
        </w:rPr>
      </w:pPr>
    </w:p>
    <w:p w14:paraId="692216E8" w14:textId="77777777" w:rsidR="00C31CB0" w:rsidRPr="009F45FA" w:rsidRDefault="00C31CB0" w:rsidP="00C31CB0">
      <w:pPr>
        <w:rPr>
          <w:rFonts w:ascii="Arial" w:hAnsi="Arial" w:cs="Arial"/>
          <w:sz w:val="24"/>
          <w:szCs w:val="24"/>
        </w:rPr>
      </w:pPr>
    </w:p>
    <w:p w14:paraId="5BD5A9D5" w14:textId="7D6FB600" w:rsidR="008F6381" w:rsidRPr="009F45FA" w:rsidRDefault="00074ECB" w:rsidP="001C5966">
      <w:pPr>
        <w:pStyle w:val="ListParagraph"/>
        <w:numPr>
          <w:ilvl w:val="0"/>
          <w:numId w:val="5"/>
        </w:numPr>
        <w:spacing w:line="276" w:lineRule="auto"/>
        <w:rPr>
          <w:rStyle w:val="Heading1Char"/>
        </w:rPr>
      </w:pPr>
      <w:r w:rsidRPr="009F45FA">
        <w:rPr>
          <w:rStyle w:val="Heading1Char"/>
        </w:rPr>
        <w:t>Gloucestershire living with covid</w:t>
      </w:r>
    </w:p>
    <w:p w14:paraId="41A61536" w14:textId="1B889229" w:rsidR="00074ECB" w:rsidRPr="009F45FA" w:rsidRDefault="00074ECB" w:rsidP="00074ECB">
      <w:pPr>
        <w:pStyle w:val="ListParagraph"/>
        <w:spacing w:line="276" w:lineRule="auto"/>
        <w:rPr>
          <w:rStyle w:val="Heading1Char"/>
        </w:rPr>
      </w:pPr>
    </w:p>
    <w:p w14:paraId="0CB2B16C" w14:textId="77777777" w:rsidR="00074ECB" w:rsidRPr="009F45FA" w:rsidRDefault="00074ECB" w:rsidP="00074ECB">
      <w:pPr>
        <w:pStyle w:val="NormalWeb"/>
        <w:shd w:val="clear" w:color="auto" w:fill="FFFFFF"/>
        <w:spacing w:before="0" w:beforeAutospacing="0" w:after="150" w:afterAutospacing="0"/>
        <w:ind w:left="720"/>
        <w:rPr>
          <w:rFonts w:ascii="Arial" w:hAnsi="Arial" w:cs="Arial"/>
          <w:color w:val="333333"/>
        </w:rPr>
      </w:pPr>
      <w:r w:rsidRPr="009F45FA">
        <w:rPr>
          <w:rFonts w:ascii="Arial" w:hAnsi="Arial" w:cs="Arial"/>
          <w:color w:val="333333"/>
        </w:rPr>
        <w:t>Gloucestershire County Council also recognises the efforts of communities over the last two years and shares sincere thanks to the county for pulling together during the height of the COVID-19 pandemic.</w:t>
      </w:r>
    </w:p>
    <w:p w14:paraId="13F618CF" w14:textId="77777777" w:rsidR="00074ECB" w:rsidRPr="009F45FA" w:rsidRDefault="00074ECB" w:rsidP="00074ECB">
      <w:pPr>
        <w:pStyle w:val="NormalWeb"/>
        <w:shd w:val="clear" w:color="auto" w:fill="FFFFFF"/>
        <w:spacing w:before="0" w:beforeAutospacing="0" w:after="150" w:afterAutospacing="0"/>
        <w:ind w:left="720"/>
        <w:rPr>
          <w:rFonts w:ascii="Arial" w:hAnsi="Arial" w:cs="Arial"/>
          <w:color w:val="333333"/>
        </w:rPr>
      </w:pPr>
      <w:r w:rsidRPr="009F45FA">
        <w:rPr>
          <w:rFonts w:ascii="Arial" w:hAnsi="Arial" w:cs="Arial"/>
          <w:color w:val="333333"/>
        </w:rPr>
        <w:t>In the same way as the Government is intending to remain able to respond to any new variant, Gloucestershire will remain ready to respond in a number of ways, including: </w:t>
      </w:r>
    </w:p>
    <w:p w14:paraId="6322776B" w14:textId="77777777" w:rsidR="00074ECB" w:rsidRPr="009F45FA" w:rsidRDefault="00074ECB" w:rsidP="00074ECB">
      <w:pPr>
        <w:numPr>
          <w:ilvl w:val="0"/>
          <w:numId w:val="14"/>
        </w:numPr>
        <w:shd w:val="clear" w:color="auto" w:fill="FFFFFF"/>
        <w:spacing w:before="100" w:beforeAutospacing="1" w:after="100" w:afterAutospacing="1"/>
        <w:rPr>
          <w:rFonts w:ascii="Arial" w:hAnsi="Arial" w:cs="Arial"/>
          <w:color w:val="333333"/>
          <w:sz w:val="24"/>
          <w:szCs w:val="24"/>
        </w:rPr>
      </w:pPr>
      <w:r w:rsidRPr="009F45FA">
        <w:rPr>
          <w:rFonts w:ascii="Arial" w:hAnsi="Arial" w:cs="Arial"/>
          <w:color w:val="333333"/>
          <w:sz w:val="24"/>
          <w:szCs w:val="24"/>
        </w:rPr>
        <w:t>Prepared to bring back Local Contact Tracing</w:t>
      </w:r>
    </w:p>
    <w:p w14:paraId="3C4C22E1" w14:textId="77777777" w:rsidR="00074ECB" w:rsidRPr="009F45FA" w:rsidRDefault="00074ECB" w:rsidP="00074ECB">
      <w:pPr>
        <w:numPr>
          <w:ilvl w:val="0"/>
          <w:numId w:val="14"/>
        </w:numPr>
        <w:shd w:val="clear" w:color="auto" w:fill="FFFFFF"/>
        <w:spacing w:before="100" w:beforeAutospacing="1" w:after="100" w:afterAutospacing="1"/>
        <w:rPr>
          <w:rFonts w:ascii="Arial" w:hAnsi="Arial" w:cs="Arial"/>
          <w:color w:val="333333"/>
          <w:sz w:val="24"/>
          <w:szCs w:val="24"/>
        </w:rPr>
      </w:pPr>
      <w:r w:rsidRPr="009F45FA">
        <w:rPr>
          <w:rFonts w:ascii="Arial" w:hAnsi="Arial" w:cs="Arial"/>
          <w:color w:val="333333"/>
          <w:sz w:val="24"/>
          <w:szCs w:val="24"/>
        </w:rPr>
        <w:t>Prepared to carry out Targeted Community Testing</w:t>
      </w:r>
    </w:p>
    <w:p w14:paraId="4FE2F7DD" w14:textId="77777777" w:rsidR="00074ECB" w:rsidRPr="009F45FA" w:rsidRDefault="00074ECB" w:rsidP="00074ECB">
      <w:pPr>
        <w:numPr>
          <w:ilvl w:val="0"/>
          <w:numId w:val="14"/>
        </w:numPr>
        <w:shd w:val="clear" w:color="auto" w:fill="FFFFFF"/>
        <w:spacing w:before="100" w:beforeAutospacing="1" w:after="100" w:afterAutospacing="1"/>
        <w:rPr>
          <w:rFonts w:ascii="Arial" w:hAnsi="Arial" w:cs="Arial"/>
          <w:color w:val="333333"/>
          <w:sz w:val="24"/>
          <w:szCs w:val="24"/>
        </w:rPr>
      </w:pPr>
      <w:r w:rsidRPr="009F45FA">
        <w:rPr>
          <w:rFonts w:ascii="Arial" w:hAnsi="Arial" w:cs="Arial"/>
          <w:color w:val="333333"/>
          <w:sz w:val="24"/>
          <w:szCs w:val="24"/>
        </w:rPr>
        <w:t>Access mass surge testing if required</w:t>
      </w:r>
    </w:p>
    <w:p w14:paraId="514BC93A" w14:textId="77777777" w:rsidR="00074ECB" w:rsidRPr="009F45FA" w:rsidRDefault="00074ECB" w:rsidP="00074ECB">
      <w:pPr>
        <w:numPr>
          <w:ilvl w:val="0"/>
          <w:numId w:val="14"/>
        </w:numPr>
        <w:shd w:val="clear" w:color="auto" w:fill="FFFFFF"/>
        <w:spacing w:before="100" w:beforeAutospacing="1" w:after="100" w:afterAutospacing="1"/>
        <w:rPr>
          <w:rFonts w:ascii="Arial" w:hAnsi="Arial" w:cs="Arial"/>
          <w:color w:val="333333"/>
          <w:sz w:val="24"/>
          <w:szCs w:val="24"/>
        </w:rPr>
      </w:pPr>
      <w:r w:rsidRPr="009F45FA">
        <w:rPr>
          <w:rFonts w:ascii="Arial" w:hAnsi="Arial" w:cs="Arial"/>
          <w:color w:val="333333"/>
          <w:sz w:val="24"/>
          <w:szCs w:val="24"/>
        </w:rPr>
        <w:t>Building resilience in our workforce in advance</w:t>
      </w:r>
    </w:p>
    <w:p w14:paraId="63739E25" w14:textId="77777777" w:rsidR="00074ECB" w:rsidRPr="009F45FA" w:rsidRDefault="00074ECB" w:rsidP="00074ECB">
      <w:pPr>
        <w:pStyle w:val="NormalWeb"/>
        <w:shd w:val="clear" w:color="auto" w:fill="FFFFFF"/>
        <w:spacing w:before="0" w:beforeAutospacing="0" w:after="150" w:afterAutospacing="0"/>
        <w:ind w:firstLine="720"/>
        <w:rPr>
          <w:rFonts w:ascii="Arial" w:hAnsi="Arial" w:cs="Arial"/>
          <w:color w:val="333333"/>
        </w:rPr>
      </w:pPr>
      <w:r w:rsidRPr="009F45FA">
        <w:rPr>
          <w:rFonts w:ascii="Arial" w:hAnsi="Arial" w:cs="Arial"/>
          <w:color w:val="333333"/>
        </w:rPr>
        <w:t>More about our plans for living safely with covid can be found </w:t>
      </w:r>
      <w:hyperlink r:id="rId5" w:history="1">
        <w:r w:rsidRPr="009F45FA">
          <w:rPr>
            <w:rStyle w:val="Hyperlink"/>
            <w:rFonts w:ascii="Arial" w:hAnsi="Arial" w:cs="Arial"/>
            <w:color w:val="0054A4"/>
          </w:rPr>
          <w:t>here.</w:t>
        </w:r>
      </w:hyperlink>
      <w:r w:rsidRPr="009F45FA">
        <w:rPr>
          <w:rFonts w:ascii="Arial" w:hAnsi="Arial" w:cs="Arial"/>
          <w:color w:val="333333"/>
        </w:rPr>
        <w:t> </w:t>
      </w:r>
    </w:p>
    <w:p w14:paraId="615BE4B1" w14:textId="430C1967" w:rsidR="00074ECB" w:rsidRDefault="00074ECB" w:rsidP="00074ECB">
      <w:pPr>
        <w:pStyle w:val="NormalWeb"/>
        <w:shd w:val="clear" w:color="auto" w:fill="FFFFFF"/>
        <w:spacing w:before="0" w:beforeAutospacing="0" w:after="150" w:afterAutospacing="0"/>
        <w:ind w:left="720"/>
        <w:rPr>
          <w:rFonts w:ascii="Arial" w:hAnsi="Arial" w:cs="Arial"/>
          <w:color w:val="333333"/>
        </w:rPr>
      </w:pPr>
      <w:r w:rsidRPr="009F45FA">
        <w:rPr>
          <w:rFonts w:ascii="Arial" w:hAnsi="Arial" w:cs="Arial"/>
          <w:color w:val="333333"/>
        </w:rPr>
        <w:t>You can read the most recent government announcement at </w:t>
      </w:r>
      <w:hyperlink w:history="1">
        <w:r w:rsidRPr="009F45FA">
          <w:rPr>
            <w:rStyle w:val="Hyperlink"/>
            <w:rFonts w:ascii="Arial" w:hAnsi="Arial" w:cs="Arial"/>
          </w:rPr>
          <w:t>Government sets out next steps for living with COVID - GOV.UK (www.gov.uk)</w:t>
        </w:r>
      </w:hyperlink>
      <w:r w:rsidRPr="009F45FA">
        <w:rPr>
          <w:rFonts w:ascii="Arial" w:hAnsi="Arial" w:cs="Arial"/>
          <w:color w:val="333333"/>
        </w:rPr>
        <w:t> </w:t>
      </w:r>
    </w:p>
    <w:p w14:paraId="42376CCB" w14:textId="6355828F" w:rsidR="00725D4C" w:rsidRDefault="00725D4C" w:rsidP="00074ECB">
      <w:pPr>
        <w:pStyle w:val="NormalWeb"/>
        <w:shd w:val="clear" w:color="auto" w:fill="FFFFFF"/>
        <w:spacing w:before="0" w:beforeAutospacing="0" w:after="150" w:afterAutospacing="0"/>
        <w:ind w:left="720"/>
        <w:rPr>
          <w:rFonts w:ascii="Arial" w:hAnsi="Arial" w:cs="Arial"/>
          <w:color w:val="333333"/>
        </w:rPr>
      </w:pPr>
    </w:p>
    <w:p w14:paraId="5EE18D50" w14:textId="4C8767E9" w:rsidR="001B1531" w:rsidRDefault="001B1531" w:rsidP="001B1531">
      <w:pPr>
        <w:pStyle w:val="ListParagraph"/>
        <w:numPr>
          <w:ilvl w:val="0"/>
          <w:numId w:val="5"/>
        </w:numPr>
        <w:spacing w:line="276" w:lineRule="auto"/>
        <w:rPr>
          <w:rStyle w:val="Heading1Char"/>
        </w:rPr>
      </w:pPr>
      <w:r w:rsidRPr="001B1531">
        <w:rPr>
          <w:rStyle w:val="Heading1Char"/>
        </w:rPr>
        <w:t>Gloucestershire County Council is on track to achieve its target of planting one million trees by 2030</w:t>
      </w:r>
    </w:p>
    <w:p w14:paraId="01AA449E" w14:textId="77777777" w:rsidR="001B1531" w:rsidRPr="001B1531" w:rsidRDefault="001B1531" w:rsidP="001B1531">
      <w:pPr>
        <w:pStyle w:val="ListParagraph"/>
        <w:spacing w:line="276" w:lineRule="auto"/>
        <w:rPr>
          <w:rStyle w:val="Heading1Char"/>
        </w:rPr>
      </w:pPr>
    </w:p>
    <w:p w14:paraId="0000B309"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A vision of a thriving network of sustainably managed trees and woodland around the county is being developed, supported by funding from the Forestry Commission and Woodland Trust.</w:t>
      </w:r>
    </w:p>
    <w:p w14:paraId="35E0FD7E"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A total of 66,000 trees have been planted during the last two planting seasons by the county council, including trees planted to celebrate the Queen’s Platinum Jubilee.</w:t>
      </w:r>
    </w:p>
    <w:p w14:paraId="13699E79"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More than 40 different sites around the county have been used, involving nearly 100 volunteers and officers. These projects enable the public to play a key part in planting trees while providing many benefits to the community, including bringing people together, having a positive impact on mental health and encouraging outdoor activities.</w:t>
      </w:r>
    </w:p>
    <w:p w14:paraId="55F14519"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Trees also create habitats for wildlife, offering protection and shelter along with nutrition from fruits, nuts and seeds.</w:t>
      </w:r>
    </w:p>
    <w:p w14:paraId="23F4B251"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Plans are now being made for the winter planting season from October 2022 and next year, when we aim to plant over 100,000 more trees.</w:t>
      </w:r>
    </w:p>
    <w:p w14:paraId="7D6985EB"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A ‘Gloucestershire Tree Warden Scheme’ is being set up, in partnership with the Tree Council, to bring everyone together who has a shared interest in looking after trees.</w:t>
      </w:r>
    </w:p>
    <w:p w14:paraId="544386ED" w14:textId="77777777" w:rsidR="001B1531" w:rsidRPr="001B1531" w:rsidRDefault="001B1531" w:rsidP="001B1531">
      <w:pPr>
        <w:pStyle w:val="NormalWeb"/>
        <w:shd w:val="clear" w:color="auto" w:fill="FFFFFF"/>
        <w:spacing w:before="0" w:beforeAutospacing="0" w:after="150" w:afterAutospacing="0"/>
        <w:ind w:left="720"/>
        <w:rPr>
          <w:rFonts w:ascii="Arial" w:hAnsi="Arial" w:cs="Arial"/>
        </w:rPr>
      </w:pPr>
      <w:r w:rsidRPr="001B1531">
        <w:rPr>
          <w:rFonts w:ascii="Arial" w:hAnsi="Arial" w:cs="Arial"/>
        </w:rPr>
        <w:t>It aims to build on the current network of fantastic volunteer tree champions, so more trees can be planted and cared for.</w:t>
      </w:r>
    </w:p>
    <w:p w14:paraId="3D9C03FF" w14:textId="77777777" w:rsidR="001B1531" w:rsidRDefault="001B1531" w:rsidP="001B1531">
      <w:pPr>
        <w:pStyle w:val="NormalWeb"/>
        <w:shd w:val="clear" w:color="auto" w:fill="FFFFFF"/>
        <w:spacing w:before="0" w:beforeAutospacing="0" w:after="150" w:afterAutospacing="0"/>
        <w:ind w:left="720"/>
        <w:rPr>
          <w:rFonts w:ascii="Arial" w:hAnsi="Arial" w:cs="Arial"/>
          <w:color w:val="333333"/>
        </w:rPr>
      </w:pPr>
      <w:r w:rsidRPr="001B1531">
        <w:rPr>
          <w:rFonts w:ascii="Arial" w:hAnsi="Arial" w:cs="Arial"/>
        </w:rPr>
        <w:t>To find out more about the Tree Warden Scheme and sign up, please email </w:t>
      </w:r>
      <w:hyperlink r:id="rId6" w:history="1">
        <w:r>
          <w:rPr>
            <w:rStyle w:val="Hyperlink"/>
            <w:rFonts w:ascii="Arial" w:hAnsi="Arial" w:cs="Arial"/>
            <w:color w:val="0054A4"/>
          </w:rPr>
          <w:t>glosclimate@gloucestershire.gov.uk</w:t>
        </w:r>
      </w:hyperlink>
      <w:r>
        <w:rPr>
          <w:rFonts w:ascii="Arial" w:hAnsi="Arial" w:cs="Arial"/>
          <w:color w:val="333333"/>
        </w:rPr>
        <w:t>.</w:t>
      </w:r>
    </w:p>
    <w:p w14:paraId="25521592" w14:textId="77777777" w:rsidR="001B1531" w:rsidRDefault="001B1531" w:rsidP="001B1531">
      <w:pPr>
        <w:pStyle w:val="NormalWeb"/>
        <w:shd w:val="clear" w:color="auto" w:fill="FFFFFF"/>
        <w:spacing w:before="0" w:beforeAutospacing="0" w:after="150" w:afterAutospacing="0"/>
        <w:ind w:left="720"/>
        <w:rPr>
          <w:rFonts w:ascii="Arial" w:hAnsi="Arial" w:cs="Arial"/>
          <w:color w:val="333333"/>
        </w:rPr>
      </w:pPr>
      <w:r w:rsidRPr="001B1531">
        <w:rPr>
          <w:rFonts w:ascii="Arial" w:hAnsi="Arial" w:cs="Arial"/>
        </w:rPr>
        <w:t>More land is also needed around the county for tree planting. If you have a possible planting project, or have land that could be used, you can </w:t>
      </w:r>
      <w:hyperlink r:id="rId7" w:history="1">
        <w:r>
          <w:rPr>
            <w:rStyle w:val="Hyperlink"/>
            <w:rFonts w:ascii="Arial" w:hAnsi="Arial" w:cs="Arial"/>
            <w:color w:val="0054A4"/>
          </w:rPr>
          <w:t>submit your expression of interest here</w:t>
        </w:r>
      </w:hyperlink>
      <w:r>
        <w:rPr>
          <w:rFonts w:ascii="Arial" w:hAnsi="Arial" w:cs="Arial"/>
          <w:color w:val="333333"/>
        </w:rPr>
        <w:t>.</w:t>
      </w:r>
    </w:p>
    <w:p w14:paraId="5F0C4A55" w14:textId="758C82AE" w:rsidR="001B1531" w:rsidRDefault="001B1531" w:rsidP="00725D4C">
      <w:pPr>
        <w:pStyle w:val="NoSpacing"/>
        <w:ind w:left="720"/>
        <w:rPr>
          <w:rStyle w:val="Heading1Char"/>
          <w:b w:val="0"/>
          <w:bCs/>
        </w:rPr>
      </w:pPr>
    </w:p>
    <w:p w14:paraId="2A7E4B51" w14:textId="4A1C30E0" w:rsidR="001B1531" w:rsidRDefault="001B1531" w:rsidP="00725D4C">
      <w:pPr>
        <w:pStyle w:val="NoSpacing"/>
        <w:ind w:left="720"/>
        <w:rPr>
          <w:rStyle w:val="Heading1Char"/>
          <w:b w:val="0"/>
          <w:bCs/>
        </w:rPr>
      </w:pPr>
    </w:p>
    <w:p w14:paraId="368BE209" w14:textId="77777777" w:rsidR="001B1531" w:rsidRDefault="001B1531" w:rsidP="00725D4C">
      <w:pPr>
        <w:pStyle w:val="NoSpacing"/>
        <w:ind w:left="720"/>
        <w:rPr>
          <w:rFonts w:ascii="Arial" w:hAnsi="Arial" w:cs="Arial"/>
          <w:sz w:val="24"/>
          <w:szCs w:val="24"/>
        </w:rPr>
      </w:pPr>
    </w:p>
    <w:p w14:paraId="3D7EED29" w14:textId="0E9CF5C9" w:rsidR="000B5316" w:rsidRDefault="001B1531" w:rsidP="000B5316">
      <w:pPr>
        <w:pStyle w:val="ListParagraph"/>
        <w:numPr>
          <w:ilvl w:val="0"/>
          <w:numId w:val="5"/>
        </w:numPr>
        <w:spacing w:line="276" w:lineRule="auto"/>
        <w:rPr>
          <w:rStyle w:val="Heading1Char"/>
        </w:rPr>
      </w:pPr>
      <w:r w:rsidRPr="001B1531">
        <w:rPr>
          <w:rStyle w:val="Heading1Char"/>
        </w:rPr>
        <w:t>Employment and Skills Hub successfully supporting residents</w:t>
      </w:r>
    </w:p>
    <w:p w14:paraId="495D018E" w14:textId="77777777" w:rsidR="000B5316" w:rsidRDefault="000B5316" w:rsidP="000B5316">
      <w:pPr>
        <w:pStyle w:val="ListParagraph"/>
        <w:spacing w:line="276" w:lineRule="auto"/>
        <w:rPr>
          <w:rStyle w:val="Heading1Char"/>
        </w:rPr>
      </w:pPr>
    </w:p>
    <w:p w14:paraId="22359F22" w14:textId="77777777" w:rsidR="001B1531" w:rsidRPr="001B1531" w:rsidRDefault="001B1531" w:rsidP="001B1531">
      <w:pPr>
        <w:shd w:val="clear" w:color="auto" w:fill="FFFFFF"/>
        <w:spacing w:after="150"/>
        <w:ind w:left="720"/>
        <w:rPr>
          <w:rFonts w:ascii="Arial" w:eastAsia="Times New Roman" w:hAnsi="Arial" w:cs="Arial"/>
          <w:sz w:val="24"/>
          <w:szCs w:val="24"/>
        </w:rPr>
      </w:pPr>
      <w:r w:rsidRPr="001B1531">
        <w:rPr>
          <w:rFonts w:ascii="Arial" w:eastAsia="Times New Roman" w:hAnsi="Arial" w:cs="Arial"/>
          <w:sz w:val="24"/>
          <w:szCs w:val="24"/>
        </w:rPr>
        <w:t>The hub has a physical base in Gloucester but also provides services online, in communities, and over the phone for those looking to retrain, upskill or gain employment.</w:t>
      </w:r>
    </w:p>
    <w:p w14:paraId="7E26939F" w14:textId="77777777" w:rsidR="001B1531" w:rsidRPr="001B1531" w:rsidRDefault="001B1531" w:rsidP="001B1531">
      <w:pPr>
        <w:shd w:val="clear" w:color="auto" w:fill="FFFFFF"/>
        <w:spacing w:after="150"/>
        <w:ind w:left="720"/>
        <w:rPr>
          <w:rFonts w:ascii="Arial" w:eastAsia="Times New Roman" w:hAnsi="Arial" w:cs="Arial"/>
          <w:sz w:val="24"/>
          <w:szCs w:val="24"/>
        </w:rPr>
      </w:pPr>
      <w:r w:rsidRPr="001B1531">
        <w:rPr>
          <w:rFonts w:ascii="Arial" w:eastAsia="Times New Roman" w:hAnsi="Arial" w:cs="Arial"/>
          <w:sz w:val="24"/>
          <w:szCs w:val="24"/>
        </w:rPr>
        <w:t xml:space="preserve">The service provides a central source of information and specialist coaches who can work with residents to provide practical support or information either through the hub programmes or one of their partner organisations. A tailored package and ongoing support </w:t>
      </w:r>
      <w:proofErr w:type="gramStart"/>
      <w:r w:rsidRPr="001B1531">
        <w:rPr>
          <w:rFonts w:ascii="Arial" w:eastAsia="Times New Roman" w:hAnsi="Arial" w:cs="Arial"/>
          <w:sz w:val="24"/>
          <w:szCs w:val="24"/>
        </w:rPr>
        <w:t>is</w:t>
      </w:r>
      <w:proofErr w:type="gramEnd"/>
      <w:r w:rsidRPr="001B1531">
        <w:rPr>
          <w:rFonts w:ascii="Arial" w:eastAsia="Times New Roman" w:hAnsi="Arial" w:cs="Arial"/>
          <w:sz w:val="24"/>
          <w:szCs w:val="24"/>
        </w:rPr>
        <w:t xml:space="preserve"> made available whether the resident needs training, a new career, advice, support, an apprenticeship including residents who may need specialist support to help them get into work. The only criteria to access the service is to be a Gloucestershire resident.</w:t>
      </w:r>
    </w:p>
    <w:p w14:paraId="28FA246A" w14:textId="77777777" w:rsidR="001B1531" w:rsidRPr="001B1531" w:rsidRDefault="001B1531" w:rsidP="001B1531">
      <w:pPr>
        <w:shd w:val="clear" w:color="auto" w:fill="FFFFFF"/>
        <w:spacing w:after="150"/>
        <w:ind w:left="720"/>
        <w:rPr>
          <w:rFonts w:ascii="Arial" w:eastAsia="Times New Roman" w:hAnsi="Arial" w:cs="Arial"/>
          <w:sz w:val="24"/>
          <w:szCs w:val="24"/>
        </w:rPr>
      </w:pPr>
      <w:r w:rsidRPr="001B1531">
        <w:rPr>
          <w:rFonts w:ascii="Arial" w:eastAsia="Times New Roman" w:hAnsi="Arial" w:cs="Arial"/>
          <w:sz w:val="24"/>
          <w:szCs w:val="24"/>
        </w:rPr>
        <w:t>Since September, 172 people have benefited from the hub services and 35 have used specialist services to help them into work. Specialist services are available through the hub including Forwards Employment Service who help people with disabilities and the Gloucestershire GEM Project delivered by 30 partners across the county. The team also work with young people in education to help them in their transition into work. </w:t>
      </w:r>
    </w:p>
    <w:p w14:paraId="1F53AE7B" w14:textId="77777777" w:rsidR="001B1531" w:rsidRPr="001B1531" w:rsidRDefault="001B1531" w:rsidP="001B1531">
      <w:pPr>
        <w:shd w:val="clear" w:color="auto" w:fill="FFFFFF"/>
        <w:spacing w:after="150"/>
        <w:ind w:left="720"/>
        <w:rPr>
          <w:rFonts w:ascii="Arial" w:eastAsia="Times New Roman" w:hAnsi="Arial" w:cs="Arial"/>
          <w:sz w:val="24"/>
          <w:szCs w:val="24"/>
        </w:rPr>
      </w:pPr>
      <w:r w:rsidRPr="001B1531">
        <w:rPr>
          <w:rFonts w:ascii="Arial" w:eastAsia="Times New Roman" w:hAnsi="Arial" w:cs="Arial"/>
          <w:sz w:val="24"/>
          <w:szCs w:val="24"/>
        </w:rPr>
        <w:t>As part of the visit the county council’s Adult Education service was also showcased – which the hub regularly refers to. This fantastic service offers a myriad of different courses from upskilling people in technology and software to maths, first aid or even learning life skills like cookery or gardening and online buying and selling. Adult Education supports some of the hardest to reach learners across the whole of the county helping them reach their full potential. Adult education in Gloucestershire is funded exclusively from central government.</w:t>
      </w:r>
    </w:p>
    <w:p w14:paraId="68597275" w14:textId="2A2834A6" w:rsidR="001B1531" w:rsidRDefault="001B1531" w:rsidP="001B1531">
      <w:pPr>
        <w:shd w:val="clear" w:color="auto" w:fill="FFFFFF"/>
        <w:spacing w:after="150"/>
        <w:ind w:left="720"/>
        <w:rPr>
          <w:rFonts w:ascii="Arial" w:eastAsia="Times New Roman" w:hAnsi="Arial" w:cs="Arial"/>
          <w:sz w:val="24"/>
          <w:szCs w:val="24"/>
        </w:rPr>
      </w:pPr>
      <w:r w:rsidRPr="001B1531">
        <w:rPr>
          <w:rFonts w:ascii="Arial" w:eastAsia="Times New Roman" w:hAnsi="Arial" w:cs="Arial"/>
          <w:sz w:val="24"/>
          <w:szCs w:val="24"/>
        </w:rPr>
        <w:t>Since July, Adult Education has supported 2,147 people through 481 community-based courses and 1156 learners through our Accredited Skills and Apprenticeships provision via 165 different courses. Most recently they have increased their ESOL (English to Speakers of Other languages) provision to support Ukrainian refugees settling into the local areas with 437 individual learners benefiting from this particular training.</w:t>
      </w:r>
    </w:p>
    <w:p w14:paraId="63788CD5" w14:textId="20AC03D0" w:rsidR="001B1531" w:rsidRDefault="008F7AE6" w:rsidP="001B1531">
      <w:pPr>
        <w:shd w:val="clear" w:color="auto" w:fill="FFFFFF"/>
        <w:spacing w:after="150"/>
        <w:ind w:left="720"/>
        <w:rPr>
          <w:rFonts w:ascii="Arial" w:eastAsia="Times New Roman" w:hAnsi="Arial" w:cs="Arial"/>
          <w:sz w:val="24"/>
          <w:szCs w:val="24"/>
        </w:rPr>
      </w:pPr>
      <w:hyperlink r:id="rId8" w:history="1">
        <w:r w:rsidR="001B1531" w:rsidRPr="00087897">
          <w:rPr>
            <w:rStyle w:val="Hyperlink"/>
            <w:rFonts w:ascii="Arial" w:eastAsia="Times New Roman" w:hAnsi="Arial" w:cs="Arial"/>
            <w:sz w:val="24"/>
            <w:szCs w:val="24"/>
          </w:rPr>
          <w:t>https://youtu.be/QDud8VurOas</w:t>
        </w:r>
      </w:hyperlink>
    </w:p>
    <w:p w14:paraId="1865E2EC" w14:textId="77777777" w:rsidR="00725D4C" w:rsidRDefault="00725D4C" w:rsidP="006E4649">
      <w:pPr>
        <w:spacing w:line="276" w:lineRule="auto"/>
        <w:rPr>
          <w:rStyle w:val="Hyperlink"/>
          <w:rFonts w:ascii="Arial" w:hAnsi="Arial" w:cs="Arial"/>
          <w:color w:val="auto"/>
          <w:sz w:val="24"/>
          <w:szCs w:val="24"/>
          <w:u w:val="none"/>
        </w:rPr>
      </w:pPr>
    </w:p>
    <w:p w14:paraId="1BA1AB86" w14:textId="6091EC34" w:rsidR="00725D4C" w:rsidRDefault="00ED3E81" w:rsidP="00ED3E81">
      <w:pPr>
        <w:pStyle w:val="ListParagraph"/>
        <w:numPr>
          <w:ilvl w:val="0"/>
          <w:numId w:val="5"/>
        </w:numPr>
        <w:spacing w:line="276" w:lineRule="auto"/>
        <w:rPr>
          <w:rStyle w:val="Heading1Char"/>
        </w:rPr>
      </w:pPr>
      <w:r w:rsidRPr="00ED3E81">
        <w:rPr>
          <w:rStyle w:val="Heading1Char"/>
        </w:rPr>
        <w:t>Launching a brand-new online volunteering service in Gloucestershire</w:t>
      </w:r>
    </w:p>
    <w:p w14:paraId="60B6714F" w14:textId="5225CD59" w:rsidR="00ED3E81" w:rsidRDefault="00ED3E81" w:rsidP="00ED3E81">
      <w:pPr>
        <w:pStyle w:val="NoSpacing"/>
        <w:rPr>
          <w:rFonts w:ascii="Arial" w:hAnsi="Arial" w:cs="Arial"/>
          <w:color w:val="333333"/>
          <w:sz w:val="24"/>
          <w:szCs w:val="24"/>
        </w:rPr>
      </w:pPr>
    </w:p>
    <w:p w14:paraId="07444368" w14:textId="7FAD4A8B" w:rsidR="00ED3E81" w:rsidRPr="00ED3E81" w:rsidRDefault="00ED3E81" w:rsidP="00ED3E81">
      <w:pPr>
        <w:pStyle w:val="NoSpacing"/>
        <w:ind w:left="720"/>
        <w:rPr>
          <w:rFonts w:ascii="Arial" w:hAnsi="Arial" w:cs="Arial"/>
          <w:sz w:val="24"/>
          <w:szCs w:val="24"/>
        </w:rPr>
      </w:pPr>
      <w:r w:rsidRPr="00ED3E81">
        <w:rPr>
          <w:rFonts w:ascii="Arial" w:hAnsi="Arial" w:cs="Arial"/>
          <w:sz w:val="24"/>
          <w:szCs w:val="24"/>
        </w:rPr>
        <w:t xml:space="preserve">Go Volunteer </w:t>
      </w:r>
      <w:proofErr w:type="spellStart"/>
      <w:r w:rsidRPr="00ED3E81">
        <w:rPr>
          <w:rFonts w:ascii="Arial" w:hAnsi="Arial" w:cs="Arial"/>
          <w:sz w:val="24"/>
          <w:szCs w:val="24"/>
        </w:rPr>
        <w:t>Glos</w:t>
      </w:r>
      <w:proofErr w:type="spellEnd"/>
      <w:r w:rsidRPr="00ED3E81">
        <w:rPr>
          <w:rFonts w:ascii="Arial" w:hAnsi="Arial" w:cs="Arial"/>
          <w:sz w:val="24"/>
          <w:szCs w:val="24"/>
        </w:rPr>
        <w:t>, the digital home of volunteering in Gloucestershire, was launched on 1st June 2022, the first day of national Volunteers Week. It’s a brand-new free website for local people aged 16 plus who are looking to offer their time as a volunteer and for organisations, charities and community groups needing volunteers.</w:t>
      </w:r>
    </w:p>
    <w:p w14:paraId="60DA95C4" w14:textId="77777777" w:rsidR="00ED3E81" w:rsidRPr="00ED3E81" w:rsidRDefault="00ED3E81" w:rsidP="00ED3E81">
      <w:pPr>
        <w:pStyle w:val="NoSpacing"/>
        <w:ind w:left="720"/>
        <w:rPr>
          <w:rFonts w:ascii="Arial" w:hAnsi="Arial" w:cs="Arial"/>
          <w:sz w:val="24"/>
          <w:szCs w:val="24"/>
        </w:rPr>
      </w:pPr>
    </w:p>
    <w:p w14:paraId="3CB067C1" w14:textId="194D20C4" w:rsidR="00ED3E81" w:rsidRDefault="00ED3E81" w:rsidP="00ED3E81">
      <w:pPr>
        <w:pStyle w:val="NoSpacing"/>
        <w:ind w:left="720"/>
        <w:rPr>
          <w:rFonts w:ascii="Arial" w:hAnsi="Arial" w:cs="Arial"/>
          <w:sz w:val="24"/>
          <w:szCs w:val="24"/>
        </w:rPr>
      </w:pPr>
      <w:r w:rsidRPr="00ED3E81">
        <w:rPr>
          <w:rFonts w:ascii="Arial" w:hAnsi="Arial" w:cs="Arial"/>
          <w:sz w:val="24"/>
          <w:szCs w:val="24"/>
        </w:rPr>
        <w:t>Using GoVolunteerGlos.org is the simplest way to find volunteering opportunities - no matter what your interest is – anything from dog walking for an elderly person to creating a new community garden to fundraising.</w:t>
      </w:r>
    </w:p>
    <w:p w14:paraId="60EE2A7C" w14:textId="77777777" w:rsidR="00ED3E81" w:rsidRPr="00ED3E81" w:rsidRDefault="00ED3E81" w:rsidP="00ED3E81">
      <w:pPr>
        <w:pStyle w:val="NoSpacing"/>
        <w:ind w:left="720"/>
        <w:rPr>
          <w:rFonts w:ascii="Arial" w:hAnsi="Arial" w:cs="Arial"/>
          <w:sz w:val="24"/>
          <w:szCs w:val="24"/>
        </w:rPr>
      </w:pPr>
    </w:p>
    <w:p w14:paraId="56893200" w14:textId="77777777" w:rsidR="00ED3E81" w:rsidRPr="00ED3E81" w:rsidRDefault="00ED3E81" w:rsidP="00ED3E81">
      <w:pPr>
        <w:pStyle w:val="NoSpacing"/>
        <w:ind w:left="720"/>
        <w:rPr>
          <w:rFonts w:ascii="Arial" w:hAnsi="Arial" w:cs="Arial"/>
          <w:sz w:val="24"/>
          <w:szCs w:val="24"/>
        </w:rPr>
      </w:pPr>
      <w:r w:rsidRPr="00ED3E81">
        <w:rPr>
          <w:rFonts w:ascii="Arial" w:hAnsi="Arial" w:cs="Arial"/>
          <w:sz w:val="24"/>
          <w:szCs w:val="24"/>
        </w:rPr>
        <w:t>People wanting to volunteer in Gloucestershire will now be able to use the website to match their skills, interests, location, and availability to the perfect volunteering role. That role could be helping at a one-off event right through to a regular commitment.</w:t>
      </w:r>
    </w:p>
    <w:p w14:paraId="68501080" w14:textId="77777777" w:rsidR="00ED3E81" w:rsidRPr="00ED3E81" w:rsidRDefault="00ED3E81" w:rsidP="00ED3E81">
      <w:pPr>
        <w:pStyle w:val="NoSpacing"/>
        <w:ind w:left="720"/>
        <w:rPr>
          <w:rFonts w:ascii="Arial" w:hAnsi="Arial" w:cs="Arial"/>
          <w:sz w:val="24"/>
          <w:szCs w:val="24"/>
        </w:rPr>
      </w:pPr>
    </w:p>
    <w:p w14:paraId="3741EEE1" w14:textId="78FE8D8F" w:rsidR="0088619E" w:rsidRDefault="00ED3E81" w:rsidP="00ED3E81">
      <w:pPr>
        <w:pStyle w:val="NoSpacing"/>
        <w:ind w:left="720"/>
        <w:rPr>
          <w:rFonts w:ascii="Arial" w:hAnsi="Arial" w:cs="Arial"/>
          <w:sz w:val="24"/>
          <w:szCs w:val="24"/>
        </w:rPr>
      </w:pPr>
      <w:r w:rsidRPr="00ED3E81">
        <w:rPr>
          <w:rFonts w:ascii="Arial" w:hAnsi="Arial" w:cs="Arial"/>
          <w:sz w:val="24"/>
          <w:szCs w:val="24"/>
        </w:rPr>
        <w:t>For those new to volunteering there are so many benefits for you, as well as the people and causes being helped. You could have the opportunity to gain new skills, make friends, or get to know your community. Whether you want to volunteer from home or get out in the community and meet new people, GoVolunteerGlos.org has something for everyone.</w:t>
      </w:r>
    </w:p>
    <w:p w14:paraId="5889A01B" w14:textId="32D02113" w:rsidR="00ED3E81" w:rsidRDefault="00ED3E81" w:rsidP="00ED3E81">
      <w:pPr>
        <w:pStyle w:val="NoSpacing"/>
        <w:ind w:left="720"/>
        <w:rPr>
          <w:rFonts w:ascii="Arial" w:hAnsi="Arial" w:cs="Arial"/>
          <w:sz w:val="24"/>
          <w:szCs w:val="24"/>
        </w:rPr>
      </w:pPr>
    </w:p>
    <w:p w14:paraId="759193A4" w14:textId="16DA4554" w:rsidR="00ED3E81" w:rsidRDefault="00ED3E81" w:rsidP="00ED3E81">
      <w:pPr>
        <w:pStyle w:val="ListParagraph"/>
        <w:numPr>
          <w:ilvl w:val="0"/>
          <w:numId w:val="5"/>
        </w:numPr>
        <w:spacing w:line="276" w:lineRule="auto"/>
        <w:rPr>
          <w:rStyle w:val="Heading1Char"/>
        </w:rPr>
      </w:pPr>
      <w:r w:rsidRPr="00ED3E81">
        <w:rPr>
          <w:rStyle w:val="Heading1Char"/>
        </w:rPr>
        <w:t>Know your plastics and help increase recycling rates</w:t>
      </w:r>
    </w:p>
    <w:p w14:paraId="0A3E15C6" w14:textId="704FD453" w:rsidR="00ED3E81" w:rsidRPr="00ED3E81" w:rsidRDefault="00ED3E81" w:rsidP="00ED3E81">
      <w:pPr>
        <w:pStyle w:val="NormalWeb"/>
        <w:shd w:val="clear" w:color="auto" w:fill="FFFFFF"/>
        <w:spacing w:before="0" w:beforeAutospacing="0" w:after="150" w:afterAutospacing="0"/>
        <w:ind w:left="720"/>
        <w:rPr>
          <w:rFonts w:ascii="Arial" w:hAnsi="Arial" w:cs="Arial"/>
        </w:rPr>
      </w:pPr>
      <w:r w:rsidRPr="00ED3E81">
        <w:rPr>
          <w:rFonts w:ascii="Arial" w:hAnsi="Arial" w:cs="Arial"/>
        </w:rPr>
        <w:lastRenderedPageBreak/>
        <w:t>The campaign has been launched by the Gloucestershire Resources and Waste Partnership, which is made up of Gloucestershire County Council and the district councils</w:t>
      </w:r>
      <w:r>
        <w:rPr>
          <w:rFonts w:ascii="Arial" w:hAnsi="Arial" w:cs="Arial"/>
        </w:rPr>
        <w:t xml:space="preserve"> and aims to increase the amount of plastic that is recycled correct at kerbside.</w:t>
      </w:r>
    </w:p>
    <w:p w14:paraId="0AD5FD30" w14:textId="77777777" w:rsidR="00ED3E81" w:rsidRPr="00ED3E81" w:rsidRDefault="00ED3E81" w:rsidP="00ED3E81">
      <w:pPr>
        <w:pStyle w:val="NormalWeb"/>
        <w:shd w:val="clear" w:color="auto" w:fill="FFFFFF"/>
        <w:spacing w:before="0" w:beforeAutospacing="0" w:after="150" w:afterAutospacing="0"/>
        <w:ind w:left="720"/>
        <w:rPr>
          <w:rFonts w:ascii="Arial" w:hAnsi="Arial" w:cs="Arial"/>
        </w:rPr>
      </w:pPr>
      <w:r w:rsidRPr="00ED3E81">
        <w:rPr>
          <w:rFonts w:ascii="Arial" w:hAnsi="Arial" w:cs="Arial"/>
        </w:rPr>
        <w:t>Each district has its own processors and methods for separating and processing plastic recycling, meaning that types of plastic suitable for collection are different in each district.</w:t>
      </w:r>
    </w:p>
    <w:p w14:paraId="4E5ECD03" w14:textId="77777777" w:rsidR="00ED3E81" w:rsidRPr="00ED3E81" w:rsidRDefault="00ED3E81" w:rsidP="00ED3E81">
      <w:pPr>
        <w:pStyle w:val="NormalWeb"/>
        <w:shd w:val="clear" w:color="auto" w:fill="FFFFFF"/>
        <w:spacing w:before="0" w:beforeAutospacing="0" w:after="150" w:afterAutospacing="0"/>
        <w:ind w:left="720"/>
        <w:rPr>
          <w:rFonts w:ascii="Arial" w:hAnsi="Arial" w:cs="Arial"/>
        </w:rPr>
      </w:pPr>
      <w:r w:rsidRPr="00ED3E81">
        <w:rPr>
          <w:rFonts w:ascii="Arial" w:hAnsi="Arial" w:cs="Arial"/>
        </w:rPr>
        <w:t>With many different types of plastics sold, it can be confusing to know which types can and cannot be recycled locally. Understandably, some people resort to putting plastics in their bin hoping they can be recycled, known as “wish-cycling”. However, this can result in extra sorting costs and lower quality materials.</w:t>
      </w:r>
    </w:p>
    <w:p w14:paraId="25EBDD3C" w14:textId="77777777" w:rsidR="00ED3E81" w:rsidRPr="00ED3E81" w:rsidRDefault="00ED3E81" w:rsidP="00ED3E81">
      <w:pPr>
        <w:pStyle w:val="NormalWeb"/>
        <w:shd w:val="clear" w:color="auto" w:fill="FFFFFF"/>
        <w:spacing w:before="0" w:beforeAutospacing="0" w:after="150" w:afterAutospacing="0"/>
        <w:ind w:left="720"/>
        <w:rPr>
          <w:rFonts w:ascii="Arial" w:hAnsi="Arial" w:cs="Arial"/>
        </w:rPr>
      </w:pPr>
      <w:r w:rsidRPr="00ED3E81">
        <w:rPr>
          <w:rFonts w:ascii="Arial" w:hAnsi="Arial" w:cs="Arial"/>
        </w:rPr>
        <w:t>The campaign will focus on questions that residents might have about plastic recycling, such as whether plastic items need to be washed and squashed, are black plastics accepted and should lids be left on or taken off bottles.</w:t>
      </w:r>
    </w:p>
    <w:p w14:paraId="649304E9" w14:textId="77777777" w:rsidR="00ED3E81" w:rsidRPr="00ED3E81" w:rsidRDefault="00ED3E81" w:rsidP="00ED3E81">
      <w:pPr>
        <w:pStyle w:val="NormalWeb"/>
        <w:shd w:val="clear" w:color="auto" w:fill="FFFFFF"/>
        <w:spacing w:before="0" w:beforeAutospacing="0" w:after="150" w:afterAutospacing="0"/>
        <w:ind w:firstLine="720"/>
        <w:rPr>
          <w:rFonts w:ascii="Arial" w:hAnsi="Arial" w:cs="Arial"/>
        </w:rPr>
      </w:pPr>
      <w:r w:rsidRPr="00ED3E81">
        <w:rPr>
          <w:rFonts w:ascii="Arial" w:hAnsi="Arial" w:cs="Arial"/>
        </w:rPr>
        <w:t>Some tips to get you started include:</w:t>
      </w:r>
    </w:p>
    <w:p w14:paraId="77304EBC" w14:textId="77777777" w:rsidR="00ED3E81" w:rsidRPr="00ED3E81" w:rsidRDefault="00ED3E81" w:rsidP="00ED3E81">
      <w:pPr>
        <w:numPr>
          <w:ilvl w:val="0"/>
          <w:numId w:val="20"/>
        </w:numPr>
        <w:shd w:val="clear" w:color="auto" w:fill="FFFFFF"/>
        <w:spacing w:before="100" w:beforeAutospacing="1" w:after="100" w:afterAutospacing="1"/>
        <w:rPr>
          <w:rFonts w:ascii="Arial" w:hAnsi="Arial" w:cs="Arial"/>
          <w:sz w:val="24"/>
          <w:szCs w:val="24"/>
        </w:rPr>
      </w:pPr>
      <w:r w:rsidRPr="00ED3E81">
        <w:rPr>
          <w:rFonts w:ascii="Arial" w:hAnsi="Arial" w:cs="Arial"/>
          <w:sz w:val="24"/>
          <w:szCs w:val="24"/>
        </w:rPr>
        <w:t>Always wash your recycling - dirty items are not able to be picked up by automated plastic sorting machines</w:t>
      </w:r>
    </w:p>
    <w:p w14:paraId="13497850" w14:textId="77777777" w:rsidR="00ED3E81" w:rsidRPr="00ED3E81" w:rsidRDefault="00ED3E81" w:rsidP="00ED3E81">
      <w:pPr>
        <w:numPr>
          <w:ilvl w:val="0"/>
          <w:numId w:val="20"/>
        </w:numPr>
        <w:shd w:val="clear" w:color="auto" w:fill="FFFFFF"/>
        <w:spacing w:before="100" w:beforeAutospacing="1" w:after="100" w:afterAutospacing="1"/>
        <w:rPr>
          <w:rFonts w:ascii="Arial" w:hAnsi="Arial" w:cs="Arial"/>
          <w:color w:val="333333"/>
          <w:sz w:val="24"/>
          <w:szCs w:val="24"/>
        </w:rPr>
      </w:pPr>
      <w:r w:rsidRPr="00ED3E81">
        <w:rPr>
          <w:rFonts w:ascii="Arial" w:hAnsi="Arial" w:cs="Arial"/>
          <w:sz w:val="24"/>
          <w:szCs w:val="24"/>
        </w:rPr>
        <w:t>Many items like plastic bags, salad bags and crisp packets can’t be added to your kerbside recycling, but they can be recycled at some supermarkets – find your nearest place here: </w:t>
      </w:r>
      <w:hyperlink r:id="rId9" w:history="1">
        <w:r w:rsidRPr="00ED3E81">
          <w:rPr>
            <w:rStyle w:val="Hyperlink"/>
            <w:rFonts w:ascii="Arial" w:hAnsi="Arial" w:cs="Arial"/>
            <w:color w:val="0054A4"/>
            <w:sz w:val="24"/>
            <w:szCs w:val="24"/>
          </w:rPr>
          <w:t>www.recyclenow.com/recycling-locator?rlw-stream=16</w:t>
        </w:r>
      </w:hyperlink>
    </w:p>
    <w:p w14:paraId="04994BD7" w14:textId="77777777" w:rsidR="00ED3E81" w:rsidRPr="00ED3E81" w:rsidRDefault="00ED3E81" w:rsidP="00ED3E81">
      <w:pPr>
        <w:numPr>
          <w:ilvl w:val="0"/>
          <w:numId w:val="20"/>
        </w:numPr>
        <w:shd w:val="clear" w:color="auto" w:fill="FFFFFF"/>
        <w:spacing w:before="100" w:beforeAutospacing="1" w:after="100" w:afterAutospacing="1"/>
        <w:rPr>
          <w:rFonts w:ascii="Arial" w:hAnsi="Arial" w:cs="Arial"/>
          <w:color w:val="333333"/>
          <w:sz w:val="24"/>
          <w:szCs w:val="24"/>
        </w:rPr>
      </w:pPr>
      <w:r w:rsidRPr="00ED3E81">
        <w:rPr>
          <w:rFonts w:ascii="Arial" w:hAnsi="Arial" w:cs="Arial"/>
          <w:color w:val="333333"/>
          <w:sz w:val="24"/>
          <w:szCs w:val="24"/>
        </w:rPr>
        <w:t>Check your local district guidance for details about what can be recycled in your area or the Gloucestershire Recycles website – </w:t>
      </w:r>
      <w:hyperlink r:id="rId10" w:history="1">
        <w:r w:rsidRPr="00ED3E81">
          <w:rPr>
            <w:rStyle w:val="Hyperlink"/>
            <w:rFonts w:ascii="Arial" w:hAnsi="Arial" w:cs="Arial"/>
            <w:color w:val="0054A4"/>
            <w:sz w:val="24"/>
            <w:szCs w:val="24"/>
          </w:rPr>
          <w:t>www.gloucestershirerecycles.com/plastics/</w:t>
        </w:r>
      </w:hyperlink>
    </w:p>
    <w:p w14:paraId="07FF221E" w14:textId="77777777" w:rsidR="00ED3E81" w:rsidRPr="00ED3E81" w:rsidRDefault="00ED3E81" w:rsidP="00ED3E81">
      <w:pPr>
        <w:pStyle w:val="NormalWeb"/>
        <w:shd w:val="clear" w:color="auto" w:fill="FFFFFF"/>
        <w:spacing w:before="0" w:beforeAutospacing="0" w:after="150" w:afterAutospacing="0"/>
        <w:ind w:left="720"/>
        <w:rPr>
          <w:rFonts w:ascii="Arial" w:hAnsi="Arial" w:cs="Arial"/>
          <w:color w:val="333333"/>
        </w:rPr>
      </w:pPr>
      <w:r w:rsidRPr="00ED3E81">
        <w:rPr>
          <w:rFonts w:ascii="Arial" w:hAnsi="Arial" w:cs="Arial"/>
          <w:color w:val="333333"/>
        </w:rPr>
        <w:t>You can find out more about the campaign and share hints and tips on plastic recycling by looking out for #GreenerGloucestershire on social media.</w:t>
      </w:r>
    </w:p>
    <w:p w14:paraId="4EA25AC4" w14:textId="10979F28" w:rsidR="00ED3E81" w:rsidRDefault="00ED3E81" w:rsidP="002A05AA">
      <w:pPr>
        <w:spacing w:line="276" w:lineRule="auto"/>
        <w:rPr>
          <w:rStyle w:val="Heading1Char"/>
        </w:rPr>
      </w:pPr>
    </w:p>
    <w:p w14:paraId="23C17383" w14:textId="5CE5C8D0" w:rsidR="002A05AA" w:rsidRDefault="002A05AA" w:rsidP="002A05AA">
      <w:pPr>
        <w:pStyle w:val="ListParagraph"/>
        <w:numPr>
          <w:ilvl w:val="0"/>
          <w:numId w:val="5"/>
        </w:numPr>
        <w:spacing w:line="276" w:lineRule="auto"/>
        <w:rPr>
          <w:rStyle w:val="Heading1Char"/>
        </w:rPr>
      </w:pPr>
      <w:r w:rsidRPr="002A05AA">
        <w:rPr>
          <w:rStyle w:val="Heading1Char"/>
        </w:rPr>
        <w:t>At a meeting on 22 June, the county council’s Cabinet approved to receive £2.6 million of funding from the Education and Skills Funding Agency (ESFA) for adult education provision</w:t>
      </w:r>
    </w:p>
    <w:p w14:paraId="7655B03F" w14:textId="5057552D" w:rsidR="00D33FD7" w:rsidRDefault="00D33FD7" w:rsidP="00D33FD7">
      <w:pPr>
        <w:pStyle w:val="ListParagraph"/>
        <w:spacing w:line="276" w:lineRule="auto"/>
        <w:rPr>
          <w:rStyle w:val="Heading1Char"/>
        </w:rPr>
      </w:pPr>
    </w:p>
    <w:p w14:paraId="416B7597" w14:textId="2793197B" w:rsidR="00D33FD7" w:rsidRDefault="008F7AE6" w:rsidP="00D33FD7">
      <w:pPr>
        <w:pStyle w:val="ListParagraph"/>
        <w:spacing w:line="276" w:lineRule="auto"/>
        <w:rPr>
          <w:rStyle w:val="Heading1Char"/>
        </w:rPr>
      </w:pPr>
      <w:hyperlink r:id="rId11" w:history="1">
        <w:r w:rsidR="00D33FD7" w:rsidRPr="00D41736">
          <w:rPr>
            <w:rStyle w:val="Hyperlink"/>
            <w:rFonts w:ascii="Arial" w:hAnsi="Arial" w:cs="Arial"/>
            <w:sz w:val="24"/>
            <w:szCs w:val="24"/>
          </w:rPr>
          <w:t>https://www.gloucestershire.gov.uk/gloucestershire-county-council-news/news-june-2022/council-set-to-receive-26m-of-adult-education-funding/</w:t>
        </w:r>
      </w:hyperlink>
    </w:p>
    <w:p w14:paraId="564DDAEF" w14:textId="339B94EB" w:rsidR="00D33FD7" w:rsidRDefault="00D33FD7" w:rsidP="00D33FD7">
      <w:pPr>
        <w:pStyle w:val="ListParagraph"/>
        <w:spacing w:line="276" w:lineRule="auto"/>
        <w:rPr>
          <w:rStyle w:val="Heading1Char"/>
        </w:rPr>
      </w:pPr>
    </w:p>
    <w:p w14:paraId="72ACC4DF" w14:textId="79944FAE" w:rsidR="00D33FD7" w:rsidRDefault="00D33FD7" w:rsidP="00D33FD7">
      <w:pPr>
        <w:pStyle w:val="ListParagraph"/>
        <w:numPr>
          <w:ilvl w:val="0"/>
          <w:numId w:val="5"/>
        </w:numPr>
        <w:spacing w:line="276" w:lineRule="auto"/>
        <w:rPr>
          <w:rStyle w:val="Heading1Char"/>
        </w:rPr>
      </w:pPr>
      <w:r w:rsidRPr="00D33FD7">
        <w:rPr>
          <w:rStyle w:val="Heading1Char"/>
        </w:rPr>
        <w:t>Have your say on the long-term future of cycling in Gloucestershire</w:t>
      </w:r>
    </w:p>
    <w:p w14:paraId="49C1C3CA" w14:textId="298106B5" w:rsidR="00D33FD7" w:rsidRDefault="00D33FD7" w:rsidP="00D33FD7">
      <w:pPr>
        <w:pStyle w:val="ListParagraph"/>
        <w:spacing w:line="276" w:lineRule="auto"/>
        <w:rPr>
          <w:rStyle w:val="Heading1Char"/>
        </w:rPr>
      </w:pPr>
    </w:p>
    <w:p w14:paraId="5AAFF765" w14:textId="7D18F2D6"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 xml:space="preserve">By working with </w:t>
      </w:r>
      <w:proofErr w:type="spellStart"/>
      <w:r w:rsidRPr="00D33FD7">
        <w:rPr>
          <w:rFonts w:ascii="Arial" w:hAnsi="Arial" w:cs="Arial"/>
        </w:rPr>
        <w:t>Sustrans</w:t>
      </w:r>
      <w:proofErr w:type="spellEnd"/>
      <w:r w:rsidRPr="00D33FD7">
        <w:rPr>
          <w:rFonts w:ascii="Arial" w:hAnsi="Arial" w:cs="Arial"/>
        </w:rPr>
        <w:t>, a charity that looks after the national cycling network, the county council wants to identify a potential long-term strategic cycling network across the county. This network would aim to connect people and places across the county with safe and accessible routes for everyone.</w:t>
      </w:r>
    </w:p>
    <w:p w14:paraId="2BB2D26E" w14:textId="3D22D664"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A better-connected cycling network across the county would enable more people to get on their bikes and switch to an active mode of transport.</w:t>
      </w:r>
    </w:p>
    <w:p w14:paraId="063F9FA7" w14:textId="77777777"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Improved cycling facilities is a part of the council’s commitment to working to help create a Greener Gloucestershire.</w:t>
      </w:r>
    </w:p>
    <w:p w14:paraId="51DC8D67" w14:textId="77777777"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The council is committed to encouraging cycling by both improving facilities and promoting cycling wherever possible. This includes the recent promotion of the Women’s Tour and Tour of Britain, which saw the women’s race come to the county earlier this month with the men’s race following on 9 September.</w:t>
      </w:r>
    </w:p>
    <w:p w14:paraId="15298A0D" w14:textId="77777777"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Investment has also been made into the Gloucester to Cheltenham Cycle Route which is over 50 per cent complete and will be finished in 2023. This forms part of the proposed 26-mile cycle spine stretching from Stroud to Bishop’s Cleeve.</w:t>
      </w:r>
    </w:p>
    <w:p w14:paraId="6E27E407" w14:textId="1FD88FAC" w:rsidR="00D37380"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lastRenderedPageBreak/>
        <w:t>Views from residents will help form the long-term ambitions for cycling in the county. In addition to wanting to hear from cyclists about their experiences, the county council is keen to understand any potential barriers to residents getting on their bikes.</w:t>
      </w:r>
    </w:p>
    <w:p w14:paraId="3194D0BD" w14:textId="77777777" w:rsidR="00D33FD7" w:rsidRPr="00D33FD7" w:rsidRDefault="00D33FD7" w:rsidP="00D33FD7">
      <w:pPr>
        <w:shd w:val="clear" w:color="auto" w:fill="FFFFFF"/>
        <w:spacing w:after="150"/>
        <w:ind w:left="360" w:firstLine="360"/>
        <w:rPr>
          <w:rFonts w:ascii="Arial" w:eastAsia="Times New Roman" w:hAnsi="Arial" w:cs="Arial"/>
          <w:sz w:val="24"/>
          <w:szCs w:val="24"/>
        </w:rPr>
      </w:pPr>
      <w:r w:rsidRPr="00D33FD7">
        <w:rPr>
          <w:rFonts w:ascii="Arial" w:eastAsia="Times New Roman" w:hAnsi="Arial" w:cs="Arial"/>
          <w:sz w:val="24"/>
          <w:szCs w:val="24"/>
        </w:rPr>
        <w:t>To give their views, residents can visit one of the following workshops:</w:t>
      </w:r>
    </w:p>
    <w:p w14:paraId="3518BFCC" w14:textId="77777777" w:rsidR="00D33FD7" w:rsidRPr="00D33FD7" w:rsidRDefault="00D33FD7" w:rsidP="00D33FD7">
      <w:pPr>
        <w:numPr>
          <w:ilvl w:val="0"/>
          <w:numId w:val="21"/>
        </w:numPr>
        <w:shd w:val="clear" w:color="auto" w:fill="FFFFFF"/>
        <w:tabs>
          <w:tab w:val="clear" w:pos="1080"/>
          <w:tab w:val="num" w:pos="1440"/>
        </w:tabs>
        <w:spacing w:before="100" w:beforeAutospacing="1" w:after="100" w:afterAutospacing="1"/>
        <w:ind w:left="1440"/>
        <w:rPr>
          <w:rFonts w:ascii="Arial" w:eastAsia="Times New Roman" w:hAnsi="Arial" w:cs="Arial"/>
          <w:sz w:val="24"/>
          <w:szCs w:val="24"/>
        </w:rPr>
      </w:pPr>
      <w:r w:rsidRPr="00D33FD7">
        <w:rPr>
          <w:rFonts w:ascii="Arial" w:eastAsia="Times New Roman" w:hAnsi="Arial" w:cs="Arial"/>
          <w:sz w:val="24"/>
          <w:szCs w:val="24"/>
        </w:rPr>
        <w:t>Moreton-in-Marsh – 3pm-7pm, Tuesday, 5 July, Redesdale Hall, High Street, Moreton-in-Marsh, GL56 0BA</w:t>
      </w:r>
    </w:p>
    <w:p w14:paraId="1182C67C" w14:textId="77777777" w:rsidR="00D33FD7" w:rsidRPr="00D33FD7" w:rsidRDefault="00D33FD7" w:rsidP="00D33FD7">
      <w:pPr>
        <w:numPr>
          <w:ilvl w:val="0"/>
          <w:numId w:val="21"/>
        </w:numPr>
        <w:shd w:val="clear" w:color="auto" w:fill="FFFFFF"/>
        <w:tabs>
          <w:tab w:val="clear" w:pos="1080"/>
          <w:tab w:val="num" w:pos="1440"/>
        </w:tabs>
        <w:spacing w:before="100" w:beforeAutospacing="1" w:after="100" w:afterAutospacing="1"/>
        <w:ind w:left="1440"/>
        <w:rPr>
          <w:rFonts w:ascii="Arial" w:eastAsia="Times New Roman" w:hAnsi="Arial" w:cs="Arial"/>
          <w:sz w:val="24"/>
          <w:szCs w:val="24"/>
        </w:rPr>
      </w:pPr>
      <w:r w:rsidRPr="00D33FD7">
        <w:rPr>
          <w:rFonts w:ascii="Arial" w:eastAsia="Times New Roman" w:hAnsi="Arial" w:cs="Arial"/>
          <w:sz w:val="24"/>
          <w:szCs w:val="24"/>
        </w:rPr>
        <w:t xml:space="preserve">Dursley – 3pm-7pm, Wednesday, 6 July, The Dursley Community Centre, </w:t>
      </w:r>
      <w:proofErr w:type="spellStart"/>
      <w:r w:rsidRPr="00D33FD7">
        <w:rPr>
          <w:rFonts w:ascii="Arial" w:eastAsia="Times New Roman" w:hAnsi="Arial" w:cs="Arial"/>
          <w:sz w:val="24"/>
          <w:szCs w:val="24"/>
        </w:rPr>
        <w:t>Rednock</w:t>
      </w:r>
      <w:proofErr w:type="spellEnd"/>
      <w:r w:rsidRPr="00D33FD7">
        <w:rPr>
          <w:rFonts w:ascii="Arial" w:eastAsia="Times New Roman" w:hAnsi="Arial" w:cs="Arial"/>
          <w:sz w:val="24"/>
          <w:szCs w:val="24"/>
        </w:rPr>
        <w:t xml:space="preserve"> Drive, Dursley, GL11 4BX</w:t>
      </w:r>
    </w:p>
    <w:p w14:paraId="61054090" w14:textId="77777777" w:rsidR="00D33FD7" w:rsidRPr="00D33FD7" w:rsidRDefault="00D33FD7" w:rsidP="00D33FD7">
      <w:pPr>
        <w:numPr>
          <w:ilvl w:val="0"/>
          <w:numId w:val="21"/>
        </w:numPr>
        <w:shd w:val="clear" w:color="auto" w:fill="FFFFFF"/>
        <w:tabs>
          <w:tab w:val="clear" w:pos="1080"/>
          <w:tab w:val="num" w:pos="1440"/>
        </w:tabs>
        <w:spacing w:before="100" w:beforeAutospacing="1" w:after="100" w:afterAutospacing="1"/>
        <w:ind w:left="1440"/>
        <w:rPr>
          <w:rFonts w:ascii="Arial" w:eastAsia="Times New Roman" w:hAnsi="Arial" w:cs="Arial"/>
          <w:sz w:val="24"/>
          <w:szCs w:val="24"/>
        </w:rPr>
      </w:pPr>
      <w:r w:rsidRPr="00D33FD7">
        <w:rPr>
          <w:rFonts w:ascii="Arial" w:eastAsia="Times New Roman" w:hAnsi="Arial" w:cs="Arial"/>
          <w:sz w:val="24"/>
          <w:szCs w:val="24"/>
        </w:rPr>
        <w:t>Tewkesbury – 3pm-7pm, Monday, 11 July, Tewkesbury Town Hall, High Street, Tewkesbury, GL20 5AL</w:t>
      </w:r>
    </w:p>
    <w:p w14:paraId="3BBD9A3D" w14:textId="77777777" w:rsidR="00D33FD7" w:rsidRPr="00D33FD7" w:rsidRDefault="00D33FD7" w:rsidP="00D33FD7">
      <w:pPr>
        <w:numPr>
          <w:ilvl w:val="0"/>
          <w:numId w:val="21"/>
        </w:numPr>
        <w:shd w:val="clear" w:color="auto" w:fill="FFFFFF"/>
        <w:tabs>
          <w:tab w:val="clear" w:pos="1080"/>
          <w:tab w:val="num" w:pos="1440"/>
        </w:tabs>
        <w:spacing w:before="100" w:beforeAutospacing="1" w:after="100" w:afterAutospacing="1"/>
        <w:ind w:left="1440"/>
        <w:rPr>
          <w:rFonts w:ascii="Arial" w:eastAsia="Times New Roman" w:hAnsi="Arial" w:cs="Arial"/>
          <w:sz w:val="24"/>
          <w:szCs w:val="24"/>
        </w:rPr>
      </w:pPr>
      <w:r w:rsidRPr="00D33FD7">
        <w:rPr>
          <w:rFonts w:ascii="Arial" w:eastAsia="Times New Roman" w:hAnsi="Arial" w:cs="Arial"/>
          <w:sz w:val="24"/>
          <w:szCs w:val="24"/>
        </w:rPr>
        <w:t>Newent – 3pm-7pm, Tuesday, 12 July, Newent Memorial Hall, 209 Bury Lane, Newent, GL18 1PT</w:t>
      </w:r>
    </w:p>
    <w:p w14:paraId="6102B76F" w14:textId="60AF2F7C" w:rsidR="00D33FD7" w:rsidRPr="00D33FD7" w:rsidRDefault="00D33FD7" w:rsidP="00D33FD7">
      <w:pPr>
        <w:numPr>
          <w:ilvl w:val="0"/>
          <w:numId w:val="21"/>
        </w:numPr>
        <w:shd w:val="clear" w:color="auto" w:fill="FFFFFF"/>
        <w:tabs>
          <w:tab w:val="clear" w:pos="1080"/>
          <w:tab w:val="num" w:pos="1440"/>
        </w:tabs>
        <w:spacing w:before="100" w:beforeAutospacing="1" w:after="100" w:afterAutospacing="1"/>
        <w:ind w:left="1440"/>
        <w:rPr>
          <w:rFonts w:ascii="Arial" w:eastAsia="Times New Roman" w:hAnsi="Arial" w:cs="Arial"/>
          <w:sz w:val="24"/>
          <w:szCs w:val="24"/>
        </w:rPr>
      </w:pPr>
      <w:r w:rsidRPr="00D33FD7">
        <w:rPr>
          <w:rFonts w:ascii="Arial" w:eastAsia="Times New Roman" w:hAnsi="Arial" w:cs="Arial"/>
          <w:sz w:val="24"/>
          <w:szCs w:val="24"/>
        </w:rPr>
        <w:t>An online survey will also be available soon if you are unable to attend the workshops.</w:t>
      </w:r>
    </w:p>
    <w:p w14:paraId="520C817D" w14:textId="5AD191F2" w:rsidR="00D33FD7" w:rsidRDefault="00D33FD7" w:rsidP="00D33FD7">
      <w:pPr>
        <w:pStyle w:val="ListParagraph"/>
        <w:numPr>
          <w:ilvl w:val="0"/>
          <w:numId w:val="5"/>
        </w:numPr>
        <w:spacing w:line="276" w:lineRule="auto"/>
        <w:rPr>
          <w:rStyle w:val="Heading1Char"/>
        </w:rPr>
      </w:pPr>
      <w:r w:rsidRPr="00D33FD7">
        <w:rPr>
          <w:rStyle w:val="Heading1Char"/>
        </w:rPr>
        <w:t>Support for families over the summer holidays</w:t>
      </w:r>
    </w:p>
    <w:p w14:paraId="34D8C50F" w14:textId="7B0CA99C" w:rsidR="00D33FD7" w:rsidRDefault="00D33FD7" w:rsidP="00D33FD7">
      <w:pPr>
        <w:pStyle w:val="ListParagraph"/>
        <w:spacing w:line="276" w:lineRule="auto"/>
        <w:rPr>
          <w:rStyle w:val="Heading1Char"/>
        </w:rPr>
      </w:pPr>
    </w:p>
    <w:p w14:paraId="3029FCAF" w14:textId="77777777"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Families who are eligible for benefits-related free school meals can now register for the summer Holiday Activities and Food Programme (HAF) funded by the Department for Education. Now in its second year, the programme is going from strength to strength, and last year provided over 26,377 HAF activity sessions for children to enjoy and nutritious food through hampers and meals.</w:t>
      </w:r>
    </w:p>
    <w:p w14:paraId="55CF8B08" w14:textId="77777777" w:rsidR="00D33FD7" w:rsidRPr="00D33FD7" w:rsidRDefault="00D33FD7" w:rsidP="00D33FD7">
      <w:pPr>
        <w:pStyle w:val="NormalWeb"/>
        <w:shd w:val="clear" w:color="auto" w:fill="FFFFFF"/>
        <w:spacing w:before="0" w:beforeAutospacing="0" w:after="150" w:afterAutospacing="0"/>
        <w:ind w:left="720"/>
        <w:rPr>
          <w:rFonts w:ascii="Arial" w:hAnsi="Arial" w:cs="Arial"/>
        </w:rPr>
      </w:pPr>
      <w:r w:rsidRPr="00D33FD7">
        <w:rPr>
          <w:rFonts w:ascii="Arial" w:hAnsi="Arial" w:cs="Arial"/>
        </w:rPr>
        <w:t>This summer, using grant funding, the council is once again able to extend fun holiday activities to all children and young people in the county, through its Holiday Activities Programme (HAP).</w:t>
      </w:r>
    </w:p>
    <w:p w14:paraId="16159A5C" w14:textId="77777777" w:rsidR="00D33FD7" w:rsidRDefault="00D33FD7" w:rsidP="00D33FD7">
      <w:pPr>
        <w:pStyle w:val="NormalWeb"/>
        <w:shd w:val="clear" w:color="auto" w:fill="FFFFFF"/>
        <w:spacing w:before="0" w:beforeAutospacing="0" w:after="150" w:afterAutospacing="0"/>
        <w:ind w:left="720"/>
        <w:rPr>
          <w:rFonts w:ascii="Arial" w:hAnsi="Arial" w:cs="Arial"/>
          <w:color w:val="333333"/>
        </w:rPr>
      </w:pPr>
      <w:r w:rsidRPr="00D33FD7">
        <w:rPr>
          <w:rFonts w:ascii="Arial" w:hAnsi="Arial" w:cs="Arial"/>
        </w:rPr>
        <w:t>Both the HAF and HAP programmes will run for four weeks from 1 – 26 August and families can register from today. Activities include drama, various sports, art, and crafts as well as ticketed attractions. More information is available at </w:t>
      </w:r>
      <w:hyperlink r:id="rId12" w:history="1">
        <w:r>
          <w:rPr>
            <w:rStyle w:val="Hyperlink"/>
            <w:rFonts w:ascii="Arial" w:hAnsi="Arial" w:cs="Arial"/>
            <w:color w:val="0054A4"/>
          </w:rPr>
          <w:t>www.gloucestershire.gov.uk/haf</w:t>
        </w:r>
      </w:hyperlink>
      <w:r>
        <w:rPr>
          <w:rFonts w:ascii="Arial" w:hAnsi="Arial" w:cs="Arial"/>
          <w:color w:val="333333"/>
        </w:rPr>
        <w:t>.</w:t>
      </w:r>
    </w:p>
    <w:p w14:paraId="55CF76D7" w14:textId="77777777" w:rsidR="00D33FD7" w:rsidRDefault="00D33FD7" w:rsidP="00D33FD7">
      <w:pPr>
        <w:pStyle w:val="NormalWeb"/>
        <w:shd w:val="clear" w:color="auto" w:fill="FFFFFF"/>
        <w:spacing w:before="0" w:beforeAutospacing="0" w:after="150" w:afterAutospacing="0"/>
        <w:ind w:left="720"/>
        <w:rPr>
          <w:rFonts w:ascii="Arial" w:hAnsi="Arial" w:cs="Arial"/>
          <w:color w:val="333333"/>
        </w:rPr>
      </w:pPr>
      <w:r w:rsidRPr="00D33FD7">
        <w:rPr>
          <w:rFonts w:ascii="Arial" w:hAnsi="Arial" w:cs="Arial"/>
        </w:rPr>
        <w:t>Families eligible for benefits-related free school meals can also apply for Holiday Food Hampers and Holiday Free School Meal vouchers. More information about the hampers can be found here </w:t>
      </w:r>
      <w:hyperlink r:id="rId13" w:history="1">
        <w:r>
          <w:rPr>
            <w:rStyle w:val="Hyperlink"/>
            <w:rFonts w:ascii="Arial" w:hAnsi="Arial" w:cs="Arial"/>
            <w:color w:val="0054A4"/>
          </w:rPr>
          <w:t>www.gloucestershire.gov.uk/haf</w:t>
        </w:r>
      </w:hyperlink>
      <w:r>
        <w:rPr>
          <w:rFonts w:ascii="Arial" w:hAnsi="Arial" w:cs="Arial"/>
          <w:color w:val="333333"/>
        </w:rPr>
        <w:t>.</w:t>
      </w:r>
    </w:p>
    <w:p w14:paraId="130EF185" w14:textId="77777777" w:rsidR="00D33FD7" w:rsidRDefault="00D33FD7" w:rsidP="00D33FD7">
      <w:pPr>
        <w:pStyle w:val="NormalWeb"/>
        <w:shd w:val="clear" w:color="auto" w:fill="FFFFFF"/>
        <w:spacing w:before="0" w:beforeAutospacing="0" w:after="150" w:afterAutospacing="0"/>
        <w:ind w:left="720"/>
        <w:rPr>
          <w:rFonts w:ascii="Arial" w:hAnsi="Arial" w:cs="Arial"/>
          <w:color w:val="333333"/>
        </w:rPr>
      </w:pPr>
      <w:r w:rsidRPr="00D33FD7">
        <w:rPr>
          <w:rFonts w:ascii="Arial" w:hAnsi="Arial" w:cs="Arial"/>
        </w:rPr>
        <w:t>Holiday Free School Meal vouchers are available to cover the remaining two weeks of the summer holidays when the HAF isn’t running. Parents will receive £30 per child (£15 per week, per child) from reception to year 11. Applications are open now and will close at midday on 12 July. Find out more at </w:t>
      </w:r>
      <w:hyperlink r:id="rId14" w:history="1">
        <w:r>
          <w:rPr>
            <w:rStyle w:val="Hyperlink"/>
            <w:rFonts w:ascii="Arial" w:hAnsi="Arial" w:cs="Arial"/>
            <w:color w:val="0054A4"/>
          </w:rPr>
          <w:t>www.gloucestershire.gov.uk/holiday-school-meal-vouchers/</w:t>
        </w:r>
      </w:hyperlink>
    </w:p>
    <w:p w14:paraId="3F5445DF" w14:textId="77777777" w:rsidR="00D33FD7" w:rsidRDefault="00D33FD7" w:rsidP="00D33FD7">
      <w:pPr>
        <w:pStyle w:val="NormalWeb"/>
        <w:shd w:val="clear" w:color="auto" w:fill="FFFFFF"/>
        <w:spacing w:before="0" w:beforeAutospacing="0" w:after="150" w:afterAutospacing="0"/>
        <w:ind w:left="720"/>
        <w:rPr>
          <w:rFonts w:ascii="Arial" w:hAnsi="Arial" w:cs="Arial"/>
          <w:color w:val="333333"/>
        </w:rPr>
      </w:pPr>
      <w:r w:rsidRPr="00D33FD7">
        <w:rPr>
          <w:rFonts w:ascii="Arial" w:hAnsi="Arial" w:cs="Arial"/>
        </w:rPr>
        <w:t>Families who need additional support can apply to the</w:t>
      </w:r>
      <w:r>
        <w:rPr>
          <w:rFonts w:ascii="Arial" w:hAnsi="Arial" w:cs="Arial"/>
          <w:color w:val="333333"/>
        </w:rPr>
        <w:t> </w:t>
      </w:r>
      <w:hyperlink r:id="rId15" w:history="1">
        <w:r>
          <w:rPr>
            <w:rStyle w:val="Hyperlink"/>
            <w:rFonts w:ascii="Arial" w:hAnsi="Arial" w:cs="Arial"/>
            <w:color w:val="0054A4"/>
          </w:rPr>
          <w:t>Household Support Fund</w:t>
        </w:r>
      </w:hyperlink>
      <w:r>
        <w:rPr>
          <w:rFonts w:ascii="Arial" w:hAnsi="Arial" w:cs="Arial"/>
          <w:color w:val="333333"/>
        </w:rPr>
        <w:t> </w:t>
      </w:r>
      <w:r w:rsidRPr="00D33FD7">
        <w:rPr>
          <w:rFonts w:ascii="Arial" w:hAnsi="Arial" w:cs="Arial"/>
        </w:rPr>
        <w:t>which supports households in the most need with food, energy and water bills and other essential items.</w:t>
      </w:r>
    </w:p>
    <w:p w14:paraId="2FD3CBB8" w14:textId="77777777" w:rsidR="00D33FD7" w:rsidRPr="00D33FD7" w:rsidRDefault="00D33FD7" w:rsidP="00D33FD7">
      <w:pPr>
        <w:pStyle w:val="ListParagraph"/>
        <w:spacing w:line="276" w:lineRule="auto"/>
        <w:rPr>
          <w:rStyle w:val="Heading1Char"/>
        </w:rPr>
      </w:pPr>
    </w:p>
    <w:p w14:paraId="7F83B25B" w14:textId="46C883F2" w:rsidR="00ED3E81" w:rsidRDefault="00AC446C" w:rsidP="00AC446C">
      <w:pPr>
        <w:pStyle w:val="ListParagraph"/>
        <w:numPr>
          <w:ilvl w:val="0"/>
          <w:numId w:val="5"/>
        </w:numPr>
        <w:spacing w:line="276" w:lineRule="auto"/>
        <w:rPr>
          <w:rStyle w:val="Heading1Char"/>
        </w:rPr>
      </w:pPr>
      <w:r w:rsidRPr="00AC446C">
        <w:rPr>
          <w:rStyle w:val="Heading1Char"/>
        </w:rPr>
        <w:t>Education Inclusion Strategy and Special Educational Needs and Disabilities Strategy approved by cabinet</w:t>
      </w:r>
    </w:p>
    <w:p w14:paraId="157AC70A" w14:textId="2232823B" w:rsidR="00AC446C" w:rsidRPr="00AC446C" w:rsidRDefault="00AC446C" w:rsidP="00AC446C">
      <w:pPr>
        <w:pStyle w:val="ListParagraph"/>
        <w:spacing w:line="276" w:lineRule="auto"/>
        <w:ind w:left="1440"/>
        <w:rPr>
          <w:rStyle w:val="Heading1Char"/>
        </w:rPr>
      </w:pPr>
    </w:p>
    <w:p w14:paraId="414D9C21" w14:textId="77777777" w:rsidR="00AC446C" w:rsidRPr="00AC446C" w:rsidRDefault="00AC446C" w:rsidP="00AC446C">
      <w:pPr>
        <w:pStyle w:val="NormalWeb"/>
        <w:shd w:val="clear" w:color="auto" w:fill="FFFFFF"/>
        <w:spacing w:before="0" w:beforeAutospacing="0" w:after="150" w:afterAutospacing="0"/>
        <w:ind w:left="720"/>
        <w:rPr>
          <w:rFonts w:ascii="Arial" w:hAnsi="Arial" w:cs="Arial"/>
        </w:rPr>
      </w:pPr>
      <w:r w:rsidRPr="00AC446C">
        <w:rPr>
          <w:rFonts w:ascii="Arial" w:hAnsi="Arial" w:cs="Arial"/>
        </w:rPr>
        <w:t>The Education Inclusion Strategy and Special Education Needs and Disabilities (SEND) Strategy set out a blueprint for how the council intends to improve the outcomes and life experiences of children and young people as they move into adulthood.</w:t>
      </w:r>
    </w:p>
    <w:p w14:paraId="596B8577" w14:textId="77777777" w:rsidR="00AC446C" w:rsidRPr="00AC446C" w:rsidRDefault="00AC446C" w:rsidP="00AC446C">
      <w:pPr>
        <w:pStyle w:val="NormalWeb"/>
        <w:shd w:val="clear" w:color="auto" w:fill="FFFFFF"/>
        <w:spacing w:before="0" w:beforeAutospacing="0" w:after="150" w:afterAutospacing="0"/>
        <w:ind w:left="720"/>
        <w:rPr>
          <w:rFonts w:ascii="Arial" w:hAnsi="Arial" w:cs="Arial"/>
        </w:rPr>
      </w:pPr>
      <w:r w:rsidRPr="00AC446C">
        <w:rPr>
          <w:rFonts w:ascii="Arial" w:hAnsi="Arial" w:cs="Arial"/>
        </w:rPr>
        <w:t>The number of children who need help and support because they have Special Educational Needs and Disabilities (SEND) or they struggle to cope with life at school, continues to rise.</w:t>
      </w:r>
    </w:p>
    <w:p w14:paraId="75EF77B9" w14:textId="77777777" w:rsidR="00AC446C" w:rsidRDefault="00AC446C" w:rsidP="00AC446C">
      <w:pPr>
        <w:pStyle w:val="NormalWeb"/>
        <w:shd w:val="clear" w:color="auto" w:fill="FFFFFF"/>
        <w:spacing w:before="0" w:beforeAutospacing="0" w:after="150" w:afterAutospacing="0"/>
        <w:ind w:left="720"/>
        <w:rPr>
          <w:rFonts w:ascii="Arial" w:hAnsi="Arial" w:cs="Arial"/>
        </w:rPr>
      </w:pPr>
      <w:r w:rsidRPr="00AC446C">
        <w:rPr>
          <w:rFonts w:ascii="Arial" w:hAnsi="Arial" w:cs="Arial"/>
        </w:rPr>
        <w:lastRenderedPageBreak/>
        <w:t>Earlier this year Gloucestershire County Council ran a five-week public engagement exercise to seek views on the draft plans which set out the vision of how to deliver services from 2022-2025. Those giving feedback were asked to consider the council’s vision for SEND and Inclusion, its proposed ways of working and the priorities set out within strategies.</w:t>
      </w:r>
    </w:p>
    <w:p w14:paraId="59208BEF" w14:textId="4F4DC79B" w:rsidR="00AC446C" w:rsidRPr="00AC446C" w:rsidRDefault="00AC446C" w:rsidP="00AC446C">
      <w:pPr>
        <w:pStyle w:val="NormalWeb"/>
        <w:shd w:val="clear" w:color="auto" w:fill="FFFFFF"/>
        <w:spacing w:before="0" w:beforeAutospacing="0" w:after="150" w:afterAutospacing="0"/>
        <w:ind w:left="720"/>
        <w:rPr>
          <w:rFonts w:ascii="Arial" w:hAnsi="Arial" w:cs="Arial"/>
        </w:rPr>
      </w:pPr>
      <w:r w:rsidRPr="00AC446C">
        <w:rPr>
          <w:rFonts w:ascii="Arial" w:hAnsi="Arial" w:cs="Arial"/>
        </w:rPr>
        <w:t>The strategies set out nine priorities and share core messages with the Department for Education’s SEND Green Paper – they include: improving access to education for specific groups, effective working with other agencies, swift access to support when it’s needed and improving outcomes for children and young people with SEND.</w:t>
      </w:r>
    </w:p>
    <w:p w14:paraId="50A5253E" w14:textId="77777777" w:rsidR="00AC446C" w:rsidRPr="00AC446C" w:rsidRDefault="00AC446C" w:rsidP="00AC446C">
      <w:pPr>
        <w:pStyle w:val="NormalWeb"/>
        <w:shd w:val="clear" w:color="auto" w:fill="FFFFFF"/>
        <w:spacing w:before="0" w:beforeAutospacing="0" w:after="150" w:afterAutospacing="0"/>
        <w:ind w:left="720"/>
        <w:rPr>
          <w:rFonts w:ascii="Arial" w:hAnsi="Arial" w:cs="Arial"/>
        </w:rPr>
      </w:pPr>
      <w:r w:rsidRPr="00AC446C">
        <w:rPr>
          <w:rFonts w:ascii="Arial" w:hAnsi="Arial" w:cs="Arial"/>
        </w:rPr>
        <w:t>Each of the priorities sets out what the council will do to improve the services and support it offers. This will involve measures such as:</w:t>
      </w:r>
    </w:p>
    <w:p w14:paraId="6A92980F" w14:textId="77777777" w:rsidR="00AC446C" w:rsidRPr="00AC446C" w:rsidRDefault="00AC446C" w:rsidP="00AC446C">
      <w:pPr>
        <w:numPr>
          <w:ilvl w:val="0"/>
          <w:numId w:val="22"/>
        </w:numPr>
        <w:shd w:val="clear" w:color="auto" w:fill="FFFFFF"/>
        <w:tabs>
          <w:tab w:val="clear" w:pos="720"/>
          <w:tab w:val="num" w:pos="1440"/>
        </w:tabs>
        <w:spacing w:before="100" w:beforeAutospacing="1" w:after="100" w:afterAutospacing="1"/>
        <w:ind w:left="1440"/>
        <w:rPr>
          <w:rFonts w:ascii="Arial" w:hAnsi="Arial" w:cs="Arial"/>
          <w:sz w:val="24"/>
          <w:szCs w:val="24"/>
        </w:rPr>
      </w:pPr>
      <w:r w:rsidRPr="00AC446C">
        <w:rPr>
          <w:rFonts w:ascii="Arial" w:hAnsi="Arial" w:cs="Arial"/>
          <w:sz w:val="24"/>
          <w:szCs w:val="24"/>
        </w:rPr>
        <w:t>Ensuring schools and other settings receive the consistent advice and support they need</w:t>
      </w:r>
    </w:p>
    <w:p w14:paraId="14E05DCE" w14:textId="77777777" w:rsidR="00AC446C" w:rsidRPr="00AC446C" w:rsidRDefault="00AC446C" w:rsidP="00AC446C">
      <w:pPr>
        <w:numPr>
          <w:ilvl w:val="0"/>
          <w:numId w:val="22"/>
        </w:numPr>
        <w:shd w:val="clear" w:color="auto" w:fill="FFFFFF"/>
        <w:tabs>
          <w:tab w:val="clear" w:pos="720"/>
          <w:tab w:val="num" w:pos="1440"/>
        </w:tabs>
        <w:spacing w:before="100" w:beforeAutospacing="1" w:after="100" w:afterAutospacing="1"/>
        <w:ind w:left="1440"/>
        <w:rPr>
          <w:rFonts w:ascii="Arial" w:hAnsi="Arial" w:cs="Arial"/>
          <w:sz w:val="24"/>
          <w:szCs w:val="24"/>
        </w:rPr>
      </w:pPr>
      <w:r w:rsidRPr="00AC446C">
        <w:rPr>
          <w:rFonts w:ascii="Arial" w:hAnsi="Arial" w:cs="Arial"/>
          <w:sz w:val="24"/>
          <w:szCs w:val="24"/>
        </w:rPr>
        <w:t>Developing digital solutions to increase collaboration between, parents, schools and other agencies</w:t>
      </w:r>
    </w:p>
    <w:p w14:paraId="7E7B5FF4" w14:textId="77777777" w:rsidR="00AC446C" w:rsidRPr="00AC446C" w:rsidRDefault="00AC446C" w:rsidP="00AC446C">
      <w:pPr>
        <w:numPr>
          <w:ilvl w:val="0"/>
          <w:numId w:val="22"/>
        </w:numPr>
        <w:shd w:val="clear" w:color="auto" w:fill="FFFFFF"/>
        <w:tabs>
          <w:tab w:val="clear" w:pos="720"/>
          <w:tab w:val="num" w:pos="1440"/>
        </w:tabs>
        <w:spacing w:before="100" w:beforeAutospacing="1" w:after="100" w:afterAutospacing="1"/>
        <w:ind w:left="1440"/>
        <w:rPr>
          <w:rFonts w:ascii="Arial" w:hAnsi="Arial" w:cs="Arial"/>
          <w:sz w:val="24"/>
          <w:szCs w:val="24"/>
        </w:rPr>
      </w:pPr>
      <w:r w:rsidRPr="00AC446C">
        <w:rPr>
          <w:rFonts w:ascii="Arial" w:hAnsi="Arial" w:cs="Arial"/>
          <w:sz w:val="24"/>
          <w:szCs w:val="24"/>
        </w:rPr>
        <w:t>Adopting a more individual personalised approach to the way the Local Area communicates and provides support for children and young people with SEND</w:t>
      </w:r>
    </w:p>
    <w:p w14:paraId="5E1D15B7" w14:textId="77777777" w:rsidR="00AC446C" w:rsidRPr="00AC446C" w:rsidRDefault="00AC446C" w:rsidP="00AC446C">
      <w:pPr>
        <w:numPr>
          <w:ilvl w:val="0"/>
          <w:numId w:val="22"/>
        </w:numPr>
        <w:shd w:val="clear" w:color="auto" w:fill="FFFFFF"/>
        <w:tabs>
          <w:tab w:val="clear" w:pos="720"/>
          <w:tab w:val="num" w:pos="1440"/>
        </w:tabs>
        <w:spacing w:before="100" w:beforeAutospacing="1" w:after="100" w:afterAutospacing="1"/>
        <w:ind w:left="1440"/>
        <w:rPr>
          <w:rFonts w:ascii="Arial" w:hAnsi="Arial" w:cs="Arial"/>
          <w:sz w:val="24"/>
          <w:szCs w:val="24"/>
        </w:rPr>
      </w:pPr>
      <w:r w:rsidRPr="00AC446C">
        <w:rPr>
          <w:rFonts w:ascii="Arial" w:hAnsi="Arial" w:cs="Arial"/>
          <w:sz w:val="24"/>
          <w:szCs w:val="24"/>
        </w:rPr>
        <w:t>Mapping mental health support services available to children and young people</w:t>
      </w:r>
    </w:p>
    <w:p w14:paraId="1CD6F3E9" w14:textId="77777777" w:rsidR="00AC446C" w:rsidRDefault="00AC446C" w:rsidP="00AC446C">
      <w:pPr>
        <w:pStyle w:val="NormalWeb"/>
        <w:shd w:val="clear" w:color="auto" w:fill="FFFFFF"/>
        <w:spacing w:before="0" w:beforeAutospacing="0" w:after="150" w:afterAutospacing="0"/>
        <w:ind w:left="720"/>
        <w:rPr>
          <w:rFonts w:ascii="Arial" w:hAnsi="Arial" w:cs="Arial"/>
          <w:color w:val="333333"/>
        </w:rPr>
      </w:pPr>
      <w:r w:rsidRPr="00AC446C">
        <w:rPr>
          <w:rFonts w:ascii="Arial" w:hAnsi="Arial" w:cs="Arial"/>
        </w:rPr>
        <w:t>Both strategies, which include the full list of priorities and the work that will be carried out to embed them can be viewed </w:t>
      </w:r>
      <w:hyperlink r:id="rId16" w:history="1">
        <w:r>
          <w:rPr>
            <w:rStyle w:val="Hyperlink"/>
            <w:rFonts w:ascii="Arial" w:hAnsi="Arial" w:cs="Arial"/>
            <w:color w:val="0054A4"/>
          </w:rPr>
          <w:t>here</w:t>
        </w:r>
      </w:hyperlink>
    </w:p>
    <w:p w14:paraId="1C03545F" w14:textId="77777777" w:rsidR="00AC446C" w:rsidRPr="00ED3E81" w:rsidRDefault="00AC446C" w:rsidP="00ED3E81">
      <w:pPr>
        <w:spacing w:line="276" w:lineRule="auto"/>
        <w:rPr>
          <w:rStyle w:val="Heading1Char"/>
        </w:rPr>
      </w:pPr>
    </w:p>
    <w:p w14:paraId="28B74826" w14:textId="77777777" w:rsidR="002C34EE" w:rsidRPr="009F45FA" w:rsidRDefault="002C34EE" w:rsidP="001C5966">
      <w:pPr>
        <w:spacing w:line="276" w:lineRule="auto"/>
        <w:rPr>
          <w:rFonts w:ascii="Arial" w:hAnsi="Arial" w:cs="Arial"/>
          <w:sz w:val="24"/>
          <w:szCs w:val="24"/>
        </w:rPr>
      </w:pPr>
      <w:r w:rsidRPr="009F45FA">
        <w:rPr>
          <w:rFonts w:ascii="Arial" w:hAnsi="Arial" w:cs="Arial"/>
          <w:sz w:val="24"/>
          <w:szCs w:val="24"/>
        </w:rPr>
        <w:t>Thanks</w:t>
      </w:r>
    </w:p>
    <w:p w14:paraId="1A57B0A6" w14:textId="57180B01" w:rsidR="005F6C68" w:rsidRPr="009F45FA" w:rsidRDefault="00524167" w:rsidP="002C34EE">
      <w:pPr>
        <w:spacing w:line="276" w:lineRule="auto"/>
        <w:rPr>
          <w:rFonts w:ascii="Arial" w:hAnsi="Arial" w:cs="Arial"/>
          <w:sz w:val="24"/>
          <w:szCs w:val="24"/>
        </w:rPr>
      </w:pPr>
      <w:r>
        <w:rPr>
          <w:rFonts w:ascii="Arial" w:hAnsi="Arial" w:cs="Arial"/>
          <w:sz w:val="24"/>
          <w:szCs w:val="24"/>
        </w:rPr>
        <w:t>Dom</w:t>
      </w:r>
    </w:p>
    <w:p w14:paraId="312097CA" w14:textId="77777777" w:rsidR="002C34EE" w:rsidRPr="009F45FA" w:rsidRDefault="002C34EE" w:rsidP="002C34EE">
      <w:pPr>
        <w:spacing w:line="276" w:lineRule="auto"/>
        <w:rPr>
          <w:rFonts w:ascii="Arial" w:hAnsi="Arial" w:cs="Arial"/>
          <w:sz w:val="24"/>
          <w:szCs w:val="24"/>
        </w:rPr>
      </w:pPr>
    </w:p>
    <w:p w14:paraId="4A6BDECC" w14:textId="47E8EC8E" w:rsidR="002C34EE" w:rsidRPr="009F45FA" w:rsidRDefault="002C34EE" w:rsidP="002C34EE">
      <w:pPr>
        <w:spacing w:line="276" w:lineRule="auto"/>
        <w:rPr>
          <w:rFonts w:ascii="Arial" w:hAnsi="Arial" w:cs="Arial"/>
          <w:sz w:val="24"/>
          <w:szCs w:val="24"/>
        </w:rPr>
      </w:pPr>
      <w:r w:rsidRPr="009F45FA">
        <w:rPr>
          <w:rFonts w:ascii="Arial" w:hAnsi="Arial" w:cs="Arial"/>
          <w:sz w:val="24"/>
          <w:szCs w:val="24"/>
        </w:rPr>
        <w:t xml:space="preserve">Cllr </w:t>
      </w:r>
      <w:r w:rsidR="00524167">
        <w:rPr>
          <w:rFonts w:ascii="Arial" w:hAnsi="Arial" w:cs="Arial"/>
          <w:sz w:val="24"/>
          <w:szCs w:val="24"/>
        </w:rPr>
        <w:t>Dom Morris</w:t>
      </w:r>
    </w:p>
    <w:p w14:paraId="61A2FFB1" w14:textId="7EB2837C" w:rsidR="00074ECB" w:rsidRDefault="002C34EE" w:rsidP="002C34EE">
      <w:pPr>
        <w:spacing w:line="276" w:lineRule="auto"/>
        <w:rPr>
          <w:rFonts w:ascii="Arial" w:hAnsi="Arial" w:cs="Arial"/>
          <w:sz w:val="24"/>
          <w:szCs w:val="24"/>
        </w:rPr>
      </w:pPr>
      <w:r w:rsidRPr="009F45FA">
        <w:rPr>
          <w:rFonts w:ascii="Arial" w:hAnsi="Arial" w:cs="Arial"/>
          <w:sz w:val="24"/>
          <w:szCs w:val="24"/>
        </w:rPr>
        <w:t xml:space="preserve">Email </w:t>
      </w:r>
      <w:hyperlink r:id="rId17" w:history="1">
        <w:r w:rsidR="00524167" w:rsidRPr="00E57797">
          <w:rPr>
            <w:rStyle w:val="Hyperlink"/>
            <w:rFonts w:ascii="Arial" w:hAnsi="Arial" w:cs="Arial"/>
            <w:sz w:val="24"/>
            <w:szCs w:val="24"/>
          </w:rPr>
          <w:t>dominic.morris@gloucestershire.gov.uk</w:t>
        </w:r>
      </w:hyperlink>
    </w:p>
    <w:p w14:paraId="61D3014F" w14:textId="77777777" w:rsidR="00524167" w:rsidRPr="003B4912" w:rsidRDefault="00524167" w:rsidP="002C34EE">
      <w:pPr>
        <w:spacing w:line="276" w:lineRule="auto"/>
        <w:rPr>
          <w:rFonts w:ascii="Arial" w:hAnsi="Arial" w:cs="Arial"/>
          <w:sz w:val="24"/>
          <w:szCs w:val="24"/>
        </w:rPr>
      </w:pPr>
    </w:p>
    <w:sectPr w:rsidR="00524167" w:rsidRPr="003B4912" w:rsidSect="001D22F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3E2"/>
    <w:multiLevelType w:val="hybridMultilevel"/>
    <w:tmpl w:val="9D5C43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BC7169"/>
    <w:multiLevelType w:val="hybridMultilevel"/>
    <w:tmpl w:val="4282C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B5E36"/>
    <w:multiLevelType w:val="multilevel"/>
    <w:tmpl w:val="EB104F28"/>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B56AB3"/>
    <w:multiLevelType w:val="hybridMultilevel"/>
    <w:tmpl w:val="5A026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475DB3"/>
    <w:multiLevelType w:val="multilevel"/>
    <w:tmpl w:val="A73049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6AD2710"/>
    <w:multiLevelType w:val="hybridMultilevel"/>
    <w:tmpl w:val="854678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AF561B0"/>
    <w:multiLevelType w:val="multilevel"/>
    <w:tmpl w:val="F274D10A"/>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ED6229D"/>
    <w:multiLevelType w:val="hybridMultilevel"/>
    <w:tmpl w:val="363883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FB0C30"/>
    <w:multiLevelType w:val="hybridMultilevel"/>
    <w:tmpl w:val="7AFEE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03764"/>
    <w:multiLevelType w:val="multilevel"/>
    <w:tmpl w:val="4726FCBC"/>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A587BB6"/>
    <w:multiLevelType w:val="multilevel"/>
    <w:tmpl w:val="9E70CE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92E58"/>
    <w:multiLevelType w:val="hybridMultilevel"/>
    <w:tmpl w:val="3848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901D4B"/>
    <w:multiLevelType w:val="hybridMultilevel"/>
    <w:tmpl w:val="0E7E3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1B4B67"/>
    <w:multiLevelType w:val="hybridMultilevel"/>
    <w:tmpl w:val="F2DCA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FA6AD1"/>
    <w:multiLevelType w:val="multilevel"/>
    <w:tmpl w:val="33D4A8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960C9"/>
    <w:multiLevelType w:val="multilevel"/>
    <w:tmpl w:val="6EC606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27620AC"/>
    <w:multiLevelType w:val="multilevel"/>
    <w:tmpl w:val="316E95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93E68"/>
    <w:multiLevelType w:val="multilevel"/>
    <w:tmpl w:val="BF7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421B4C"/>
    <w:multiLevelType w:val="multilevel"/>
    <w:tmpl w:val="BF8E5B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FEB5BF6"/>
    <w:multiLevelType w:val="hybridMultilevel"/>
    <w:tmpl w:val="65866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EB09E2"/>
    <w:multiLevelType w:val="hybridMultilevel"/>
    <w:tmpl w:val="B54488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45C4545"/>
    <w:multiLevelType w:val="multilevel"/>
    <w:tmpl w:val="733A1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64792968">
    <w:abstractNumId w:val="5"/>
  </w:num>
  <w:num w:numId="2" w16cid:durableId="1941329847">
    <w:abstractNumId w:val="0"/>
  </w:num>
  <w:num w:numId="3" w16cid:durableId="312027613">
    <w:abstractNumId w:val="20"/>
  </w:num>
  <w:num w:numId="4" w16cid:durableId="1777091256">
    <w:abstractNumId w:val="7"/>
  </w:num>
  <w:num w:numId="5" w16cid:durableId="1208223121">
    <w:abstractNumId w:val="8"/>
  </w:num>
  <w:num w:numId="6" w16cid:durableId="1738823342">
    <w:abstractNumId w:val="3"/>
  </w:num>
  <w:num w:numId="7" w16cid:durableId="1313753029">
    <w:abstractNumId w:val="12"/>
  </w:num>
  <w:num w:numId="8" w16cid:durableId="1713116733">
    <w:abstractNumId w:val="17"/>
  </w:num>
  <w:num w:numId="9" w16cid:durableId="1040321756">
    <w:abstractNumId w:val="1"/>
  </w:num>
  <w:num w:numId="10" w16cid:durableId="1171599763">
    <w:abstractNumId w:val="13"/>
  </w:num>
  <w:num w:numId="11" w16cid:durableId="1785005122">
    <w:abstractNumId w:val="18"/>
  </w:num>
  <w:num w:numId="12" w16cid:durableId="42756390">
    <w:abstractNumId w:val="11"/>
  </w:num>
  <w:num w:numId="13" w16cid:durableId="2066374789">
    <w:abstractNumId w:val="21"/>
  </w:num>
  <w:num w:numId="14" w16cid:durableId="410736649">
    <w:abstractNumId w:val="4"/>
  </w:num>
  <w:num w:numId="15" w16cid:durableId="1999578060">
    <w:abstractNumId w:val="15"/>
  </w:num>
  <w:num w:numId="16" w16cid:durableId="581379683">
    <w:abstractNumId w:val="14"/>
  </w:num>
  <w:num w:numId="17" w16cid:durableId="1591966365">
    <w:abstractNumId w:val="16"/>
  </w:num>
  <w:num w:numId="18" w16cid:durableId="1402018570">
    <w:abstractNumId w:val="19"/>
  </w:num>
  <w:num w:numId="19" w16cid:durableId="1402214811">
    <w:abstractNumId w:val="9"/>
  </w:num>
  <w:num w:numId="20" w16cid:durableId="1094518445">
    <w:abstractNumId w:val="6"/>
  </w:num>
  <w:num w:numId="21" w16cid:durableId="659693427">
    <w:abstractNumId w:val="2"/>
  </w:num>
  <w:num w:numId="22" w16cid:durableId="469591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D8"/>
    <w:rsid w:val="000137DE"/>
    <w:rsid w:val="000369BC"/>
    <w:rsid w:val="0007288D"/>
    <w:rsid w:val="00074ECB"/>
    <w:rsid w:val="00082878"/>
    <w:rsid w:val="000918BE"/>
    <w:rsid w:val="000B5316"/>
    <w:rsid w:val="000D3949"/>
    <w:rsid w:val="001B1531"/>
    <w:rsid w:val="001C5966"/>
    <w:rsid w:val="001C7FD4"/>
    <w:rsid w:val="001D22FE"/>
    <w:rsid w:val="00205162"/>
    <w:rsid w:val="00234A7C"/>
    <w:rsid w:val="00277BA5"/>
    <w:rsid w:val="002A05AA"/>
    <w:rsid w:val="002A7342"/>
    <w:rsid w:val="002C34EE"/>
    <w:rsid w:val="00327CCE"/>
    <w:rsid w:val="00376948"/>
    <w:rsid w:val="003B4912"/>
    <w:rsid w:val="003B589B"/>
    <w:rsid w:val="003E1FFB"/>
    <w:rsid w:val="003F6F8E"/>
    <w:rsid w:val="00477DF8"/>
    <w:rsid w:val="004A78BA"/>
    <w:rsid w:val="004D2956"/>
    <w:rsid w:val="004E27A1"/>
    <w:rsid w:val="00502FE2"/>
    <w:rsid w:val="00524167"/>
    <w:rsid w:val="005F3E47"/>
    <w:rsid w:val="005F6C68"/>
    <w:rsid w:val="00647BDC"/>
    <w:rsid w:val="00667E87"/>
    <w:rsid w:val="006857B2"/>
    <w:rsid w:val="006A373D"/>
    <w:rsid w:val="006E4649"/>
    <w:rsid w:val="007166EC"/>
    <w:rsid w:val="00725D4C"/>
    <w:rsid w:val="00745326"/>
    <w:rsid w:val="00766ADB"/>
    <w:rsid w:val="00771630"/>
    <w:rsid w:val="00775097"/>
    <w:rsid w:val="007B7F78"/>
    <w:rsid w:val="008351DB"/>
    <w:rsid w:val="0087062B"/>
    <w:rsid w:val="0088619E"/>
    <w:rsid w:val="008C2062"/>
    <w:rsid w:val="008D6388"/>
    <w:rsid w:val="008F6381"/>
    <w:rsid w:val="008F7AE6"/>
    <w:rsid w:val="00903F88"/>
    <w:rsid w:val="00936120"/>
    <w:rsid w:val="009674B1"/>
    <w:rsid w:val="00973116"/>
    <w:rsid w:val="00975EF5"/>
    <w:rsid w:val="009E658C"/>
    <w:rsid w:val="009F36C4"/>
    <w:rsid w:val="009F45FA"/>
    <w:rsid w:val="00A6250A"/>
    <w:rsid w:val="00A85D91"/>
    <w:rsid w:val="00A901DD"/>
    <w:rsid w:val="00AB4DB1"/>
    <w:rsid w:val="00AC446C"/>
    <w:rsid w:val="00B379B7"/>
    <w:rsid w:val="00B40704"/>
    <w:rsid w:val="00B62B6F"/>
    <w:rsid w:val="00B75BFD"/>
    <w:rsid w:val="00B850F4"/>
    <w:rsid w:val="00BF38F7"/>
    <w:rsid w:val="00C252D8"/>
    <w:rsid w:val="00C31CB0"/>
    <w:rsid w:val="00C40C03"/>
    <w:rsid w:val="00C6542E"/>
    <w:rsid w:val="00C6699E"/>
    <w:rsid w:val="00C96E8F"/>
    <w:rsid w:val="00D33FD7"/>
    <w:rsid w:val="00D367D2"/>
    <w:rsid w:val="00D37380"/>
    <w:rsid w:val="00DC41FD"/>
    <w:rsid w:val="00DF6436"/>
    <w:rsid w:val="00E1548D"/>
    <w:rsid w:val="00E77408"/>
    <w:rsid w:val="00ED353E"/>
    <w:rsid w:val="00ED3E81"/>
    <w:rsid w:val="00EE5256"/>
    <w:rsid w:val="00F76D98"/>
    <w:rsid w:val="00F83663"/>
    <w:rsid w:val="00FC6008"/>
    <w:rsid w:val="00FD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FC80"/>
  <w15:docId w15:val="{93F64535-657B-4825-AEEF-A40CD99C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D8"/>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C5966"/>
    <w:pPr>
      <w:spacing w:line="276"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2D8"/>
    <w:pPr>
      <w:ind w:left="720"/>
    </w:pPr>
  </w:style>
  <w:style w:type="character" w:styleId="Hyperlink">
    <w:name w:val="Hyperlink"/>
    <w:basedOn w:val="DefaultParagraphFont"/>
    <w:uiPriority w:val="99"/>
    <w:unhideWhenUsed/>
    <w:rsid w:val="002C34EE"/>
    <w:rPr>
      <w:color w:val="0000FF" w:themeColor="hyperlink"/>
      <w:u w:val="single"/>
    </w:rPr>
  </w:style>
  <w:style w:type="paragraph" w:styleId="NoSpacing">
    <w:name w:val="No Spacing"/>
    <w:uiPriority w:val="1"/>
    <w:qFormat/>
    <w:rsid w:val="00775097"/>
    <w:pPr>
      <w:spacing w:after="0" w:line="240" w:lineRule="auto"/>
    </w:pPr>
  </w:style>
  <w:style w:type="character" w:styleId="Strong">
    <w:name w:val="Strong"/>
    <w:basedOn w:val="DefaultParagraphFont"/>
    <w:uiPriority w:val="22"/>
    <w:qFormat/>
    <w:rsid w:val="006857B2"/>
    <w:rPr>
      <w:b/>
      <w:bCs/>
    </w:rPr>
  </w:style>
  <w:style w:type="paragraph" w:styleId="NormalWeb">
    <w:name w:val="Normal (Web)"/>
    <w:basedOn w:val="Normal"/>
    <w:uiPriority w:val="99"/>
    <w:unhideWhenUsed/>
    <w:rsid w:val="006857B2"/>
    <w:pPr>
      <w:spacing w:before="100" w:beforeAutospacing="1" w:after="100" w:afterAutospacing="1"/>
    </w:pPr>
    <w:rPr>
      <w:rFonts w:ascii="Times New Roman" w:eastAsia="Times New Roman" w:hAnsi="Times New Roman" w:cs="Times New Roman"/>
      <w:sz w:val="24"/>
      <w:szCs w:val="24"/>
    </w:rPr>
  </w:style>
  <w:style w:type="character" w:customStyle="1" w:styleId="pcg-blockquote">
    <w:name w:val="pcg-blockquote"/>
    <w:basedOn w:val="DefaultParagraphFont"/>
    <w:rsid w:val="006857B2"/>
  </w:style>
  <w:style w:type="paragraph" w:styleId="Title">
    <w:name w:val="Title"/>
    <w:basedOn w:val="Normal"/>
    <w:next w:val="Normal"/>
    <w:link w:val="TitleChar"/>
    <w:uiPriority w:val="10"/>
    <w:qFormat/>
    <w:rsid w:val="00327CCE"/>
    <w:pPr>
      <w:shd w:val="clear" w:color="auto" w:fill="D9D9D9" w:themeFill="background1" w:themeFillShade="D9"/>
      <w:spacing w:line="276" w:lineRule="auto"/>
    </w:pPr>
    <w:rPr>
      <w:rFonts w:ascii="Arial" w:hAnsi="Arial" w:cs="Arial"/>
      <w:b/>
      <w:sz w:val="28"/>
      <w:szCs w:val="28"/>
    </w:rPr>
  </w:style>
  <w:style w:type="character" w:customStyle="1" w:styleId="TitleChar">
    <w:name w:val="Title Char"/>
    <w:basedOn w:val="DefaultParagraphFont"/>
    <w:link w:val="Title"/>
    <w:uiPriority w:val="10"/>
    <w:rsid w:val="00327CCE"/>
    <w:rPr>
      <w:rFonts w:ascii="Arial" w:hAnsi="Arial" w:cs="Arial"/>
      <w:b/>
      <w:sz w:val="28"/>
      <w:szCs w:val="28"/>
      <w:shd w:val="clear" w:color="auto" w:fill="D9D9D9" w:themeFill="background1" w:themeFillShade="D9"/>
      <w:lang w:eastAsia="en-GB"/>
    </w:rPr>
  </w:style>
  <w:style w:type="character" w:customStyle="1" w:styleId="Heading1Char">
    <w:name w:val="Heading 1 Char"/>
    <w:basedOn w:val="DefaultParagraphFont"/>
    <w:link w:val="Heading1"/>
    <w:uiPriority w:val="9"/>
    <w:rsid w:val="001C5966"/>
    <w:rPr>
      <w:rFonts w:ascii="Arial" w:hAnsi="Arial" w:cs="Arial"/>
      <w:b/>
      <w:sz w:val="24"/>
      <w:szCs w:val="24"/>
      <w:lang w:eastAsia="en-GB"/>
    </w:rPr>
  </w:style>
  <w:style w:type="paragraph" w:styleId="BalloonText">
    <w:name w:val="Balloon Text"/>
    <w:basedOn w:val="Normal"/>
    <w:link w:val="BalloonTextChar"/>
    <w:uiPriority w:val="99"/>
    <w:semiHidden/>
    <w:unhideWhenUsed/>
    <w:rsid w:val="001C5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66"/>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B379B7"/>
    <w:rPr>
      <w:color w:val="605E5C"/>
      <w:shd w:val="clear" w:color="auto" w:fill="E1DFDD"/>
    </w:rPr>
  </w:style>
  <w:style w:type="character" w:styleId="CommentReference">
    <w:name w:val="annotation reference"/>
    <w:basedOn w:val="DefaultParagraphFont"/>
    <w:uiPriority w:val="99"/>
    <w:semiHidden/>
    <w:unhideWhenUsed/>
    <w:rsid w:val="00C31CB0"/>
    <w:rPr>
      <w:sz w:val="16"/>
      <w:szCs w:val="16"/>
    </w:rPr>
  </w:style>
  <w:style w:type="paragraph" w:styleId="CommentText">
    <w:name w:val="annotation text"/>
    <w:basedOn w:val="Normal"/>
    <w:link w:val="CommentTextChar"/>
    <w:uiPriority w:val="99"/>
    <w:semiHidden/>
    <w:unhideWhenUsed/>
    <w:rsid w:val="00C31CB0"/>
    <w:rPr>
      <w:sz w:val="20"/>
      <w:szCs w:val="20"/>
    </w:rPr>
  </w:style>
  <w:style w:type="character" w:customStyle="1" w:styleId="CommentTextChar">
    <w:name w:val="Comment Text Char"/>
    <w:basedOn w:val="DefaultParagraphFont"/>
    <w:link w:val="CommentText"/>
    <w:uiPriority w:val="99"/>
    <w:semiHidden/>
    <w:rsid w:val="00C31CB0"/>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31CB0"/>
    <w:rPr>
      <w:b/>
      <w:bCs/>
    </w:rPr>
  </w:style>
  <w:style w:type="character" w:customStyle="1" w:styleId="CommentSubjectChar">
    <w:name w:val="Comment Subject Char"/>
    <w:basedOn w:val="CommentTextChar"/>
    <w:link w:val="CommentSubject"/>
    <w:uiPriority w:val="99"/>
    <w:semiHidden/>
    <w:rsid w:val="00C31CB0"/>
    <w:rPr>
      <w:rFonts w:ascii="Calibri" w:hAnsi="Calibri" w:cs="Calibri"/>
      <w:b/>
      <w:bCs/>
      <w:sz w:val="20"/>
      <w:szCs w:val="20"/>
      <w:lang w:eastAsia="en-GB"/>
    </w:rPr>
  </w:style>
  <w:style w:type="character" w:customStyle="1" w:styleId="btn-rounded-sm">
    <w:name w:val="btn-rounded-sm"/>
    <w:basedOn w:val="DefaultParagraphFont"/>
    <w:rsid w:val="0083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295">
      <w:bodyDiv w:val="1"/>
      <w:marLeft w:val="0"/>
      <w:marRight w:val="0"/>
      <w:marTop w:val="0"/>
      <w:marBottom w:val="0"/>
      <w:divBdr>
        <w:top w:val="none" w:sz="0" w:space="0" w:color="auto"/>
        <w:left w:val="none" w:sz="0" w:space="0" w:color="auto"/>
        <w:bottom w:val="none" w:sz="0" w:space="0" w:color="auto"/>
        <w:right w:val="none" w:sz="0" w:space="0" w:color="auto"/>
      </w:divBdr>
    </w:div>
    <w:div w:id="34619646">
      <w:bodyDiv w:val="1"/>
      <w:marLeft w:val="0"/>
      <w:marRight w:val="0"/>
      <w:marTop w:val="0"/>
      <w:marBottom w:val="0"/>
      <w:divBdr>
        <w:top w:val="none" w:sz="0" w:space="0" w:color="auto"/>
        <w:left w:val="none" w:sz="0" w:space="0" w:color="auto"/>
        <w:bottom w:val="none" w:sz="0" w:space="0" w:color="auto"/>
        <w:right w:val="none" w:sz="0" w:space="0" w:color="auto"/>
      </w:divBdr>
    </w:div>
    <w:div w:id="50462746">
      <w:bodyDiv w:val="1"/>
      <w:marLeft w:val="0"/>
      <w:marRight w:val="0"/>
      <w:marTop w:val="0"/>
      <w:marBottom w:val="0"/>
      <w:divBdr>
        <w:top w:val="none" w:sz="0" w:space="0" w:color="auto"/>
        <w:left w:val="none" w:sz="0" w:space="0" w:color="auto"/>
        <w:bottom w:val="none" w:sz="0" w:space="0" w:color="auto"/>
        <w:right w:val="none" w:sz="0" w:space="0" w:color="auto"/>
      </w:divBdr>
    </w:div>
    <w:div w:id="70350292">
      <w:bodyDiv w:val="1"/>
      <w:marLeft w:val="0"/>
      <w:marRight w:val="0"/>
      <w:marTop w:val="0"/>
      <w:marBottom w:val="0"/>
      <w:divBdr>
        <w:top w:val="none" w:sz="0" w:space="0" w:color="auto"/>
        <w:left w:val="none" w:sz="0" w:space="0" w:color="auto"/>
        <w:bottom w:val="none" w:sz="0" w:space="0" w:color="auto"/>
        <w:right w:val="none" w:sz="0" w:space="0" w:color="auto"/>
      </w:divBdr>
    </w:div>
    <w:div w:id="72626153">
      <w:bodyDiv w:val="1"/>
      <w:marLeft w:val="0"/>
      <w:marRight w:val="0"/>
      <w:marTop w:val="0"/>
      <w:marBottom w:val="0"/>
      <w:divBdr>
        <w:top w:val="none" w:sz="0" w:space="0" w:color="auto"/>
        <w:left w:val="none" w:sz="0" w:space="0" w:color="auto"/>
        <w:bottom w:val="none" w:sz="0" w:space="0" w:color="auto"/>
        <w:right w:val="none" w:sz="0" w:space="0" w:color="auto"/>
      </w:divBdr>
    </w:div>
    <w:div w:id="79103990">
      <w:bodyDiv w:val="1"/>
      <w:marLeft w:val="0"/>
      <w:marRight w:val="0"/>
      <w:marTop w:val="0"/>
      <w:marBottom w:val="0"/>
      <w:divBdr>
        <w:top w:val="none" w:sz="0" w:space="0" w:color="auto"/>
        <w:left w:val="none" w:sz="0" w:space="0" w:color="auto"/>
        <w:bottom w:val="none" w:sz="0" w:space="0" w:color="auto"/>
        <w:right w:val="none" w:sz="0" w:space="0" w:color="auto"/>
      </w:divBdr>
    </w:div>
    <w:div w:id="121001916">
      <w:bodyDiv w:val="1"/>
      <w:marLeft w:val="0"/>
      <w:marRight w:val="0"/>
      <w:marTop w:val="0"/>
      <w:marBottom w:val="0"/>
      <w:divBdr>
        <w:top w:val="none" w:sz="0" w:space="0" w:color="auto"/>
        <w:left w:val="none" w:sz="0" w:space="0" w:color="auto"/>
        <w:bottom w:val="none" w:sz="0" w:space="0" w:color="auto"/>
        <w:right w:val="none" w:sz="0" w:space="0" w:color="auto"/>
      </w:divBdr>
    </w:div>
    <w:div w:id="142964142">
      <w:bodyDiv w:val="1"/>
      <w:marLeft w:val="0"/>
      <w:marRight w:val="0"/>
      <w:marTop w:val="0"/>
      <w:marBottom w:val="0"/>
      <w:divBdr>
        <w:top w:val="none" w:sz="0" w:space="0" w:color="auto"/>
        <w:left w:val="none" w:sz="0" w:space="0" w:color="auto"/>
        <w:bottom w:val="none" w:sz="0" w:space="0" w:color="auto"/>
        <w:right w:val="none" w:sz="0" w:space="0" w:color="auto"/>
      </w:divBdr>
    </w:div>
    <w:div w:id="181746141">
      <w:bodyDiv w:val="1"/>
      <w:marLeft w:val="0"/>
      <w:marRight w:val="0"/>
      <w:marTop w:val="0"/>
      <w:marBottom w:val="0"/>
      <w:divBdr>
        <w:top w:val="none" w:sz="0" w:space="0" w:color="auto"/>
        <w:left w:val="none" w:sz="0" w:space="0" w:color="auto"/>
        <w:bottom w:val="none" w:sz="0" w:space="0" w:color="auto"/>
        <w:right w:val="none" w:sz="0" w:space="0" w:color="auto"/>
      </w:divBdr>
    </w:div>
    <w:div w:id="182206091">
      <w:bodyDiv w:val="1"/>
      <w:marLeft w:val="0"/>
      <w:marRight w:val="0"/>
      <w:marTop w:val="0"/>
      <w:marBottom w:val="0"/>
      <w:divBdr>
        <w:top w:val="none" w:sz="0" w:space="0" w:color="auto"/>
        <w:left w:val="none" w:sz="0" w:space="0" w:color="auto"/>
        <w:bottom w:val="none" w:sz="0" w:space="0" w:color="auto"/>
        <w:right w:val="none" w:sz="0" w:space="0" w:color="auto"/>
      </w:divBdr>
    </w:div>
    <w:div w:id="213199277">
      <w:bodyDiv w:val="1"/>
      <w:marLeft w:val="0"/>
      <w:marRight w:val="0"/>
      <w:marTop w:val="0"/>
      <w:marBottom w:val="0"/>
      <w:divBdr>
        <w:top w:val="none" w:sz="0" w:space="0" w:color="auto"/>
        <w:left w:val="none" w:sz="0" w:space="0" w:color="auto"/>
        <w:bottom w:val="none" w:sz="0" w:space="0" w:color="auto"/>
        <w:right w:val="none" w:sz="0" w:space="0" w:color="auto"/>
      </w:divBdr>
    </w:div>
    <w:div w:id="235172147">
      <w:bodyDiv w:val="1"/>
      <w:marLeft w:val="0"/>
      <w:marRight w:val="0"/>
      <w:marTop w:val="0"/>
      <w:marBottom w:val="0"/>
      <w:divBdr>
        <w:top w:val="none" w:sz="0" w:space="0" w:color="auto"/>
        <w:left w:val="none" w:sz="0" w:space="0" w:color="auto"/>
        <w:bottom w:val="none" w:sz="0" w:space="0" w:color="auto"/>
        <w:right w:val="none" w:sz="0" w:space="0" w:color="auto"/>
      </w:divBdr>
    </w:div>
    <w:div w:id="245724671">
      <w:bodyDiv w:val="1"/>
      <w:marLeft w:val="0"/>
      <w:marRight w:val="0"/>
      <w:marTop w:val="0"/>
      <w:marBottom w:val="0"/>
      <w:divBdr>
        <w:top w:val="none" w:sz="0" w:space="0" w:color="auto"/>
        <w:left w:val="none" w:sz="0" w:space="0" w:color="auto"/>
        <w:bottom w:val="none" w:sz="0" w:space="0" w:color="auto"/>
        <w:right w:val="none" w:sz="0" w:space="0" w:color="auto"/>
      </w:divBdr>
    </w:div>
    <w:div w:id="257568822">
      <w:bodyDiv w:val="1"/>
      <w:marLeft w:val="0"/>
      <w:marRight w:val="0"/>
      <w:marTop w:val="0"/>
      <w:marBottom w:val="0"/>
      <w:divBdr>
        <w:top w:val="none" w:sz="0" w:space="0" w:color="auto"/>
        <w:left w:val="none" w:sz="0" w:space="0" w:color="auto"/>
        <w:bottom w:val="none" w:sz="0" w:space="0" w:color="auto"/>
        <w:right w:val="none" w:sz="0" w:space="0" w:color="auto"/>
      </w:divBdr>
    </w:div>
    <w:div w:id="287980701">
      <w:bodyDiv w:val="1"/>
      <w:marLeft w:val="0"/>
      <w:marRight w:val="0"/>
      <w:marTop w:val="0"/>
      <w:marBottom w:val="0"/>
      <w:divBdr>
        <w:top w:val="none" w:sz="0" w:space="0" w:color="auto"/>
        <w:left w:val="none" w:sz="0" w:space="0" w:color="auto"/>
        <w:bottom w:val="none" w:sz="0" w:space="0" w:color="auto"/>
        <w:right w:val="none" w:sz="0" w:space="0" w:color="auto"/>
      </w:divBdr>
    </w:div>
    <w:div w:id="403381367">
      <w:bodyDiv w:val="1"/>
      <w:marLeft w:val="0"/>
      <w:marRight w:val="0"/>
      <w:marTop w:val="0"/>
      <w:marBottom w:val="0"/>
      <w:divBdr>
        <w:top w:val="none" w:sz="0" w:space="0" w:color="auto"/>
        <w:left w:val="none" w:sz="0" w:space="0" w:color="auto"/>
        <w:bottom w:val="none" w:sz="0" w:space="0" w:color="auto"/>
        <w:right w:val="none" w:sz="0" w:space="0" w:color="auto"/>
      </w:divBdr>
    </w:div>
    <w:div w:id="431586869">
      <w:bodyDiv w:val="1"/>
      <w:marLeft w:val="0"/>
      <w:marRight w:val="0"/>
      <w:marTop w:val="0"/>
      <w:marBottom w:val="0"/>
      <w:divBdr>
        <w:top w:val="none" w:sz="0" w:space="0" w:color="auto"/>
        <w:left w:val="none" w:sz="0" w:space="0" w:color="auto"/>
        <w:bottom w:val="none" w:sz="0" w:space="0" w:color="auto"/>
        <w:right w:val="none" w:sz="0" w:space="0" w:color="auto"/>
      </w:divBdr>
    </w:div>
    <w:div w:id="443888259">
      <w:bodyDiv w:val="1"/>
      <w:marLeft w:val="0"/>
      <w:marRight w:val="0"/>
      <w:marTop w:val="0"/>
      <w:marBottom w:val="0"/>
      <w:divBdr>
        <w:top w:val="none" w:sz="0" w:space="0" w:color="auto"/>
        <w:left w:val="none" w:sz="0" w:space="0" w:color="auto"/>
        <w:bottom w:val="none" w:sz="0" w:space="0" w:color="auto"/>
        <w:right w:val="none" w:sz="0" w:space="0" w:color="auto"/>
      </w:divBdr>
    </w:div>
    <w:div w:id="444614776">
      <w:bodyDiv w:val="1"/>
      <w:marLeft w:val="0"/>
      <w:marRight w:val="0"/>
      <w:marTop w:val="0"/>
      <w:marBottom w:val="0"/>
      <w:divBdr>
        <w:top w:val="none" w:sz="0" w:space="0" w:color="auto"/>
        <w:left w:val="none" w:sz="0" w:space="0" w:color="auto"/>
        <w:bottom w:val="none" w:sz="0" w:space="0" w:color="auto"/>
        <w:right w:val="none" w:sz="0" w:space="0" w:color="auto"/>
      </w:divBdr>
    </w:div>
    <w:div w:id="453059820">
      <w:bodyDiv w:val="1"/>
      <w:marLeft w:val="0"/>
      <w:marRight w:val="0"/>
      <w:marTop w:val="0"/>
      <w:marBottom w:val="0"/>
      <w:divBdr>
        <w:top w:val="none" w:sz="0" w:space="0" w:color="auto"/>
        <w:left w:val="none" w:sz="0" w:space="0" w:color="auto"/>
        <w:bottom w:val="none" w:sz="0" w:space="0" w:color="auto"/>
        <w:right w:val="none" w:sz="0" w:space="0" w:color="auto"/>
      </w:divBdr>
    </w:div>
    <w:div w:id="453405854">
      <w:bodyDiv w:val="1"/>
      <w:marLeft w:val="0"/>
      <w:marRight w:val="0"/>
      <w:marTop w:val="0"/>
      <w:marBottom w:val="0"/>
      <w:divBdr>
        <w:top w:val="none" w:sz="0" w:space="0" w:color="auto"/>
        <w:left w:val="none" w:sz="0" w:space="0" w:color="auto"/>
        <w:bottom w:val="none" w:sz="0" w:space="0" w:color="auto"/>
        <w:right w:val="none" w:sz="0" w:space="0" w:color="auto"/>
      </w:divBdr>
    </w:div>
    <w:div w:id="461001595">
      <w:bodyDiv w:val="1"/>
      <w:marLeft w:val="0"/>
      <w:marRight w:val="0"/>
      <w:marTop w:val="0"/>
      <w:marBottom w:val="0"/>
      <w:divBdr>
        <w:top w:val="none" w:sz="0" w:space="0" w:color="auto"/>
        <w:left w:val="none" w:sz="0" w:space="0" w:color="auto"/>
        <w:bottom w:val="none" w:sz="0" w:space="0" w:color="auto"/>
        <w:right w:val="none" w:sz="0" w:space="0" w:color="auto"/>
      </w:divBdr>
    </w:div>
    <w:div w:id="484248039">
      <w:bodyDiv w:val="1"/>
      <w:marLeft w:val="0"/>
      <w:marRight w:val="0"/>
      <w:marTop w:val="0"/>
      <w:marBottom w:val="0"/>
      <w:divBdr>
        <w:top w:val="none" w:sz="0" w:space="0" w:color="auto"/>
        <w:left w:val="none" w:sz="0" w:space="0" w:color="auto"/>
        <w:bottom w:val="none" w:sz="0" w:space="0" w:color="auto"/>
        <w:right w:val="none" w:sz="0" w:space="0" w:color="auto"/>
      </w:divBdr>
    </w:div>
    <w:div w:id="505092907">
      <w:bodyDiv w:val="1"/>
      <w:marLeft w:val="0"/>
      <w:marRight w:val="0"/>
      <w:marTop w:val="0"/>
      <w:marBottom w:val="0"/>
      <w:divBdr>
        <w:top w:val="none" w:sz="0" w:space="0" w:color="auto"/>
        <w:left w:val="none" w:sz="0" w:space="0" w:color="auto"/>
        <w:bottom w:val="none" w:sz="0" w:space="0" w:color="auto"/>
        <w:right w:val="none" w:sz="0" w:space="0" w:color="auto"/>
      </w:divBdr>
    </w:div>
    <w:div w:id="505218898">
      <w:bodyDiv w:val="1"/>
      <w:marLeft w:val="0"/>
      <w:marRight w:val="0"/>
      <w:marTop w:val="0"/>
      <w:marBottom w:val="0"/>
      <w:divBdr>
        <w:top w:val="none" w:sz="0" w:space="0" w:color="auto"/>
        <w:left w:val="none" w:sz="0" w:space="0" w:color="auto"/>
        <w:bottom w:val="none" w:sz="0" w:space="0" w:color="auto"/>
        <w:right w:val="none" w:sz="0" w:space="0" w:color="auto"/>
      </w:divBdr>
    </w:div>
    <w:div w:id="534391723">
      <w:bodyDiv w:val="1"/>
      <w:marLeft w:val="0"/>
      <w:marRight w:val="0"/>
      <w:marTop w:val="0"/>
      <w:marBottom w:val="0"/>
      <w:divBdr>
        <w:top w:val="none" w:sz="0" w:space="0" w:color="auto"/>
        <w:left w:val="none" w:sz="0" w:space="0" w:color="auto"/>
        <w:bottom w:val="none" w:sz="0" w:space="0" w:color="auto"/>
        <w:right w:val="none" w:sz="0" w:space="0" w:color="auto"/>
      </w:divBdr>
    </w:div>
    <w:div w:id="565531476">
      <w:bodyDiv w:val="1"/>
      <w:marLeft w:val="0"/>
      <w:marRight w:val="0"/>
      <w:marTop w:val="0"/>
      <w:marBottom w:val="0"/>
      <w:divBdr>
        <w:top w:val="none" w:sz="0" w:space="0" w:color="auto"/>
        <w:left w:val="none" w:sz="0" w:space="0" w:color="auto"/>
        <w:bottom w:val="none" w:sz="0" w:space="0" w:color="auto"/>
        <w:right w:val="none" w:sz="0" w:space="0" w:color="auto"/>
      </w:divBdr>
    </w:div>
    <w:div w:id="573511934">
      <w:bodyDiv w:val="1"/>
      <w:marLeft w:val="0"/>
      <w:marRight w:val="0"/>
      <w:marTop w:val="0"/>
      <w:marBottom w:val="0"/>
      <w:divBdr>
        <w:top w:val="none" w:sz="0" w:space="0" w:color="auto"/>
        <w:left w:val="none" w:sz="0" w:space="0" w:color="auto"/>
        <w:bottom w:val="none" w:sz="0" w:space="0" w:color="auto"/>
        <w:right w:val="none" w:sz="0" w:space="0" w:color="auto"/>
      </w:divBdr>
    </w:div>
    <w:div w:id="579097700">
      <w:bodyDiv w:val="1"/>
      <w:marLeft w:val="0"/>
      <w:marRight w:val="0"/>
      <w:marTop w:val="0"/>
      <w:marBottom w:val="0"/>
      <w:divBdr>
        <w:top w:val="none" w:sz="0" w:space="0" w:color="auto"/>
        <w:left w:val="none" w:sz="0" w:space="0" w:color="auto"/>
        <w:bottom w:val="none" w:sz="0" w:space="0" w:color="auto"/>
        <w:right w:val="none" w:sz="0" w:space="0" w:color="auto"/>
      </w:divBdr>
    </w:div>
    <w:div w:id="598871607">
      <w:bodyDiv w:val="1"/>
      <w:marLeft w:val="0"/>
      <w:marRight w:val="0"/>
      <w:marTop w:val="0"/>
      <w:marBottom w:val="0"/>
      <w:divBdr>
        <w:top w:val="none" w:sz="0" w:space="0" w:color="auto"/>
        <w:left w:val="none" w:sz="0" w:space="0" w:color="auto"/>
        <w:bottom w:val="none" w:sz="0" w:space="0" w:color="auto"/>
        <w:right w:val="none" w:sz="0" w:space="0" w:color="auto"/>
      </w:divBdr>
    </w:div>
    <w:div w:id="601884387">
      <w:bodyDiv w:val="1"/>
      <w:marLeft w:val="0"/>
      <w:marRight w:val="0"/>
      <w:marTop w:val="0"/>
      <w:marBottom w:val="0"/>
      <w:divBdr>
        <w:top w:val="none" w:sz="0" w:space="0" w:color="auto"/>
        <w:left w:val="none" w:sz="0" w:space="0" w:color="auto"/>
        <w:bottom w:val="none" w:sz="0" w:space="0" w:color="auto"/>
        <w:right w:val="none" w:sz="0" w:space="0" w:color="auto"/>
      </w:divBdr>
    </w:div>
    <w:div w:id="620915070">
      <w:bodyDiv w:val="1"/>
      <w:marLeft w:val="0"/>
      <w:marRight w:val="0"/>
      <w:marTop w:val="0"/>
      <w:marBottom w:val="0"/>
      <w:divBdr>
        <w:top w:val="none" w:sz="0" w:space="0" w:color="auto"/>
        <w:left w:val="none" w:sz="0" w:space="0" w:color="auto"/>
        <w:bottom w:val="none" w:sz="0" w:space="0" w:color="auto"/>
        <w:right w:val="none" w:sz="0" w:space="0" w:color="auto"/>
      </w:divBdr>
    </w:div>
    <w:div w:id="622999099">
      <w:bodyDiv w:val="1"/>
      <w:marLeft w:val="0"/>
      <w:marRight w:val="0"/>
      <w:marTop w:val="0"/>
      <w:marBottom w:val="0"/>
      <w:divBdr>
        <w:top w:val="none" w:sz="0" w:space="0" w:color="auto"/>
        <w:left w:val="none" w:sz="0" w:space="0" w:color="auto"/>
        <w:bottom w:val="none" w:sz="0" w:space="0" w:color="auto"/>
        <w:right w:val="none" w:sz="0" w:space="0" w:color="auto"/>
      </w:divBdr>
    </w:div>
    <w:div w:id="632172631">
      <w:bodyDiv w:val="1"/>
      <w:marLeft w:val="0"/>
      <w:marRight w:val="0"/>
      <w:marTop w:val="0"/>
      <w:marBottom w:val="0"/>
      <w:divBdr>
        <w:top w:val="none" w:sz="0" w:space="0" w:color="auto"/>
        <w:left w:val="none" w:sz="0" w:space="0" w:color="auto"/>
        <w:bottom w:val="none" w:sz="0" w:space="0" w:color="auto"/>
        <w:right w:val="none" w:sz="0" w:space="0" w:color="auto"/>
      </w:divBdr>
    </w:div>
    <w:div w:id="695934708">
      <w:bodyDiv w:val="1"/>
      <w:marLeft w:val="0"/>
      <w:marRight w:val="0"/>
      <w:marTop w:val="0"/>
      <w:marBottom w:val="0"/>
      <w:divBdr>
        <w:top w:val="none" w:sz="0" w:space="0" w:color="auto"/>
        <w:left w:val="none" w:sz="0" w:space="0" w:color="auto"/>
        <w:bottom w:val="none" w:sz="0" w:space="0" w:color="auto"/>
        <w:right w:val="none" w:sz="0" w:space="0" w:color="auto"/>
      </w:divBdr>
    </w:div>
    <w:div w:id="710421379">
      <w:bodyDiv w:val="1"/>
      <w:marLeft w:val="0"/>
      <w:marRight w:val="0"/>
      <w:marTop w:val="0"/>
      <w:marBottom w:val="0"/>
      <w:divBdr>
        <w:top w:val="none" w:sz="0" w:space="0" w:color="auto"/>
        <w:left w:val="none" w:sz="0" w:space="0" w:color="auto"/>
        <w:bottom w:val="none" w:sz="0" w:space="0" w:color="auto"/>
        <w:right w:val="none" w:sz="0" w:space="0" w:color="auto"/>
      </w:divBdr>
    </w:div>
    <w:div w:id="764765397">
      <w:bodyDiv w:val="1"/>
      <w:marLeft w:val="0"/>
      <w:marRight w:val="0"/>
      <w:marTop w:val="0"/>
      <w:marBottom w:val="0"/>
      <w:divBdr>
        <w:top w:val="none" w:sz="0" w:space="0" w:color="auto"/>
        <w:left w:val="none" w:sz="0" w:space="0" w:color="auto"/>
        <w:bottom w:val="none" w:sz="0" w:space="0" w:color="auto"/>
        <w:right w:val="none" w:sz="0" w:space="0" w:color="auto"/>
      </w:divBdr>
    </w:div>
    <w:div w:id="769740815">
      <w:bodyDiv w:val="1"/>
      <w:marLeft w:val="0"/>
      <w:marRight w:val="0"/>
      <w:marTop w:val="0"/>
      <w:marBottom w:val="0"/>
      <w:divBdr>
        <w:top w:val="none" w:sz="0" w:space="0" w:color="auto"/>
        <w:left w:val="none" w:sz="0" w:space="0" w:color="auto"/>
        <w:bottom w:val="none" w:sz="0" w:space="0" w:color="auto"/>
        <w:right w:val="none" w:sz="0" w:space="0" w:color="auto"/>
      </w:divBdr>
    </w:div>
    <w:div w:id="802038462">
      <w:bodyDiv w:val="1"/>
      <w:marLeft w:val="0"/>
      <w:marRight w:val="0"/>
      <w:marTop w:val="0"/>
      <w:marBottom w:val="0"/>
      <w:divBdr>
        <w:top w:val="none" w:sz="0" w:space="0" w:color="auto"/>
        <w:left w:val="none" w:sz="0" w:space="0" w:color="auto"/>
        <w:bottom w:val="none" w:sz="0" w:space="0" w:color="auto"/>
        <w:right w:val="none" w:sz="0" w:space="0" w:color="auto"/>
      </w:divBdr>
    </w:div>
    <w:div w:id="805970175">
      <w:bodyDiv w:val="1"/>
      <w:marLeft w:val="0"/>
      <w:marRight w:val="0"/>
      <w:marTop w:val="0"/>
      <w:marBottom w:val="0"/>
      <w:divBdr>
        <w:top w:val="none" w:sz="0" w:space="0" w:color="auto"/>
        <w:left w:val="none" w:sz="0" w:space="0" w:color="auto"/>
        <w:bottom w:val="none" w:sz="0" w:space="0" w:color="auto"/>
        <w:right w:val="none" w:sz="0" w:space="0" w:color="auto"/>
      </w:divBdr>
    </w:div>
    <w:div w:id="844636760">
      <w:bodyDiv w:val="1"/>
      <w:marLeft w:val="0"/>
      <w:marRight w:val="0"/>
      <w:marTop w:val="0"/>
      <w:marBottom w:val="0"/>
      <w:divBdr>
        <w:top w:val="none" w:sz="0" w:space="0" w:color="auto"/>
        <w:left w:val="none" w:sz="0" w:space="0" w:color="auto"/>
        <w:bottom w:val="none" w:sz="0" w:space="0" w:color="auto"/>
        <w:right w:val="none" w:sz="0" w:space="0" w:color="auto"/>
      </w:divBdr>
    </w:div>
    <w:div w:id="863247293">
      <w:bodyDiv w:val="1"/>
      <w:marLeft w:val="0"/>
      <w:marRight w:val="0"/>
      <w:marTop w:val="0"/>
      <w:marBottom w:val="0"/>
      <w:divBdr>
        <w:top w:val="none" w:sz="0" w:space="0" w:color="auto"/>
        <w:left w:val="none" w:sz="0" w:space="0" w:color="auto"/>
        <w:bottom w:val="none" w:sz="0" w:space="0" w:color="auto"/>
        <w:right w:val="none" w:sz="0" w:space="0" w:color="auto"/>
      </w:divBdr>
    </w:div>
    <w:div w:id="925454181">
      <w:bodyDiv w:val="1"/>
      <w:marLeft w:val="0"/>
      <w:marRight w:val="0"/>
      <w:marTop w:val="0"/>
      <w:marBottom w:val="0"/>
      <w:divBdr>
        <w:top w:val="none" w:sz="0" w:space="0" w:color="auto"/>
        <w:left w:val="none" w:sz="0" w:space="0" w:color="auto"/>
        <w:bottom w:val="none" w:sz="0" w:space="0" w:color="auto"/>
        <w:right w:val="none" w:sz="0" w:space="0" w:color="auto"/>
      </w:divBdr>
    </w:div>
    <w:div w:id="951128021">
      <w:bodyDiv w:val="1"/>
      <w:marLeft w:val="0"/>
      <w:marRight w:val="0"/>
      <w:marTop w:val="0"/>
      <w:marBottom w:val="0"/>
      <w:divBdr>
        <w:top w:val="none" w:sz="0" w:space="0" w:color="auto"/>
        <w:left w:val="none" w:sz="0" w:space="0" w:color="auto"/>
        <w:bottom w:val="none" w:sz="0" w:space="0" w:color="auto"/>
        <w:right w:val="none" w:sz="0" w:space="0" w:color="auto"/>
      </w:divBdr>
    </w:div>
    <w:div w:id="958296031">
      <w:bodyDiv w:val="1"/>
      <w:marLeft w:val="0"/>
      <w:marRight w:val="0"/>
      <w:marTop w:val="0"/>
      <w:marBottom w:val="0"/>
      <w:divBdr>
        <w:top w:val="none" w:sz="0" w:space="0" w:color="auto"/>
        <w:left w:val="none" w:sz="0" w:space="0" w:color="auto"/>
        <w:bottom w:val="none" w:sz="0" w:space="0" w:color="auto"/>
        <w:right w:val="none" w:sz="0" w:space="0" w:color="auto"/>
      </w:divBdr>
    </w:div>
    <w:div w:id="978192030">
      <w:bodyDiv w:val="1"/>
      <w:marLeft w:val="0"/>
      <w:marRight w:val="0"/>
      <w:marTop w:val="0"/>
      <w:marBottom w:val="0"/>
      <w:divBdr>
        <w:top w:val="none" w:sz="0" w:space="0" w:color="auto"/>
        <w:left w:val="none" w:sz="0" w:space="0" w:color="auto"/>
        <w:bottom w:val="none" w:sz="0" w:space="0" w:color="auto"/>
        <w:right w:val="none" w:sz="0" w:space="0" w:color="auto"/>
      </w:divBdr>
    </w:div>
    <w:div w:id="981075887">
      <w:bodyDiv w:val="1"/>
      <w:marLeft w:val="0"/>
      <w:marRight w:val="0"/>
      <w:marTop w:val="0"/>
      <w:marBottom w:val="0"/>
      <w:divBdr>
        <w:top w:val="none" w:sz="0" w:space="0" w:color="auto"/>
        <w:left w:val="none" w:sz="0" w:space="0" w:color="auto"/>
        <w:bottom w:val="none" w:sz="0" w:space="0" w:color="auto"/>
        <w:right w:val="none" w:sz="0" w:space="0" w:color="auto"/>
      </w:divBdr>
    </w:div>
    <w:div w:id="996803877">
      <w:bodyDiv w:val="1"/>
      <w:marLeft w:val="0"/>
      <w:marRight w:val="0"/>
      <w:marTop w:val="0"/>
      <w:marBottom w:val="0"/>
      <w:divBdr>
        <w:top w:val="none" w:sz="0" w:space="0" w:color="auto"/>
        <w:left w:val="none" w:sz="0" w:space="0" w:color="auto"/>
        <w:bottom w:val="none" w:sz="0" w:space="0" w:color="auto"/>
        <w:right w:val="none" w:sz="0" w:space="0" w:color="auto"/>
      </w:divBdr>
    </w:div>
    <w:div w:id="1045330289">
      <w:bodyDiv w:val="1"/>
      <w:marLeft w:val="0"/>
      <w:marRight w:val="0"/>
      <w:marTop w:val="0"/>
      <w:marBottom w:val="0"/>
      <w:divBdr>
        <w:top w:val="none" w:sz="0" w:space="0" w:color="auto"/>
        <w:left w:val="none" w:sz="0" w:space="0" w:color="auto"/>
        <w:bottom w:val="none" w:sz="0" w:space="0" w:color="auto"/>
        <w:right w:val="none" w:sz="0" w:space="0" w:color="auto"/>
      </w:divBdr>
    </w:div>
    <w:div w:id="1057821988">
      <w:bodyDiv w:val="1"/>
      <w:marLeft w:val="0"/>
      <w:marRight w:val="0"/>
      <w:marTop w:val="0"/>
      <w:marBottom w:val="0"/>
      <w:divBdr>
        <w:top w:val="none" w:sz="0" w:space="0" w:color="auto"/>
        <w:left w:val="none" w:sz="0" w:space="0" w:color="auto"/>
        <w:bottom w:val="none" w:sz="0" w:space="0" w:color="auto"/>
        <w:right w:val="none" w:sz="0" w:space="0" w:color="auto"/>
      </w:divBdr>
    </w:div>
    <w:div w:id="1096747050">
      <w:bodyDiv w:val="1"/>
      <w:marLeft w:val="0"/>
      <w:marRight w:val="0"/>
      <w:marTop w:val="0"/>
      <w:marBottom w:val="0"/>
      <w:divBdr>
        <w:top w:val="none" w:sz="0" w:space="0" w:color="auto"/>
        <w:left w:val="none" w:sz="0" w:space="0" w:color="auto"/>
        <w:bottom w:val="none" w:sz="0" w:space="0" w:color="auto"/>
        <w:right w:val="none" w:sz="0" w:space="0" w:color="auto"/>
      </w:divBdr>
    </w:div>
    <w:div w:id="1150097804">
      <w:bodyDiv w:val="1"/>
      <w:marLeft w:val="0"/>
      <w:marRight w:val="0"/>
      <w:marTop w:val="0"/>
      <w:marBottom w:val="0"/>
      <w:divBdr>
        <w:top w:val="none" w:sz="0" w:space="0" w:color="auto"/>
        <w:left w:val="none" w:sz="0" w:space="0" w:color="auto"/>
        <w:bottom w:val="none" w:sz="0" w:space="0" w:color="auto"/>
        <w:right w:val="none" w:sz="0" w:space="0" w:color="auto"/>
      </w:divBdr>
    </w:div>
    <w:div w:id="1160149897">
      <w:bodyDiv w:val="1"/>
      <w:marLeft w:val="0"/>
      <w:marRight w:val="0"/>
      <w:marTop w:val="0"/>
      <w:marBottom w:val="0"/>
      <w:divBdr>
        <w:top w:val="none" w:sz="0" w:space="0" w:color="auto"/>
        <w:left w:val="none" w:sz="0" w:space="0" w:color="auto"/>
        <w:bottom w:val="none" w:sz="0" w:space="0" w:color="auto"/>
        <w:right w:val="none" w:sz="0" w:space="0" w:color="auto"/>
      </w:divBdr>
    </w:div>
    <w:div w:id="1174031487">
      <w:bodyDiv w:val="1"/>
      <w:marLeft w:val="0"/>
      <w:marRight w:val="0"/>
      <w:marTop w:val="0"/>
      <w:marBottom w:val="0"/>
      <w:divBdr>
        <w:top w:val="none" w:sz="0" w:space="0" w:color="auto"/>
        <w:left w:val="none" w:sz="0" w:space="0" w:color="auto"/>
        <w:bottom w:val="none" w:sz="0" w:space="0" w:color="auto"/>
        <w:right w:val="none" w:sz="0" w:space="0" w:color="auto"/>
      </w:divBdr>
    </w:div>
    <w:div w:id="1189102651">
      <w:bodyDiv w:val="1"/>
      <w:marLeft w:val="0"/>
      <w:marRight w:val="0"/>
      <w:marTop w:val="0"/>
      <w:marBottom w:val="0"/>
      <w:divBdr>
        <w:top w:val="none" w:sz="0" w:space="0" w:color="auto"/>
        <w:left w:val="none" w:sz="0" w:space="0" w:color="auto"/>
        <w:bottom w:val="none" w:sz="0" w:space="0" w:color="auto"/>
        <w:right w:val="none" w:sz="0" w:space="0" w:color="auto"/>
      </w:divBdr>
    </w:div>
    <w:div w:id="1253660966">
      <w:bodyDiv w:val="1"/>
      <w:marLeft w:val="0"/>
      <w:marRight w:val="0"/>
      <w:marTop w:val="0"/>
      <w:marBottom w:val="0"/>
      <w:divBdr>
        <w:top w:val="none" w:sz="0" w:space="0" w:color="auto"/>
        <w:left w:val="none" w:sz="0" w:space="0" w:color="auto"/>
        <w:bottom w:val="none" w:sz="0" w:space="0" w:color="auto"/>
        <w:right w:val="none" w:sz="0" w:space="0" w:color="auto"/>
      </w:divBdr>
    </w:div>
    <w:div w:id="1281032935">
      <w:bodyDiv w:val="1"/>
      <w:marLeft w:val="0"/>
      <w:marRight w:val="0"/>
      <w:marTop w:val="0"/>
      <w:marBottom w:val="0"/>
      <w:divBdr>
        <w:top w:val="none" w:sz="0" w:space="0" w:color="auto"/>
        <w:left w:val="none" w:sz="0" w:space="0" w:color="auto"/>
        <w:bottom w:val="none" w:sz="0" w:space="0" w:color="auto"/>
        <w:right w:val="none" w:sz="0" w:space="0" w:color="auto"/>
      </w:divBdr>
    </w:div>
    <w:div w:id="1284314013">
      <w:bodyDiv w:val="1"/>
      <w:marLeft w:val="0"/>
      <w:marRight w:val="0"/>
      <w:marTop w:val="0"/>
      <w:marBottom w:val="0"/>
      <w:divBdr>
        <w:top w:val="none" w:sz="0" w:space="0" w:color="auto"/>
        <w:left w:val="none" w:sz="0" w:space="0" w:color="auto"/>
        <w:bottom w:val="none" w:sz="0" w:space="0" w:color="auto"/>
        <w:right w:val="none" w:sz="0" w:space="0" w:color="auto"/>
      </w:divBdr>
    </w:div>
    <w:div w:id="1291208358">
      <w:bodyDiv w:val="1"/>
      <w:marLeft w:val="0"/>
      <w:marRight w:val="0"/>
      <w:marTop w:val="0"/>
      <w:marBottom w:val="0"/>
      <w:divBdr>
        <w:top w:val="none" w:sz="0" w:space="0" w:color="auto"/>
        <w:left w:val="none" w:sz="0" w:space="0" w:color="auto"/>
        <w:bottom w:val="none" w:sz="0" w:space="0" w:color="auto"/>
        <w:right w:val="none" w:sz="0" w:space="0" w:color="auto"/>
      </w:divBdr>
    </w:div>
    <w:div w:id="1311441608">
      <w:bodyDiv w:val="1"/>
      <w:marLeft w:val="0"/>
      <w:marRight w:val="0"/>
      <w:marTop w:val="0"/>
      <w:marBottom w:val="0"/>
      <w:divBdr>
        <w:top w:val="none" w:sz="0" w:space="0" w:color="auto"/>
        <w:left w:val="none" w:sz="0" w:space="0" w:color="auto"/>
        <w:bottom w:val="none" w:sz="0" w:space="0" w:color="auto"/>
        <w:right w:val="none" w:sz="0" w:space="0" w:color="auto"/>
      </w:divBdr>
    </w:div>
    <w:div w:id="1401293362">
      <w:bodyDiv w:val="1"/>
      <w:marLeft w:val="0"/>
      <w:marRight w:val="0"/>
      <w:marTop w:val="0"/>
      <w:marBottom w:val="0"/>
      <w:divBdr>
        <w:top w:val="none" w:sz="0" w:space="0" w:color="auto"/>
        <w:left w:val="none" w:sz="0" w:space="0" w:color="auto"/>
        <w:bottom w:val="none" w:sz="0" w:space="0" w:color="auto"/>
        <w:right w:val="none" w:sz="0" w:space="0" w:color="auto"/>
      </w:divBdr>
    </w:div>
    <w:div w:id="1405493856">
      <w:bodyDiv w:val="1"/>
      <w:marLeft w:val="0"/>
      <w:marRight w:val="0"/>
      <w:marTop w:val="0"/>
      <w:marBottom w:val="0"/>
      <w:divBdr>
        <w:top w:val="none" w:sz="0" w:space="0" w:color="auto"/>
        <w:left w:val="none" w:sz="0" w:space="0" w:color="auto"/>
        <w:bottom w:val="none" w:sz="0" w:space="0" w:color="auto"/>
        <w:right w:val="none" w:sz="0" w:space="0" w:color="auto"/>
      </w:divBdr>
    </w:div>
    <w:div w:id="1423258234">
      <w:bodyDiv w:val="1"/>
      <w:marLeft w:val="0"/>
      <w:marRight w:val="0"/>
      <w:marTop w:val="0"/>
      <w:marBottom w:val="0"/>
      <w:divBdr>
        <w:top w:val="none" w:sz="0" w:space="0" w:color="auto"/>
        <w:left w:val="none" w:sz="0" w:space="0" w:color="auto"/>
        <w:bottom w:val="none" w:sz="0" w:space="0" w:color="auto"/>
        <w:right w:val="none" w:sz="0" w:space="0" w:color="auto"/>
      </w:divBdr>
    </w:div>
    <w:div w:id="1466117567">
      <w:bodyDiv w:val="1"/>
      <w:marLeft w:val="0"/>
      <w:marRight w:val="0"/>
      <w:marTop w:val="0"/>
      <w:marBottom w:val="0"/>
      <w:divBdr>
        <w:top w:val="none" w:sz="0" w:space="0" w:color="auto"/>
        <w:left w:val="none" w:sz="0" w:space="0" w:color="auto"/>
        <w:bottom w:val="none" w:sz="0" w:space="0" w:color="auto"/>
        <w:right w:val="none" w:sz="0" w:space="0" w:color="auto"/>
      </w:divBdr>
    </w:div>
    <w:div w:id="1471436340">
      <w:bodyDiv w:val="1"/>
      <w:marLeft w:val="0"/>
      <w:marRight w:val="0"/>
      <w:marTop w:val="0"/>
      <w:marBottom w:val="0"/>
      <w:divBdr>
        <w:top w:val="none" w:sz="0" w:space="0" w:color="auto"/>
        <w:left w:val="none" w:sz="0" w:space="0" w:color="auto"/>
        <w:bottom w:val="none" w:sz="0" w:space="0" w:color="auto"/>
        <w:right w:val="none" w:sz="0" w:space="0" w:color="auto"/>
      </w:divBdr>
    </w:div>
    <w:div w:id="1486824535">
      <w:bodyDiv w:val="1"/>
      <w:marLeft w:val="0"/>
      <w:marRight w:val="0"/>
      <w:marTop w:val="0"/>
      <w:marBottom w:val="0"/>
      <w:divBdr>
        <w:top w:val="none" w:sz="0" w:space="0" w:color="auto"/>
        <w:left w:val="none" w:sz="0" w:space="0" w:color="auto"/>
        <w:bottom w:val="none" w:sz="0" w:space="0" w:color="auto"/>
        <w:right w:val="none" w:sz="0" w:space="0" w:color="auto"/>
      </w:divBdr>
    </w:div>
    <w:div w:id="1502618264">
      <w:bodyDiv w:val="1"/>
      <w:marLeft w:val="0"/>
      <w:marRight w:val="0"/>
      <w:marTop w:val="0"/>
      <w:marBottom w:val="0"/>
      <w:divBdr>
        <w:top w:val="none" w:sz="0" w:space="0" w:color="auto"/>
        <w:left w:val="none" w:sz="0" w:space="0" w:color="auto"/>
        <w:bottom w:val="none" w:sz="0" w:space="0" w:color="auto"/>
        <w:right w:val="none" w:sz="0" w:space="0" w:color="auto"/>
      </w:divBdr>
    </w:div>
    <w:div w:id="1527792556">
      <w:bodyDiv w:val="1"/>
      <w:marLeft w:val="0"/>
      <w:marRight w:val="0"/>
      <w:marTop w:val="0"/>
      <w:marBottom w:val="0"/>
      <w:divBdr>
        <w:top w:val="none" w:sz="0" w:space="0" w:color="auto"/>
        <w:left w:val="none" w:sz="0" w:space="0" w:color="auto"/>
        <w:bottom w:val="none" w:sz="0" w:space="0" w:color="auto"/>
        <w:right w:val="none" w:sz="0" w:space="0" w:color="auto"/>
      </w:divBdr>
    </w:div>
    <w:div w:id="1573158604">
      <w:bodyDiv w:val="1"/>
      <w:marLeft w:val="0"/>
      <w:marRight w:val="0"/>
      <w:marTop w:val="0"/>
      <w:marBottom w:val="0"/>
      <w:divBdr>
        <w:top w:val="none" w:sz="0" w:space="0" w:color="auto"/>
        <w:left w:val="none" w:sz="0" w:space="0" w:color="auto"/>
        <w:bottom w:val="none" w:sz="0" w:space="0" w:color="auto"/>
        <w:right w:val="none" w:sz="0" w:space="0" w:color="auto"/>
      </w:divBdr>
    </w:div>
    <w:div w:id="1595236415">
      <w:bodyDiv w:val="1"/>
      <w:marLeft w:val="0"/>
      <w:marRight w:val="0"/>
      <w:marTop w:val="0"/>
      <w:marBottom w:val="0"/>
      <w:divBdr>
        <w:top w:val="none" w:sz="0" w:space="0" w:color="auto"/>
        <w:left w:val="none" w:sz="0" w:space="0" w:color="auto"/>
        <w:bottom w:val="none" w:sz="0" w:space="0" w:color="auto"/>
        <w:right w:val="none" w:sz="0" w:space="0" w:color="auto"/>
      </w:divBdr>
    </w:div>
    <w:div w:id="1612978536">
      <w:bodyDiv w:val="1"/>
      <w:marLeft w:val="0"/>
      <w:marRight w:val="0"/>
      <w:marTop w:val="0"/>
      <w:marBottom w:val="0"/>
      <w:divBdr>
        <w:top w:val="none" w:sz="0" w:space="0" w:color="auto"/>
        <w:left w:val="none" w:sz="0" w:space="0" w:color="auto"/>
        <w:bottom w:val="none" w:sz="0" w:space="0" w:color="auto"/>
        <w:right w:val="none" w:sz="0" w:space="0" w:color="auto"/>
      </w:divBdr>
    </w:div>
    <w:div w:id="1635910715">
      <w:bodyDiv w:val="1"/>
      <w:marLeft w:val="0"/>
      <w:marRight w:val="0"/>
      <w:marTop w:val="0"/>
      <w:marBottom w:val="0"/>
      <w:divBdr>
        <w:top w:val="none" w:sz="0" w:space="0" w:color="auto"/>
        <w:left w:val="none" w:sz="0" w:space="0" w:color="auto"/>
        <w:bottom w:val="none" w:sz="0" w:space="0" w:color="auto"/>
        <w:right w:val="none" w:sz="0" w:space="0" w:color="auto"/>
      </w:divBdr>
    </w:div>
    <w:div w:id="1643457803">
      <w:bodyDiv w:val="1"/>
      <w:marLeft w:val="0"/>
      <w:marRight w:val="0"/>
      <w:marTop w:val="0"/>
      <w:marBottom w:val="0"/>
      <w:divBdr>
        <w:top w:val="none" w:sz="0" w:space="0" w:color="auto"/>
        <w:left w:val="none" w:sz="0" w:space="0" w:color="auto"/>
        <w:bottom w:val="none" w:sz="0" w:space="0" w:color="auto"/>
        <w:right w:val="none" w:sz="0" w:space="0" w:color="auto"/>
      </w:divBdr>
    </w:div>
    <w:div w:id="1644508915">
      <w:bodyDiv w:val="1"/>
      <w:marLeft w:val="0"/>
      <w:marRight w:val="0"/>
      <w:marTop w:val="0"/>
      <w:marBottom w:val="0"/>
      <w:divBdr>
        <w:top w:val="none" w:sz="0" w:space="0" w:color="auto"/>
        <w:left w:val="none" w:sz="0" w:space="0" w:color="auto"/>
        <w:bottom w:val="none" w:sz="0" w:space="0" w:color="auto"/>
        <w:right w:val="none" w:sz="0" w:space="0" w:color="auto"/>
      </w:divBdr>
    </w:div>
    <w:div w:id="1662463236">
      <w:bodyDiv w:val="1"/>
      <w:marLeft w:val="0"/>
      <w:marRight w:val="0"/>
      <w:marTop w:val="0"/>
      <w:marBottom w:val="0"/>
      <w:divBdr>
        <w:top w:val="none" w:sz="0" w:space="0" w:color="auto"/>
        <w:left w:val="none" w:sz="0" w:space="0" w:color="auto"/>
        <w:bottom w:val="none" w:sz="0" w:space="0" w:color="auto"/>
        <w:right w:val="none" w:sz="0" w:space="0" w:color="auto"/>
      </w:divBdr>
    </w:div>
    <w:div w:id="1686054313">
      <w:bodyDiv w:val="1"/>
      <w:marLeft w:val="0"/>
      <w:marRight w:val="0"/>
      <w:marTop w:val="0"/>
      <w:marBottom w:val="0"/>
      <w:divBdr>
        <w:top w:val="none" w:sz="0" w:space="0" w:color="auto"/>
        <w:left w:val="none" w:sz="0" w:space="0" w:color="auto"/>
        <w:bottom w:val="none" w:sz="0" w:space="0" w:color="auto"/>
        <w:right w:val="none" w:sz="0" w:space="0" w:color="auto"/>
      </w:divBdr>
    </w:div>
    <w:div w:id="1703163836">
      <w:bodyDiv w:val="1"/>
      <w:marLeft w:val="0"/>
      <w:marRight w:val="0"/>
      <w:marTop w:val="0"/>
      <w:marBottom w:val="0"/>
      <w:divBdr>
        <w:top w:val="none" w:sz="0" w:space="0" w:color="auto"/>
        <w:left w:val="none" w:sz="0" w:space="0" w:color="auto"/>
        <w:bottom w:val="none" w:sz="0" w:space="0" w:color="auto"/>
        <w:right w:val="none" w:sz="0" w:space="0" w:color="auto"/>
      </w:divBdr>
    </w:div>
    <w:div w:id="1724211970">
      <w:bodyDiv w:val="1"/>
      <w:marLeft w:val="0"/>
      <w:marRight w:val="0"/>
      <w:marTop w:val="0"/>
      <w:marBottom w:val="0"/>
      <w:divBdr>
        <w:top w:val="none" w:sz="0" w:space="0" w:color="auto"/>
        <w:left w:val="none" w:sz="0" w:space="0" w:color="auto"/>
        <w:bottom w:val="none" w:sz="0" w:space="0" w:color="auto"/>
        <w:right w:val="none" w:sz="0" w:space="0" w:color="auto"/>
      </w:divBdr>
    </w:div>
    <w:div w:id="1732729273">
      <w:bodyDiv w:val="1"/>
      <w:marLeft w:val="0"/>
      <w:marRight w:val="0"/>
      <w:marTop w:val="0"/>
      <w:marBottom w:val="0"/>
      <w:divBdr>
        <w:top w:val="none" w:sz="0" w:space="0" w:color="auto"/>
        <w:left w:val="none" w:sz="0" w:space="0" w:color="auto"/>
        <w:bottom w:val="none" w:sz="0" w:space="0" w:color="auto"/>
        <w:right w:val="none" w:sz="0" w:space="0" w:color="auto"/>
      </w:divBdr>
    </w:div>
    <w:div w:id="1744642844">
      <w:bodyDiv w:val="1"/>
      <w:marLeft w:val="0"/>
      <w:marRight w:val="0"/>
      <w:marTop w:val="0"/>
      <w:marBottom w:val="0"/>
      <w:divBdr>
        <w:top w:val="none" w:sz="0" w:space="0" w:color="auto"/>
        <w:left w:val="none" w:sz="0" w:space="0" w:color="auto"/>
        <w:bottom w:val="none" w:sz="0" w:space="0" w:color="auto"/>
        <w:right w:val="none" w:sz="0" w:space="0" w:color="auto"/>
      </w:divBdr>
    </w:div>
    <w:div w:id="1763381249">
      <w:bodyDiv w:val="1"/>
      <w:marLeft w:val="0"/>
      <w:marRight w:val="0"/>
      <w:marTop w:val="0"/>
      <w:marBottom w:val="0"/>
      <w:divBdr>
        <w:top w:val="none" w:sz="0" w:space="0" w:color="auto"/>
        <w:left w:val="none" w:sz="0" w:space="0" w:color="auto"/>
        <w:bottom w:val="none" w:sz="0" w:space="0" w:color="auto"/>
        <w:right w:val="none" w:sz="0" w:space="0" w:color="auto"/>
      </w:divBdr>
    </w:div>
    <w:div w:id="1789932152">
      <w:bodyDiv w:val="1"/>
      <w:marLeft w:val="0"/>
      <w:marRight w:val="0"/>
      <w:marTop w:val="0"/>
      <w:marBottom w:val="0"/>
      <w:divBdr>
        <w:top w:val="none" w:sz="0" w:space="0" w:color="auto"/>
        <w:left w:val="none" w:sz="0" w:space="0" w:color="auto"/>
        <w:bottom w:val="none" w:sz="0" w:space="0" w:color="auto"/>
        <w:right w:val="none" w:sz="0" w:space="0" w:color="auto"/>
      </w:divBdr>
    </w:div>
    <w:div w:id="1849783121">
      <w:bodyDiv w:val="1"/>
      <w:marLeft w:val="0"/>
      <w:marRight w:val="0"/>
      <w:marTop w:val="0"/>
      <w:marBottom w:val="0"/>
      <w:divBdr>
        <w:top w:val="none" w:sz="0" w:space="0" w:color="auto"/>
        <w:left w:val="none" w:sz="0" w:space="0" w:color="auto"/>
        <w:bottom w:val="none" w:sz="0" w:space="0" w:color="auto"/>
        <w:right w:val="none" w:sz="0" w:space="0" w:color="auto"/>
      </w:divBdr>
    </w:div>
    <w:div w:id="1852210737">
      <w:bodyDiv w:val="1"/>
      <w:marLeft w:val="0"/>
      <w:marRight w:val="0"/>
      <w:marTop w:val="0"/>
      <w:marBottom w:val="0"/>
      <w:divBdr>
        <w:top w:val="none" w:sz="0" w:space="0" w:color="auto"/>
        <w:left w:val="none" w:sz="0" w:space="0" w:color="auto"/>
        <w:bottom w:val="none" w:sz="0" w:space="0" w:color="auto"/>
        <w:right w:val="none" w:sz="0" w:space="0" w:color="auto"/>
      </w:divBdr>
    </w:div>
    <w:div w:id="1891459547">
      <w:bodyDiv w:val="1"/>
      <w:marLeft w:val="0"/>
      <w:marRight w:val="0"/>
      <w:marTop w:val="0"/>
      <w:marBottom w:val="0"/>
      <w:divBdr>
        <w:top w:val="none" w:sz="0" w:space="0" w:color="auto"/>
        <w:left w:val="none" w:sz="0" w:space="0" w:color="auto"/>
        <w:bottom w:val="none" w:sz="0" w:space="0" w:color="auto"/>
        <w:right w:val="none" w:sz="0" w:space="0" w:color="auto"/>
      </w:divBdr>
    </w:div>
    <w:div w:id="1918977219">
      <w:bodyDiv w:val="1"/>
      <w:marLeft w:val="0"/>
      <w:marRight w:val="0"/>
      <w:marTop w:val="0"/>
      <w:marBottom w:val="0"/>
      <w:divBdr>
        <w:top w:val="none" w:sz="0" w:space="0" w:color="auto"/>
        <w:left w:val="none" w:sz="0" w:space="0" w:color="auto"/>
        <w:bottom w:val="none" w:sz="0" w:space="0" w:color="auto"/>
        <w:right w:val="none" w:sz="0" w:space="0" w:color="auto"/>
      </w:divBdr>
    </w:div>
    <w:div w:id="1941597512">
      <w:bodyDiv w:val="1"/>
      <w:marLeft w:val="0"/>
      <w:marRight w:val="0"/>
      <w:marTop w:val="0"/>
      <w:marBottom w:val="0"/>
      <w:divBdr>
        <w:top w:val="none" w:sz="0" w:space="0" w:color="auto"/>
        <w:left w:val="none" w:sz="0" w:space="0" w:color="auto"/>
        <w:bottom w:val="none" w:sz="0" w:space="0" w:color="auto"/>
        <w:right w:val="none" w:sz="0" w:space="0" w:color="auto"/>
      </w:divBdr>
    </w:div>
    <w:div w:id="1971935188">
      <w:bodyDiv w:val="1"/>
      <w:marLeft w:val="0"/>
      <w:marRight w:val="0"/>
      <w:marTop w:val="0"/>
      <w:marBottom w:val="0"/>
      <w:divBdr>
        <w:top w:val="none" w:sz="0" w:space="0" w:color="auto"/>
        <w:left w:val="none" w:sz="0" w:space="0" w:color="auto"/>
        <w:bottom w:val="none" w:sz="0" w:space="0" w:color="auto"/>
        <w:right w:val="none" w:sz="0" w:space="0" w:color="auto"/>
      </w:divBdr>
    </w:div>
    <w:div w:id="1977638273">
      <w:bodyDiv w:val="1"/>
      <w:marLeft w:val="0"/>
      <w:marRight w:val="0"/>
      <w:marTop w:val="0"/>
      <w:marBottom w:val="0"/>
      <w:divBdr>
        <w:top w:val="none" w:sz="0" w:space="0" w:color="auto"/>
        <w:left w:val="none" w:sz="0" w:space="0" w:color="auto"/>
        <w:bottom w:val="none" w:sz="0" w:space="0" w:color="auto"/>
        <w:right w:val="none" w:sz="0" w:space="0" w:color="auto"/>
      </w:divBdr>
    </w:div>
    <w:div w:id="2050257575">
      <w:bodyDiv w:val="1"/>
      <w:marLeft w:val="0"/>
      <w:marRight w:val="0"/>
      <w:marTop w:val="0"/>
      <w:marBottom w:val="0"/>
      <w:divBdr>
        <w:top w:val="none" w:sz="0" w:space="0" w:color="auto"/>
        <w:left w:val="none" w:sz="0" w:space="0" w:color="auto"/>
        <w:bottom w:val="none" w:sz="0" w:space="0" w:color="auto"/>
        <w:right w:val="none" w:sz="0" w:space="0" w:color="auto"/>
      </w:divBdr>
    </w:div>
    <w:div w:id="2052260551">
      <w:bodyDiv w:val="1"/>
      <w:marLeft w:val="0"/>
      <w:marRight w:val="0"/>
      <w:marTop w:val="0"/>
      <w:marBottom w:val="0"/>
      <w:divBdr>
        <w:top w:val="none" w:sz="0" w:space="0" w:color="auto"/>
        <w:left w:val="none" w:sz="0" w:space="0" w:color="auto"/>
        <w:bottom w:val="none" w:sz="0" w:space="0" w:color="auto"/>
        <w:right w:val="none" w:sz="0" w:space="0" w:color="auto"/>
      </w:divBdr>
    </w:div>
    <w:div w:id="2059090068">
      <w:bodyDiv w:val="1"/>
      <w:marLeft w:val="0"/>
      <w:marRight w:val="0"/>
      <w:marTop w:val="0"/>
      <w:marBottom w:val="0"/>
      <w:divBdr>
        <w:top w:val="none" w:sz="0" w:space="0" w:color="auto"/>
        <w:left w:val="none" w:sz="0" w:space="0" w:color="auto"/>
        <w:bottom w:val="none" w:sz="0" w:space="0" w:color="auto"/>
        <w:right w:val="none" w:sz="0" w:space="0" w:color="auto"/>
      </w:divBdr>
    </w:div>
    <w:div w:id="2088382383">
      <w:bodyDiv w:val="1"/>
      <w:marLeft w:val="0"/>
      <w:marRight w:val="0"/>
      <w:marTop w:val="0"/>
      <w:marBottom w:val="0"/>
      <w:divBdr>
        <w:top w:val="none" w:sz="0" w:space="0" w:color="auto"/>
        <w:left w:val="none" w:sz="0" w:space="0" w:color="auto"/>
        <w:bottom w:val="none" w:sz="0" w:space="0" w:color="auto"/>
        <w:right w:val="none" w:sz="0" w:space="0" w:color="auto"/>
      </w:divBdr>
    </w:div>
    <w:div w:id="2089419356">
      <w:bodyDiv w:val="1"/>
      <w:marLeft w:val="0"/>
      <w:marRight w:val="0"/>
      <w:marTop w:val="0"/>
      <w:marBottom w:val="0"/>
      <w:divBdr>
        <w:top w:val="none" w:sz="0" w:space="0" w:color="auto"/>
        <w:left w:val="none" w:sz="0" w:space="0" w:color="auto"/>
        <w:bottom w:val="none" w:sz="0" w:space="0" w:color="auto"/>
        <w:right w:val="none" w:sz="0" w:space="0" w:color="auto"/>
      </w:divBdr>
    </w:div>
    <w:div w:id="2094622734">
      <w:bodyDiv w:val="1"/>
      <w:marLeft w:val="0"/>
      <w:marRight w:val="0"/>
      <w:marTop w:val="0"/>
      <w:marBottom w:val="0"/>
      <w:divBdr>
        <w:top w:val="none" w:sz="0" w:space="0" w:color="auto"/>
        <w:left w:val="none" w:sz="0" w:space="0" w:color="auto"/>
        <w:bottom w:val="none" w:sz="0" w:space="0" w:color="auto"/>
        <w:right w:val="none" w:sz="0" w:space="0" w:color="auto"/>
      </w:divBdr>
    </w:div>
    <w:div w:id="2096827183">
      <w:bodyDiv w:val="1"/>
      <w:marLeft w:val="0"/>
      <w:marRight w:val="0"/>
      <w:marTop w:val="0"/>
      <w:marBottom w:val="0"/>
      <w:divBdr>
        <w:top w:val="none" w:sz="0" w:space="0" w:color="auto"/>
        <w:left w:val="none" w:sz="0" w:space="0" w:color="auto"/>
        <w:bottom w:val="none" w:sz="0" w:space="0" w:color="auto"/>
        <w:right w:val="none" w:sz="0" w:space="0" w:color="auto"/>
      </w:divBdr>
    </w:div>
    <w:div w:id="2135713934">
      <w:bodyDiv w:val="1"/>
      <w:marLeft w:val="0"/>
      <w:marRight w:val="0"/>
      <w:marTop w:val="0"/>
      <w:marBottom w:val="0"/>
      <w:divBdr>
        <w:top w:val="none" w:sz="0" w:space="0" w:color="auto"/>
        <w:left w:val="none" w:sz="0" w:space="0" w:color="auto"/>
        <w:bottom w:val="none" w:sz="0" w:space="0" w:color="auto"/>
        <w:right w:val="none" w:sz="0" w:space="0" w:color="auto"/>
      </w:divBdr>
    </w:div>
    <w:div w:id="2145074680">
      <w:bodyDiv w:val="1"/>
      <w:marLeft w:val="0"/>
      <w:marRight w:val="0"/>
      <w:marTop w:val="0"/>
      <w:marBottom w:val="0"/>
      <w:divBdr>
        <w:top w:val="none" w:sz="0" w:space="0" w:color="auto"/>
        <w:left w:val="none" w:sz="0" w:space="0" w:color="auto"/>
        <w:bottom w:val="none" w:sz="0" w:space="0" w:color="auto"/>
        <w:right w:val="none" w:sz="0" w:space="0" w:color="auto"/>
      </w:divBdr>
    </w:div>
    <w:div w:id="21459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QDud8VurOas" TargetMode="External"/><Relationship Id="rId13" Type="http://schemas.openxmlformats.org/officeDocument/2006/relationships/hyperlink" Target="http://www.gloucestershire.gov.uk/ha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ck.vuelio.uk.com/z.z?l=aHR0cHM6Ly93d3cuZ2xvdWNlc3RlcnNoaXJlLmdvdi51ay9wbGFubmluZy1hbmQtZW52aXJvbm1lbnQvY2xpbWF0ZS1jaGFuZ2UvZ3JlZW5lci1nbG91Y2VzdGVyc2hpcmUtY2xpbWF0ZS1hY3Rpb24vdHJlZXMvdHJlZXMtZm9yLWdsb3VjZXN0ZXJzaGlyZS8%3d&amp;r=13791413091&amp;d=16482037&amp;p=1&amp;t=h&amp;h=f2f3100601c4c34f39573ba2c6686725" TargetMode="External"/><Relationship Id="rId12" Type="http://schemas.openxmlformats.org/officeDocument/2006/relationships/hyperlink" Target="http://www.gloucestershire.gov.uk/haf" TargetMode="External"/><Relationship Id="rId17" Type="http://schemas.openxmlformats.org/officeDocument/2006/relationships/hyperlink" Target="mailto:dominic.morris@gloucestershire.gov.uk" TargetMode="External"/><Relationship Id="rId2" Type="http://schemas.openxmlformats.org/officeDocument/2006/relationships/styles" Target="styles.xml"/><Relationship Id="rId16" Type="http://schemas.openxmlformats.org/officeDocument/2006/relationships/hyperlink" Target="https://glostext.gloucestershire.gov.uk/ieListDocuments.aspx?CId=117&amp;MId=10719" TargetMode="External"/><Relationship Id="rId1" Type="http://schemas.openxmlformats.org/officeDocument/2006/relationships/numbering" Target="numbering.xml"/><Relationship Id="rId6" Type="http://schemas.openxmlformats.org/officeDocument/2006/relationships/hyperlink" Target="mailto:glosclimate@gloucestershire.gov.uk" TargetMode="External"/><Relationship Id="rId11" Type="http://schemas.openxmlformats.org/officeDocument/2006/relationships/hyperlink" Target="https://www.gloucestershire.gov.uk/gloucestershire-county-council-news/news-june-2022/council-set-to-receive-26m-of-adult-education-funding/" TargetMode="External"/><Relationship Id="rId5" Type="http://schemas.openxmlformats.org/officeDocument/2006/relationships/hyperlink" Target="https://track.vuelio.uk.com/z.z?l=aHR0cHM6Ly93d3cuZ2xvdWNlc3RlcnNoaXJlLmdvdi51ay9jb3ZpZC0xOS1pbmZvcm1hdGlvbi1hbmQtYWR2aWNlL2Z1cnRoZXItY292aWQtMTktaW5mb3JtYXRpb24vbGl2aW5nLXdpdGgtY292aWQtMTktaW4tZ2xvdWNlc3RlcnNoaXJlLw%3d%3d&amp;r=13733057194&amp;d=16076461&amp;p=1&amp;t=h&amp;h=9c896dcf4416f07c2ad36da13224eda9" TargetMode="External"/><Relationship Id="rId15" Type="http://schemas.openxmlformats.org/officeDocument/2006/relationships/hyperlink" Target="https://www.gloucestershire.gov.uk/health-and-social-care/gloucestershire-welfare-support-scheme/household-support-fund-find-out-more-and-apply/" TargetMode="External"/><Relationship Id="rId10" Type="http://schemas.openxmlformats.org/officeDocument/2006/relationships/hyperlink" Target="https://track.vuelio.uk.com/z.z?l=aHR0cDovL3d3dy5nbG91Y2VzdGVyc2hpcmVyZWN5Y2xlcy5jb20vcGxhc3RpY3Mv&amp;r=13801997221&amp;d=16546158&amp;p=1&amp;t=h&amp;h=2dae830fa522b5fcbdd6d4fef4fd159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ck.vuelio.uk.com/z.z?l=aHR0cDovL3d3dy5yZWN5Y2xlbm93LmNvbS9yZWN5Y2xpbmctbG9jYXRvcj9ybHctc3RyZWFtPTE2&amp;r=13801997221&amp;d=16546158&amp;p=1&amp;t=h&amp;h=2c90f4e3c9c363f416407064deb5c152" TargetMode="External"/><Relationship Id="rId14" Type="http://schemas.openxmlformats.org/officeDocument/2006/relationships/hyperlink" Target="http://www.gloucestershire.gov.uk/holiday-school-meal-vou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Simon</dc:creator>
  <cp:lastModifiedBy>Quenington PC</cp:lastModifiedBy>
  <cp:revision>2</cp:revision>
  <cp:lastPrinted>2020-03-09T10:04:00Z</cp:lastPrinted>
  <dcterms:created xsi:type="dcterms:W3CDTF">2022-07-22T09:30:00Z</dcterms:created>
  <dcterms:modified xsi:type="dcterms:W3CDTF">2022-07-22T09:30:00Z</dcterms:modified>
</cp:coreProperties>
</file>