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71845" w14:textId="24871DDA" w:rsidR="0048167D" w:rsidRPr="00F33A1F" w:rsidRDefault="0048167D" w:rsidP="00A25B67">
      <w:pPr>
        <w:jc w:val="center"/>
        <w:rPr>
          <w:rFonts w:ascii="Arial" w:hAnsi="Arial" w:cs="Arial"/>
          <w:b/>
          <w:bCs/>
          <w:sz w:val="32"/>
          <w:szCs w:val="32"/>
        </w:rPr>
      </w:pPr>
      <w:r w:rsidRPr="00F33A1F">
        <w:rPr>
          <w:rFonts w:ascii="Arial" w:hAnsi="Arial" w:cs="Arial"/>
          <w:b/>
          <w:bCs/>
          <w:sz w:val="32"/>
          <w:szCs w:val="32"/>
        </w:rPr>
        <w:t xml:space="preserve">Local Government </w:t>
      </w:r>
      <w:r w:rsidR="001207D0" w:rsidRPr="00F33A1F">
        <w:rPr>
          <w:rFonts w:ascii="Arial" w:hAnsi="Arial" w:cs="Arial"/>
          <w:b/>
          <w:bCs/>
          <w:sz w:val="32"/>
          <w:szCs w:val="32"/>
        </w:rPr>
        <w:t xml:space="preserve">Reorganisation </w:t>
      </w:r>
    </w:p>
    <w:p w14:paraId="25906EFD" w14:textId="77777777" w:rsidR="00F33A1F" w:rsidRDefault="00F33A1F" w:rsidP="00A25B67">
      <w:pPr>
        <w:rPr>
          <w:rFonts w:ascii="Arial" w:hAnsi="Arial" w:cs="Arial"/>
          <w:sz w:val="24"/>
          <w:szCs w:val="24"/>
        </w:rPr>
      </w:pPr>
    </w:p>
    <w:p w14:paraId="2C6CE954" w14:textId="5C5EB41B" w:rsidR="00A25B67" w:rsidRPr="00BC49F1" w:rsidRDefault="00623AA8" w:rsidP="00A25B67">
      <w:pPr>
        <w:rPr>
          <w:rFonts w:ascii="Arial" w:hAnsi="Arial" w:cs="Arial"/>
          <w:sz w:val="24"/>
          <w:szCs w:val="24"/>
        </w:rPr>
      </w:pPr>
      <w:r>
        <w:rPr>
          <w:rFonts w:ascii="Arial" w:hAnsi="Arial" w:cs="Arial"/>
          <w:sz w:val="24"/>
          <w:szCs w:val="24"/>
        </w:rPr>
        <w:t>GAPTC sent out information regarding its new training</w:t>
      </w:r>
      <w:r w:rsidR="00AD164D">
        <w:rPr>
          <w:rFonts w:ascii="Arial" w:hAnsi="Arial" w:cs="Arial"/>
          <w:sz w:val="24"/>
          <w:szCs w:val="24"/>
        </w:rPr>
        <w:t xml:space="preserve"> course to prepare councils for the changes which will occur </w:t>
      </w:r>
      <w:proofErr w:type="gramStart"/>
      <w:r w:rsidR="00AD164D">
        <w:rPr>
          <w:rFonts w:ascii="Arial" w:hAnsi="Arial" w:cs="Arial"/>
          <w:sz w:val="24"/>
          <w:szCs w:val="24"/>
        </w:rPr>
        <w:t>as a result of</w:t>
      </w:r>
      <w:proofErr w:type="gramEnd"/>
      <w:r w:rsidR="00AD164D">
        <w:rPr>
          <w:rFonts w:ascii="Arial" w:hAnsi="Arial" w:cs="Arial"/>
          <w:sz w:val="24"/>
          <w:szCs w:val="24"/>
        </w:rPr>
        <w:t xml:space="preserve"> the dev</w:t>
      </w:r>
      <w:r w:rsidR="006011C0">
        <w:rPr>
          <w:rFonts w:ascii="Arial" w:hAnsi="Arial" w:cs="Arial"/>
          <w:sz w:val="24"/>
          <w:szCs w:val="24"/>
        </w:rPr>
        <w:t>olution process</w:t>
      </w:r>
      <w:r>
        <w:rPr>
          <w:rFonts w:ascii="Arial" w:hAnsi="Arial" w:cs="Arial"/>
          <w:sz w:val="24"/>
          <w:szCs w:val="24"/>
        </w:rPr>
        <w:t>. The information</w:t>
      </w:r>
      <w:r w:rsidR="006011C0">
        <w:rPr>
          <w:rFonts w:ascii="Arial" w:hAnsi="Arial" w:cs="Arial"/>
          <w:sz w:val="24"/>
          <w:szCs w:val="24"/>
        </w:rPr>
        <w:t xml:space="preserve"> GAPTC</w:t>
      </w:r>
      <w:r>
        <w:rPr>
          <w:rFonts w:ascii="Arial" w:hAnsi="Arial" w:cs="Arial"/>
          <w:sz w:val="24"/>
          <w:szCs w:val="24"/>
        </w:rPr>
        <w:t xml:space="preserve"> sent </w:t>
      </w:r>
      <w:r w:rsidR="003B5732">
        <w:rPr>
          <w:rFonts w:ascii="Arial" w:hAnsi="Arial" w:cs="Arial"/>
          <w:sz w:val="24"/>
          <w:szCs w:val="24"/>
        </w:rPr>
        <w:t xml:space="preserve">out </w:t>
      </w:r>
      <w:r w:rsidR="006011C0">
        <w:rPr>
          <w:rFonts w:ascii="Arial" w:hAnsi="Arial" w:cs="Arial"/>
          <w:sz w:val="24"/>
          <w:szCs w:val="24"/>
        </w:rPr>
        <w:t>about the training is copied below.</w:t>
      </w:r>
      <w:r w:rsidR="007F45F6">
        <w:rPr>
          <w:rFonts w:ascii="Arial" w:hAnsi="Arial" w:cs="Arial"/>
          <w:sz w:val="24"/>
          <w:szCs w:val="24"/>
        </w:rPr>
        <w:t xml:space="preserve"> In blue text below.</w:t>
      </w:r>
      <w:r w:rsidR="003B5732">
        <w:rPr>
          <w:rFonts w:ascii="Arial" w:hAnsi="Arial" w:cs="Arial"/>
          <w:sz w:val="24"/>
          <w:szCs w:val="24"/>
        </w:rPr>
        <w:t>.</w:t>
      </w:r>
    </w:p>
    <w:p w14:paraId="040064AF" w14:textId="77777777" w:rsidR="0048167D" w:rsidRPr="00BC49F1" w:rsidRDefault="0048167D" w:rsidP="00877173">
      <w:pPr>
        <w:rPr>
          <w:rFonts w:ascii="Arial" w:hAnsi="Arial" w:cs="Arial"/>
          <w:sz w:val="24"/>
          <w:szCs w:val="24"/>
        </w:rPr>
      </w:pPr>
    </w:p>
    <w:p w14:paraId="7B06FC23" w14:textId="730AE502" w:rsidR="00877173" w:rsidRPr="00877173" w:rsidRDefault="00877173" w:rsidP="00877173">
      <w:pPr>
        <w:rPr>
          <w:rFonts w:ascii="Arial" w:hAnsi="Arial" w:cs="Arial"/>
          <w:color w:val="0F9ED5" w:themeColor="accent4"/>
          <w:sz w:val="24"/>
          <w:szCs w:val="24"/>
        </w:rPr>
      </w:pPr>
      <w:r w:rsidRPr="00877173">
        <w:rPr>
          <w:rFonts w:ascii="Arial" w:hAnsi="Arial" w:cs="Arial"/>
          <w:color w:val="0F9ED5" w:themeColor="accent4"/>
          <w:sz w:val="24"/>
          <w:szCs w:val="24"/>
        </w:rPr>
        <w:t>We are very pleased to announce the launch of our </w:t>
      </w:r>
      <w:r w:rsidRPr="00877173">
        <w:rPr>
          <w:rFonts w:ascii="Arial" w:hAnsi="Arial" w:cs="Arial"/>
          <w:b/>
          <w:bCs/>
          <w:color w:val="0F9ED5" w:themeColor="accent4"/>
          <w:sz w:val="24"/>
          <w:szCs w:val="24"/>
        </w:rPr>
        <w:t>Devolution Preparedness Training</w:t>
      </w:r>
      <w:r w:rsidRPr="00877173">
        <w:rPr>
          <w:rFonts w:ascii="Arial" w:hAnsi="Arial" w:cs="Arial"/>
          <w:color w:val="0F9ED5" w:themeColor="accent4"/>
          <w:sz w:val="24"/>
          <w:szCs w:val="24"/>
        </w:rPr>
        <w:t>. This training is the culmination of the extensive listening, research and representation work undertaken by GAPTC throughout 2025 to ensure parish and town councils are fully considered as Local Government Reorganisation and the English Devolution agenda progress in Gloucestershire.</w:t>
      </w:r>
    </w:p>
    <w:p w14:paraId="67399165" w14:textId="248C7445" w:rsidR="00877173" w:rsidRPr="00877173" w:rsidRDefault="00877173" w:rsidP="00877173">
      <w:pPr>
        <w:rPr>
          <w:rFonts w:ascii="Arial" w:hAnsi="Arial" w:cs="Arial"/>
          <w:color w:val="0F9ED5" w:themeColor="accent4"/>
          <w:sz w:val="24"/>
          <w:szCs w:val="24"/>
        </w:rPr>
      </w:pPr>
      <w:r w:rsidRPr="00877173">
        <w:rPr>
          <w:rFonts w:ascii="Arial" w:hAnsi="Arial" w:cs="Arial"/>
          <w:color w:val="0F9ED5" w:themeColor="accent4"/>
          <w:sz w:val="24"/>
          <w:szCs w:val="24"/>
        </w:rPr>
        <w:t>The sessions will explain what Local Government Reorganisation means nationally and for Gloucestershire, outline the likely timeline ahead, and most importantly help councils prepare during the current window of time before decisions are finalised and shadow councils elected.</w:t>
      </w:r>
    </w:p>
    <w:p w14:paraId="1444D089" w14:textId="47E3D2FC" w:rsidR="00877173" w:rsidRPr="00877173" w:rsidRDefault="00877173" w:rsidP="00877173">
      <w:pPr>
        <w:rPr>
          <w:rFonts w:ascii="Arial" w:hAnsi="Arial" w:cs="Arial"/>
          <w:color w:val="0F9ED5" w:themeColor="accent4"/>
          <w:sz w:val="24"/>
          <w:szCs w:val="24"/>
        </w:rPr>
      </w:pPr>
      <w:r w:rsidRPr="00877173">
        <w:rPr>
          <w:rFonts w:ascii="Arial" w:hAnsi="Arial" w:cs="Arial"/>
          <w:color w:val="0F9ED5" w:themeColor="accent4"/>
          <w:sz w:val="24"/>
          <w:szCs w:val="24"/>
        </w:rPr>
        <w:t>The training is </w:t>
      </w:r>
      <w:r w:rsidRPr="00877173">
        <w:rPr>
          <w:rFonts w:ascii="Arial" w:hAnsi="Arial" w:cs="Arial"/>
          <w:b/>
          <w:bCs/>
          <w:color w:val="0F9ED5" w:themeColor="accent4"/>
          <w:sz w:val="24"/>
          <w:szCs w:val="24"/>
        </w:rPr>
        <w:t>practical and interactive</w:t>
      </w:r>
      <w:r w:rsidRPr="00877173">
        <w:rPr>
          <w:rFonts w:ascii="Arial" w:hAnsi="Arial" w:cs="Arial"/>
          <w:color w:val="0F9ED5" w:themeColor="accent4"/>
          <w:sz w:val="24"/>
          <w:szCs w:val="24"/>
        </w:rPr>
        <w:t xml:space="preserve"> and informed by the feedback we received from members last year. It guides councils through five key areas of preparing for potentially taking on additional assets and </w:t>
      </w:r>
      <w:proofErr w:type="gramStart"/>
      <w:r w:rsidRPr="00877173">
        <w:rPr>
          <w:rFonts w:ascii="Arial" w:hAnsi="Arial" w:cs="Arial"/>
          <w:color w:val="0F9ED5" w:themeColor="accent4"/>
          <w:sz w:val="24"/>
          <w:szCs w:val="24"/>
        </w:rPr>
        <w:t>services, and</w:t>
      </w:r>
      <w:proofErr w:type="gramEnd"/>
      <w:r w:rsidRPr="00877173">
        <w:rPr>
          <w:rFonts w:ascii="Arial" w:hAnsi="Arial" w:cs="Arial"/>
          <w:color w:val="0F9ED5" w:themeColor="accent4"/>
          <w:sz w:val="24"/>
          <w:szCs w:val="24"/>
        </w:rPr>
        <w:t xml:space="preserve"> shaping the future of the county from a position of strength. We focus </w:t>
      </w:r>
      <w:proofErr w:type="gramStart"/>
      <w:r w:rsidRPr="00877173">
        <w:rPr>
          <w:rFonts w:ascii="Arial" w:hAnsi="Arial" w:cs="Arial"/>
          <w:color w:val="0F9ED5" w:themeColor="accent4"/>
          <w:sz w:val="24"/>
          <w:szCs w:val="24"/>
        </w:rPr>
        <w:t>on:</w:t>
      </w:r>
      <w:proofErr w:type="gramEnd"/>
      <w:r w:rsidRPr="00877173">
        <w:rPr>
          <w:rFonts w:ascii="Arial" w:hAnsi="Arial" w:cs="Arial"/>
          <w:color w:val="0F9ED5" w:themeColor="accent4"/>
          <w:sz w:val="24"/>
          <w:szCs w:val="24"/>
        </w:rPr>
        <w:t xml:space="preserve"> understanding your community, strengthening governance and compliance, establishing a culture of good conduct, developing competence and skills, and building capacity in people, resources and finance. </w:t>
      </w:r>
    </w:p>
    <w:p w14:paraId="5D532699" w14:textId="1ADDEF28" w:rsidR="00877173" w:rsidRPr="00934BB1" w:rsidRDefault="00877173" w:rsidP="00877173">
      <w:pPr>
        <w:rPr>
          <w:rFonts w:ascii="Arial" w:hAnsi="Arial" w:cs="Arial"/>
          <w:color w:val="215E99" w:themeColor="text2" w:themeTint="BF"/>
          <w:sz w:val="24"/>
          <w:szCs w:val="24"/>
        </w:rPr>
      </w:pPr>
      <w:r w:rsidRPr="00877173">
        <w:rPr>
          <w:rFonts w:ascii="Arial" w:hAnsi="Arial" w:cs="Arial"/>
          <w:color w:val="0F9ED5" w:themeColor="accent4"/>
          <w:sz w:val="24"/>
          <w:szCs w:val="24"/>
        </w:rPr>
        <w:t>We strongly encourage every council to send </w:t>
      </w:r>
      <w:r w:rsidRPr="00877173">
        <w:rPr>
          <w:rFonts w:ascii="Arial" w:hAnsi="Arial" w:cs="Arial"/>
          <w:b/>
          <w:bCs/>
          <w:color w:val="0F9ED5" w:themeColor="accent4"/>
          <w:sz w:val="24"/>
          <w:szCs w:val="24"/>
        </w:rPr>
        <w:t>at least the clerk and one councillor</w:t>
      </w:r>
      <w:r w:rsidRPr="00877173">
        <w:rPr>
          <w:rFonts w:ascii="Arial" w:hAnsi="Arial" w:cs="Arial"/>
          <w:color w:val="0F9ED5" w:themeColor="accent4"/>
          <w:sz w:val="24"/>
          <w:szCs w:val="24"/>
        </w:rPr>
        <w:t>, although additional attendees are very welcome.</w:t>
      </w:r>
      <w:r w:rsidR="00B15FC7" w:rsidRPr="00905534">
        <w:rPr>
          <w:rFonts w:ascii="Arial" w:hAnsi="Arial" w:cs="Arial"/>
          <w:color w:val="0F9ED5" w:themeColor="accent4"/>
          <w:sz w:val="24"/>
          <w:szCs w:val="24"/>
        </w:rPr>
        <w:t xml:space="preserve"> </w:t>
      </w:r>
      <w:r w:rsidRPr="00877173">
        <w:rPr>
          <w:rFonts w:ascii="Arial" w:hAnsi="Arial" w:cs="Arial"/>
          <w:color w:val="0F9ED5" w:themeColor="accent4"/>
          <w:sz w:val="24"/>
          <w:szCs w:val="24"/>
        </w:rPr>
        <w:t>A series of </w:t>
      </w:r>
      <w:r w:rsidRPr="00877173">
        <w:rPr>
          <w:rFonts w:ascii="Arial" w:hAnsi="Arial" w:cs="Arial"/>
          <w:b/>
          <w:bCs/>
          <w:color w:val="0F9ED5" w:themeColor="accent4"/>
          <w:sz w:val="24"/>
          <w:szCs w:val="24"/>
        </w:rPr>
        <w:t>in-person sessions</w:t>
      </w:r>
      <w:r w:rsidRPr="00877173">
        <w:rPr>
          <w:rFonts w:ascii="Arial" w:hAnsi="Arial" w:cs="Arial"/>
          <w:color w:val="0F9ED5" w:themeColor="accent4"/>
          <w:sz w:val="24"/>
          <w:szCs w:val="24"/>
        </w:rPr>
        <w:t> will be held across the county at different days and times to maximise accessibility</w:t>
      </w:r>
      <w:r w:rsidRPr="00877173">
        <w:rPr>
          <w:rFonts w:ascii="Arial" w:hAnsi="Arial" w:cs="Arial"/>
          <w:color w:val="215E99" w:themeColor="text2" w:themeTint="BF"/>
          <w:sz w:val="24"/>
          <w:szCs w:val="24"/>
        </w:rPr>
        <w:t>.</w:t>
      </w:r>
    </w:p>
    <w:p w14:paraId="770971C7" w14:textId="6F88351B" w:rsidR="00B15FC7" w:rsidRDefault="00B15FC7" w:rsidP="00877173">
      <w:pPr>
        <w:rPr>
          <w:rFonts w:ascii="Arial" w:hAnsi="Arial" w:cs="Arial"/>
          <w:sz w:val="24"/>
          <w:szCs w:val="24"/>
        </w:rPr>
      </w:pPr>
      <w:r>
        <w:rPr>
          <w:rFonts w:ascii="Arial" w:hAnsi="Arial" w:cs="Arial"/>
          <w:sz w:val="24"/>
          <w:szCs w:val="24"/>
        </w:rPr>
        <w:t xml:space="preserve">I have </w:t>
      </w:r>
      <w:r w:rsidR="002E33CD">
        <w:rPr>
          <w:rFonts w:ascii="Arial" w:hAnsi="Arial" w:cs="Arial"/>
          <w:sz w:val="24"/>
          <w:szCs w:val="24"/>
        </w:rPr>
        <w:t>obtained further details about what the training involves and what it will cost.</w:t>
      </w:r>
      <w:r w:rsidR="00E4645E">
        <w:rPr>
          <w:rFonts w:ascii="Arial" w:hAnsi="Arial" w:cs="Arial"/>
          <w:sz w:val="24"/>
          <w:szCs w:val="24"/>
        </w:rPr>
        <w:t xml:space="preserve"> The training starts with attendance at an </w:t>
      </w:r>
      <w:proofErr w:type="gramStart"/>
      <w:r w:rsidR="00E4645E">
        <w:rPr>
          <w:rFonts w:ascii="Arial" w:hAnsi="Arial" w:cs="Arial"/>
          <w:sz w:val="24"/>
          <w:szCs w:val="24"/>
        </w:rPr>
        <w:t>in person</w:t>
      </w:r>
      <w:proofErr w:type="gramEnd"/>
      <w:r w:rsidR="00E4645E">
        <w:rPr>
          <w:rFonts w:ascii="Arial" w:hAnsi="Arial" w:cs="Arial"/>
          <w:sz w:val="24"/>
          <w:szCs w:val="24"/>
        </w:rPr>
        <w:t xml:space="preserve"> session and the nearest one to Quenington is at the </w:t>
      </w:r>
      <w:r w:rsidR="00E92B09">
        <w:rPr>
          <w:rFonts w:ascii="Arial" w:hAnsi="Arial" w:cs="Arial"/>
          <w:sz w:val="24"/>
          <w:szCs w:val="24"/>
        </w:rPr>
        <w:t>B</w:t>
      </w:r>
      <w:r w:rsidR="00A53AA3">
        <w:rPr>
          <w:rFonts w:ascii="Arial" w:hAnsi="Arial" w:cs="Arial"/>
          <w:sz w:val="24"/>
          <w:szCs w:val="24"/>
        </w:rPr>
        <w:t>aptist Church</w:t>
      </w:r>
      <w:r w:rsidR="009A28DD">
        <w:rPr>
          <w:rFonts w:ascii="Arial" w:hAnsi="Arial" w:cs="Arial"/>
          <w:sz w:val="24"/>
          <w:szCs w:val="24"/>
        </w:rPr>
        <w:t xml:space="preserve"> </w:t>
      </w:r>
      <w:r w:rsidR="00E92B09">
        <w:rPr>
          <w:rFonts w:ascii="Arial" w:hAnsi="Arial" w:cs="Arial"/>
          <w:sz w:val="24"/>
          <w:szCs w:val="24"/>
        </w:rPr>
        <w:t>in Cirencester on Saturday</w:t>
      </w:r>
      <w:r w:rsidR="00053893">
        <w:rPr>
          <w:rFonts w:ascii="Arial" w:hAnsi="Arial" w:cs="Arial"/>
          <w:sz w:val="24"/>
          <w:szCs w:val="24"/>
        </w:rPr>
        <w:t xml:space="preserve"> </w:t>
      </w:r>
      <w:r w:rsidR="00A53AA3">
        <w:rPr>
          <w:rFonts w:ascii="Arial" w:hAnsi="Arial" w:cs="Arial"/>
          <w:sz w:val="24"/>
          <w:szCs w:val="24"/>
        </w:rPr>
        <w:t>16</w:t>
      </w:r>
      <w:r w:rsidR="00A53AA3" w:rsidRPr="00A53AA3">
        <w:rPr>
          <w:rFonts w:ascii="Arial" w:hAnsi="Arial" w:cs="Arial"/>
          <w:sz w:val="24"/>
          <w:szCs w:val="24"/>
          <w:vertAlign w:val="superscript"/>
        </w:rPr>
        <w:t>th</w:t>
      </w:r>
      <w:r w:rsidR="00A53AA3">
        <w:rPr>
          <w:rFonts w:ascii="Arial" w:hAnsi="Arial" w:cs="Arial"/>
          <w:sz w:val="24"/>
          <w:szCs w:val="24"/>
        </w:rPr>
        <w:t xml:space="preserve"> </w:t>
      </w:r>
      <w:r w:rsidR="00053893">
        <w:rPr>
          <w:rFonts w:ascii="Arial" w:hAnsi="Arial" w:cs="Arial"/>
          <w:sz w:val="24"/>
          <w:szCs w:val="24"/>
        </w:rPr>
        <w:t xml:space="preserve">May 10am-12pm. This session will be followed by </w:t>
      </w:r>
      <w:r w:rsidR="001218C0">
        <w:rPr>
          <w:rFonts w:ascii="Arial" w:hAnsi="Arial" w:cs="Arial"/>
          <w:sz w:val="24"/>
          <w:szCs w:val="24"/>
        </w:rPr>
        <w:t xml:space="preserve">a series of </w:t>
      </w:r>
      <w:proofErr w:type="gramStart"/>
      <w:r w:rsidR="00715BB5">
        <w:rPr>
          <w:rFonts w:ascii="Arial" w:hAnsi="Arial" w:cs="Arial"/>
          <w:sz w:val="24"/>
          <w:szCs w:val="24"/>
        </w:rPr>
        <w:t>o</w:t>
      </w:r>
      <w:r w:rsidR="00826B26">
        <w:rPr>
          <w:rFonts w:ascii="Arial" w:hAnsi="Arial" w:cs="Arial"/>
          <w:sz w:val="24"/>
          <w:szCs w:val="24"/>
        </w:rPr>
        <w:t>n</w:t>
      </w:r>
      <w:r w:rsidR="00F33A1F">
        <w:rPr>
          <w:rFonts w:ascii="Arial" w:hAnsi="Arial" w:cs="Arial"/>
          <w:sz w:val="24"/>
          <w:szCs w:val="24"/>
        </w:rPr>
        <w:t xml:space="preserve"> </w:t>
      </w:r>
      <w:r w:rsidR="00715BB5">
        <w:rPr>
          <w:rFonts w:ascii="Arial" w:hAnsi="Arial" w:cs="Arial"/>
          <w:sz w:val="24"/>
          <w:szCs w:val="24"/>
        </w:rPr>
        <w:t>line</w:t>
      </w:r>
      <w:proofErr w:type="gramEnd"/>
      <w:r w:rsidR="00715BB5">
        <w:rPr>
          <w:rFonts w:ascii="Arial" w:hAnsi="Arial" w:cs="Arial"/>
          <w:sz w:val="24"/>
          <w:szCs w:val="24"/>
        </w:rPr>
        <w:t xml:space="preserve"> materials</w:t>
      </w:r>
      <w:r w:rsidR="00137FD4">
        <w:rPr>
          <w:rFonts w:ascii="Arial" w:hAnsi="Arial" w:cs="Arial"/>
          <w:sz w:val="24"/>
          <w:szCs w:val="24"/>
        </w:rPr>
        <w:t xml:space="preserve"> etc. The cost of the training is</w:t>
      </w:r>
      <w:r w:rsidR="00715BB5">
        <w:rPr>
          <w:rFonts w:ascii="Arial" w:hAnsi="Arial" w:cs="Arial"/>
          <w:sz w:val="24"/>
          <w:szCs w:val="24"/>
        </w:rPr>
        <w:t xml:space="preserve"> </w:t>
      </w:r>
      <w:r w:rsidR="00D444F1">
        <w:rPr>
          <w:rFonts w:ascii="Arial" w:hAnsi="Arial" w:cs="Arial"/>
          <w:sz w:val="24"/>
          <w:szCs w:val="24"/>
        </w:rPr>
        <w:t>£50</w:t>
      </w:r>
      <w:r w:rsidR="00137FD4">
        <w:rPr>
          <w:rFonts w:ascii="Arial" w:hAnsi="Arial" w:cs="Arial"/>
          <w:sz w:val="24"/>
          <w:szCs w:val="24"/>
        </w:rPr>
        <w:t xml:space="preserve"> for one delegate,</w:t>
      </w:r>
      <w:r w:rsidR="00D444F1">
        <w:rPr>
          <w:rFonts w:ascii="Arial" w:hAnsi="Arial" w:cs="Arial"/>
          <w:sz w:val="24"/>
          <w:szCs w:val="24"/>
        </w:rPr>
        <w:t xml:space="preserve"> £90 </w:t>
      </w:r>
      <w:r w:rsidR="00137FD4">
        <w:rPr>
          <w:rFonts w:ascii="Arial" w:hAnsi="Arial" w:cs="Arial"/>
          <w:sz w:val="24"/>
          <w:szCs w:val="24"/>
        </w:rPr>
        <w:t xml:space="preserve">for </w:t>
      </w:r>
      <w:r w:rsidR="003E523B">
        <w:rPr>
          <w:rFonts w:ascii="Arial" w:hAnsi="Arial" w:cs="Arial"/>
          <w:sz w:val="24"/>
          <w:szCs w:val="24"/>
        </w:rPr>
        <w:t>two</w:t>
      </w:r>
      <w:r w:rsidR="0062363E">
        <w:rPr>
          <w:rFonts w:ascii="Arial" w:hAnsi="Arial" w:cs="Arial"/>
          <w:sz w:val="24"/>
          <w:szCs w:val="24"/>
        </w:rPr>
        <w:t xml:space="preserve"> delegates and </w:t>
      </w:r>
      <w:r w:rsidR="00C17DE9">
        <w:rPr>
          <w:rFonts w:ascii="Arial" w:hAnsi="Arial" w:cs="Arial"/>
          <w:sz w:val="24"/>
          <w:szCs w:val="24"/>
        </w:rPr>
        <w:t xml:space="preserve">£35 </w:t>
      </w:r>
      <w:r w:rsidR="0062363E">
        <w:rPr>
          <w:rFonts w:ascii="Arial" w:hAnsi="Arial" w:cs="Arial"/>
          <w:sz w:val="24"/>
          <w:szCs w:val="24"/>
        </w:rPr>
        <w:t xml:space="preserve">each </w:t>
      </w:r>
      <w:r w:rsidR="00E1709D">
        <w:rPr>
          <w:rFonts w:ascii="Arial" w:hAnsi="Arial" w:cs="Arial"/>
          <w:sz w:val="24"/>
          <w:szCs w:val="24"/>
        </w:rPr>
        <w:t xml:space="preserve">for </w:t>
      </w:r>
      <w:r w:rsidR="003E523B">
        <w:rPr>
          <w:rFonts w:ascii="Arial" w:hAnsi="Arial" w:cs="Arial"/>
          <w:sz w:val="24"/>
          <w:szCs w:val="24"/>
        </w:rPr>
        <w:t xml:space="preserve">three </w:t>
      </w:r>
      <w:r w:rsidR="00934BB1">
        <w:rPr>
          <w:rFonts w:ascii="Arial" w:hAnsi="Arial" w:cs="Arial"/>
          <w:sz w:val="24"/>
          <w:szCs w:val="24"/>
        </w:rPr>
        <w:t>delegates</w:t>
      </w:r>
      <w:r w:rsidR="0062363E">
        <w:rPr>
          <w:rFonts w:ascii="Arial" w:hAnsi="Arial" w:cs="Arial"/>
          <w:sz w:val="24"/>
          <w:szCs w:val="24"/>
        </w:rPr>
        <w:t xml:space="preserve"> </w:t>
      </w:r>
      <w:r w:rsidR="00934BB1">
        <w:rPr>
          <w:rFonts w:ascii="Arial" w:hAnsi="Arial" w:cs="Arial"/>
          <w:sz w:val="24"/>
          <w:szCs w:val="24"/>
        </w:rPr>
        <w:t xml:space="preserve">or more. </w:t>
      </w:r>
    </w:p>
    <w:p w14:paraId="40232A29" w14:textId="14BB507F" w:rsidR="00F54C11" w:rsidRDefault="00F54C11" w:rsidP="00877173">
      <w:pPr>
        <w:rPr>
          <w:rFonts w:ascii="Arial" w:hAnsi="Arial" w:cs="Arial"/>
          <w:sz w:val="24"/>
          <w:szCs w:val="24"/>
        </w:rPr>
      </w:pPr>
    </w:p>
    <w:p w14:paraId="57FE15D3" w14:textId="77777777" w:rsidR="00934BB1" w:rsidRPr="00877173" w:rsidRDefault="00934BB1" w:rsidP="00877173">
      <w:pPr>
        <w:rPr>
          <w:rFonts w:ascii="Arial" w:hAnsi="Arial" w:cs="Arial"/>
          <w:sz w:val="24"/>
          <w:szCs w:val="24"/>
        </w:rPr>
      </w:pPr>
    </w:p>
    <w:p w14:paraId="59FCA2FB" w14:textId="77777777" w:rsidR="00877173" w:rsidRPr="00877173" w:rsidRDefault="00877173" w:rsidP="00877173">
      <w:pPr>
        <w:rPr>
          <w:rFonts w:ascii="Arial" w:hAnsi="Arial" w:cs="Arial"/>
          <w:sz w:val="24"/>
          <w:szCs w:val="24"/>
        </w:rPr>
      </w:pPr>
      <w:r w:rsidRPr="00877173">
        <w:rPr>
          <w:rFonts w:ascii="Arial" w:hAnsi="Arial" w:cs="Arial"/>
          <w:sz w:val="24"/>
          <w:szCs w:val="24"/>
        </w:rPr>
        <w:t> </w:t>
      </w:r>
    </w:p>
    <w:p w14:paraId="17A4BC15" w14:textId="77777777" w:rsidR="00DD214B" w:rsidRPr="00BC49F1" w:rsidRDefault="00DD214B">
      <w:pPr>
        <w:rPr>
          <w:rFonts w:ascii="Arial" w:hAnsi="Arial" w:cs="Arial"/>
          <w:sz w:val="24"/>
          <w:szCs w:val="24"/>
        </w:rPr>
      </w:pPr>
    </w:p>
    <w:sectPr w:rsidR="00DD214B" w:rsidRPr="00BC4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53"/>
    <w:rsid w:val="00053893"/>
    <w:rsid w:val="000C6648"/>
    <w:rsid w:val="001207D0"/>
    <w:rsid w:val="001218C0"/>
    <w:rsid w:val="00137FD4"/>
    <w:rsid w:val="002E1816"/>
    <w:rsid w:val="002E33CD"/>
    <w:rsid w:val="003B5732"/>
    <w:rsid w:val="003E523B"/>
    <w:rsid w:val="0048167D"/>
    <w:rsid w:val="005D270E"/>
    <w:rsid w:val="006011C0"/>
    <w:rsid w:val="0062363E"/>
    <w:rsid w:val="00623AA8"/>
    <w:rsid w:val="00715BB5"/>
    <w:rsid w:val="007F45F6"/>
    <w:rsid w:val="00826B26"/>
    <w:rsid w:val="00877173"/>
    <w:rsid w:val="00905534"/>
    <w:rsid w:val="00934BB1"/>
    <w:rsid w:val="009A13C5"/>
    <w:rsid w:val="009A28DD"/>
    <w:rsid w:val="00A25B67"/>
    <w:rsid w:val="00A53AA3"/>
    <w:rsid w:val="00AD164D"/>
    <w:rsid w:val="00B15FC7"/>
    <w:rsid w:val="00BC49F1"/>
    <w:rsid w:val="00C17DE9"/>
    <w:rsid w:val="00CF4153"/>
    <w:rsid w:val="00D04A1E"/>
    <w:rsid w:val="00D444F1"/>
    <w:rsid w:val="00DD214B"/>
    <w:rsid w:val="00E1709D"/>
    <w:rsid w:val="00E4645E"/>
    <w:rsid w:val="00E71CBD"/>
    <w:rsid w:val="00E92B09"/>
    <w:rsid w:val="00F33A1F"/>
    <w:rsid w:val="00F5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5108"/>
  <w15:chartTrackingRefBased/>
  <w15:docId w15:val="{4190BF94-D877-4429-A9A1-502A4BA2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153"/>
    <w:rPr>
      <w:rFonts w:eastAsiaTheme="majorEastAsia" w:cstheme="majorBidi"/>
      <w:color w:val="272727" w:themeColor="text1" w:themeTint="D8"/>
    </w:rPr>
  </w:style>
  <w:style w:type="paragraph" w:styleId="Title">
    <w:name w:val="Title"/>
    <w:basedOn w:val="Normal"/>
    <w:next w:val="Normal"/>
    <w:link w:val="TitleChar"/>
    <w:uiPriority w:val="10"/>
    <w:qFormat/>
    <w:rsid w:val="00CF4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153"/>
    <w:pPr>
      <w:spacing w:before="160"/>
      <w:jc w:val="center"/>
    </w:pPr>
    <w:rPr>
      <w:i/>
      <w:iCs/>
      <w:color w:val="404040" w:themeColor="text1" w:themeTint="BF"/>
    </w:rPr>
  </w:style>
  <w:style w:type="character" w:customStyle="1" w:styleId="QuoteChar">
    <w:name w:val="Quote Char"/>
    <w:basedOn w:val="DefaultParagraphFont"/>
    <w:link w:val="Quote"/>
    <w:uiPriority w:val="29"/>
    <w:rsid w:val="00CF4153"/>
    <w:rPr>
      <w:i/>
      <w:iCs/>
      <w:color w:val="404040" w:themeColor="text1" w:themeTint="BF"/>
    </w:rPr>
  </w:style>
  <w:style w:type="paragraph" w:styleId="ListParagraph">
    <w:name w:val="List Paragraph"/>
    <w:basedOn w:val="Normal"/>
    <w:uiPriority w:val="34"/>
    <w:qFormat/>
    <w:rsid w:val="00CF4153"/>
    <w:pPr>
      <w:ind w:left="720"/>
      <w:contextualSpacing/>
    </w:pPr>
  </w:style>
  <w:style w:type="character" w:styleId="IntenseEmphasis">
    <w:name w:val="Intense Emphasis"/>
    <w:basedOn w:val="DefaultParagraphFont"/>
    <w:uiPriority w:val="21"/>
    <w:qFormat/>
    <w:rsid w:val="00CF4153"/>
    <w:rPr>
      <w:i/>
      <w:iCs/>
      <w:color w:val="0F4761" w:themeColor="accent1" w:themeShade="BF"/>
    </w:rPr>
  </w:style>
  <w:style w:type="paragraph" w:styleId="IntenseQuote">
    <w:name w:val="Intense Quote"/>
    <w:basedOn w:val="Normal"/>
    <w:next w:val="Normal"/>
    <w:link w:val="IntenseQuoteChar"/>
    <w:uiPriority w:val="30"/>
    <w:qFormat/>
    <w:rsid w:val="00CF4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153"/>
    <w:rPr>
      <w:i/>
      <w:iCs/>
      <w:color w:val="0F4761" w:themeColor="accent1" w:themeShade="BF"/>
    </w:rPr>
  </w:style>
  <w:style w:type="character" w:styleId="IntenseReference">
    <w:name w:val="Intense Reference"/>
    <w:basedOn w:val="DefaultParagraphFont"/>
    <w:uiPriority w:val="32"/>
    <w:qFormat/>
    <w:rsid w:val="00CF4153"/>
    <w:rPr>
      <w:b/>
      <w:bCs/>
      <w:smallCaps/>
      <w:color w:val="0F4761" w:themeColor="accent1" w:themeShade="BF"/>
      <w:spacing w:val="5"/>
    </w:rPr>
  </w:style>
  <w:style w:type="character" w:styleId="Hyperlink">
    <w:name w:val="Hyperlink"/>
    <w:basedOn w:val="DefaultParagraphFont"/>
    <w:uiPriority w:val="99"/>
    <w:unhideWhenUsed/>
    <w:rsid w:val="00877173"/>
    <w:rPr>
      <w:color w:val="467886" w:themeColor="hyperlink"/>
      <w:u w:val="single"/>
    </w:rPr>
  </w:style>
  <w:style w:type="character" w:styleId="UnresolvedMention">
    <w:name w:val="Unresolved Mention"/>
    <w:basedOn w:val="DefaultParagraphFont"/>
    <w:uiPriority w:val="99"/>
    <w:semiHidden/>
    <w:unhideWhenUsed/>
    <w:rsid w:val="00877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36</cp:revision>
  <dcterms:created xsi:type="dcterms:W3CDTF">2026-04-02T14:03:00Z</dcterms:created>
  <dcterms:modified xsi:type="dcterms:W3CDTF">2026-04-02T14:59:00Z</dcterms:modified>
</cp:coreProperties>
</file>