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200C5" w14:textId="7F14ADA6" w:rsidR="00C44CA0" w:rsidRDefault="00B9532C">
      <w:pPr>
        <w:jc w:val="center"/>
        <w:rPr>
          <w:rFonts w:ascii="Arial" w:eastAsia="Arial" w:hAnsi="Arial" w:cs="Arial"/>
          <w:b/>
          <w:color w:val="339966"/>
          <w:sz w:val="32"/>
          <w:szCs w:val="32"/>
        </w:rPr>
      </w:pPr>
      <w:r>
        <w:rPr>
          <w:rFonts w:ascii="Arial" w:eastAsia="Arial" w:hAnsi="Arial" w:cs="Arial"/>
          <w:b/>
          <w:color w:val="339966"/>
          <w:sz w:val="32"/>
          <w:szCs w:val="32"/>
        </w:rPr>
        <w:t>QUENINGTON PARISH COUNCIL</w:t>
      </w:r>
    </w:p>
    <w:p w14:paraId="4B6200C6" w14:textId="77777777" w:rsidR="00C44CA0" w:rsidRDefault="00414397">
      <w:pPr>
        <w:jc w:val="center"/>
        <w:rPr>
          <w:rFonts w:ascii="Arial" w:eastAsia="Arial" w:hAnsi="Arial" w:cs="Arial"/>
          <w:b/>
        </w:rPr>
      </w:pPr>
      <w:r>
        <w:rPr>
          <w:rFonts w:ascii="Arial" w:eastAsia="Arial" w:hAnsi="Arial" w:cs="Arial"/>
          <w:b/>
        </w:rPr>
        <w:t xml:space="preserve">MINUTES OF THE QUENINGTON PARISH COUNCIL MEETING HELD </w:t>
      </w:r>
    </w:p>
    <w:p w14:paraId="4B6200C7" w14:textId="52D5BC66" w:rsidR="00C44CA0" w:rsidRDefault="00414397">
      <w:pPr>
        <w:jc w:val="center"/>
        <w:rPr>
          <w:rFonts w:ascii="Arial" w:eastAsia="Arial" w:hAnsi="Arial" w:cs="Arial"/>
          <w:b/>
        </w:rPr>
      </w:pPr>
      <w:r>
        <w:rPr>
          <w:rFonts w:ascii="Arial" w:eastAsia="Arial" w:hAnsi="Arial" w:cs="Arial"/>
          <w:b/>
        </w:rPr>
        <w:t xml:space="preserve">ON </w:t>
      </w:r>
      <w:r w:rsidR="00F55888">
        <w:rPr>
          <w:rFonts w:ascii="Arial" w:eastAsia="Arial" w:hAnsi="Arial" w:cs="Arial"/>
          <w:b/>
        </w:rPr>
        <w:t>8</w:t>
      </w:r>
      <w:r>
        <w:rPr>
          <w:rFonts w:ascii="Arial" w:eastAsia="Arial" w:hAnsi="Arial" w:cs="Arial"/>
          <w:b/>
          <w:vertAlign w:val="superscript"/>
        </w:rPr>
        <w:t>th</w:t>
      </w:r>
      <w:r>
        <w:rPr>
          <w:rFonts w:ascii="Arial" w:eastAsia="Arial" w:hAnsi="Arial" w:cs="Arial"/>
          <w:b/>
        </w:rPr>
        <w:t xml:space="preserve"> </w:t>
      </w:r>
      <w:r w:rsidR="00F55888">
        <w:rPr>
          <w:rFonts w:ascii="Arial" w:eastAsia="Arial" w:hAnsi="Arial" w:cs="Arial"/>
          <w:b/>
        </w:rPr>
        <w:t>JANUARY</w:t>
      </w:r>
      <w:r w:rsidR="00271F55">
        <w:rPr>
          <w:rFonts w:ascii="Arial" w:eastAsia="Arial" w:hAnsi="Arial" w:cs="Arial"/>
          <w:b/>
        </w:rPr>
        <w:t xml:space="preserve"> </w:t>
      </w:r>
      <w:r>
        <w:rPr>
          <w:rFonts w:ascii="Arial" w:eastAsia="Arial" w:hAnsi="Arial" w:cs="Arial"/>
          <w:b/>
        </w:rPr>
        <w:t>202</w:t>
      </w:r>
      <w:r w:rsidR="00F55888">
        <w:rPr>
          <w:rFonts w:ascii="Arial" w:eastAsia="Arial" w:hAnsi="Arial" w:cs="Arial"/>
          <w:b/>
        </w:rPr>
        <w:t>6</w:t>
      </w:r>
      <w:r>
        <w:rPr>
          <w:rFonts w:ascii="Arial" w:eastAsia="Arial" w:hAnsi="Arial" w:cs="Arial"/>
          <w:b/>
        </w:rPr>
        <w:t xml:space="preserve"> AT QUENINGTON VILLAGE HALL</w:t>
      </w:r>
    </w:p>
    <w:p w14:paraId="4B6200C8" w14:textId="77777777" w:rsidR="00C44CA0" w:rsidRDefault="00C44CA0">
      <w:pPr>
        <w:rPr>
          <w:rFonts w:ascii="Arial" w:eastAsia="Arial" w:hAnsi="Arial" w:cs="Arial"/>
        </w:rPr>
      </w:pPr>
    </w:p>
    <w:p w14:paraId="5B982885" w14:textId="6B92A685" w:rsidR="00A01290" w:rsidRDefault="00414397" w:rsidP="00A01290">
      <w:pPr>
        <w:rPr>
          <w:rFonts w:ascii="Arial" w:eastAsia="Arial" w:hAnsi="Arial" w:cs="Arial"/>
        </w:rPr>
      </w:pPr>
      <w:r>
        <w:rPr>
          <w:rFonts w:ascii="Arial" w:eastAsia="Arial" w:hAnsi="Arial" w:cs="Arial"/>
          <w:b/>
        </w:rPr>
        <w:t>Present</w:t>
      </w:r>
      <w:r>
        <w:rPr>
          <w:rFonts w:ascii="Arial" w:eastAsia="Arial" w:hAnsi="Arial" w:cs="Arial"/>
        </w:rPr>
        <w:t xml:space="preserve">: </w:t>
      </w:r>
      <w:r w:rsidR="00A54249">
        <w:rPr>
          <w:rFonts w:ascii="Arial" w:eastAsia="Arial" w:hAnsi="Arial" w:cs="Arial"/>
        </w:rPr>
        <w:t>Cllr</w:t>
      </w:r>
      <w:r w:rsidR="00F55888">
        <w:rPr>
          <w:rFonts w:ascii="Arial" w:eastAsia="Arial" w:hAnsi="Arial" w:cs="Arial"/>
        </w:rPr>
        <w:t xml:space="preserve"> Sallis </w:t>
      </w:r>
      <w:r w:rsidR="00A54249">
        <w:rPr>
          <w:rFonts w:ascii="Arial" w:eastAsia="Arial" w:hAnsi="Arial" w:cs="Arial"/>
        </w:rPr>
        <w:t xml:space="preserve">(Chair), </w:t>
      </w:r>
      <w:r>
        <w:rPr>
          <w:rFonts w:ascii="Arial" w:eastAsia="Arial" w:hAnsi="Arial" w:cs="Arial"/>
        </w:rPr>
        <w:t>Cllr Doole</w:t>
      </w:r>
      <w:r w:rsidR="00A54249">
        <w:rPr>
          <w:rFonts w:ascii="Arial" w:eastAsia="Arial" w:hAnsi="Arial" w:cs="Arial"/>
        </w:rPr>
        <w:t>y</w:t>
      </w:r>
      <w:r>
        <w:rPr>
          <w:rFonts w:ascii="Arial" w:eastAsia="Arial" w:hAnsi="Arial" w:cs="Arial"/>
        </w:rPr>
        <w:t>, Cllr Ryan,</w:t>
      </w:r>
      <w:r w:rsidR="00F468C2">
        <w:rPr>
          <w:rFonts w:ascii="Arial" w:eastAsia="Arial" w:hAnsi="Arial" w:cs="Arial"/>
        </w:rPr>
        <w:t xml:space="preserve"> </w:t>
      </w:r>
      <w:r w:rsidR="00420E0D">
        <w:rPr>
          <w:rFonts w:ascii="Arial" w:eastAsia="Arial" w:hAnsi="Arial" w:cs="Arial"/>
        </w:rPr>
        <w:t>Cllr Scott,</w:t>
      </w:r>
      <w:r w:rsidR="00620B5F">
        <w:rPr>
          <w:rFonts w:ascii="Arial" w:eastAsia="Arial" w:hAnsi="Arial" w:cs="Arial"/>
        </w:rPr>
        <w:t xml:space="preserve"> Cllr Reynolds, Cllr Sayer, Cllr Duff</w:t>
      </w:r>
    </w:p>
    <w:p w14:paraId="1FD2FE90" w14:textId="77777777" w:rsidR="007019D2" w:rsidRDefault="007019D2">
      <w:pPr>
        <w:rPr>
          <w:rFonts w:ascii="Arial" w:eastAsia="Arial" w:hAnsi="Arial" w:cs="Arial"/>
          <w:b/>
        </w:rPr>
      </w:pPr>
    </w:p>
    <w:p w14:paraId="51FDCB8D" w14:textId="5021F6BF" w:rsidR="00926039" w:rsidRDefault="00414397">
      <w:pPr>
        <w:rPr>
          <w:rFonts w:ascii="Arial" w:eastAsia="Arial" w:hAnsi="Arial" w:cs="Arial"/>
        </w:rPr>
      </w:pPr>
      <w:r>
        <w:rPr>
          <w:rFonts w:ascii="Arial" w:eastAsia="Arial" w:hAnsi="Arial" w:cs="Arial"/>
          <w:b/>
        </w:rPr>
        <w:t>In attendance:</w:t>
      </w:r>
      <w:r>
        <w:rPr>
          <w:rFonts w:ascii="Arial" w:eastAsia="Arial" w:hAnsi="Arial" w:cs="Arial"/>
        </w:rPr>
        <w:t xml:space="preserve"> Rita Walsh (Clerk), </w:t>
      </w:r>
      <w:r w:rsidR="00081F09">
        <w:rPr>
          <w:rFonts w:ascii="Arial" w:eastAsia="Arial" w:hAnsi="Arial" w:cs="Arial"/>
        </w:rPr>
        <w:t>District Councillor Fowles</w:t>
      </w:r>
    </w:p>
    <w:p w14:paraId="38846A30" w14:textId="77777777" w:rsidR="00926039" w:rsidRDefault="00926039">
      <w:pPr>
        <w:rPr>
          <w:rFonts w:ascii="Arial" w:eastAsia="Arial" w:hAnsi="Arial" w:cs="Arial"/>
        </w:rPr>
      </w:pPr>
    </w:p>
    <w:p w14:paraId="4B6200CD" w14:textId="1076CC33" w:rsidR="00C44CA0" w:rsidRDefault="00414397">
      <w:pPr>
        <w:rPr>
          <w:rFonts w:ascii="Arial" w:eastAsia="Arial" w:hAnsi="Arial" w:cs="Arial"/>
        </w:rPr>
      </w:pPr>
      <w:r>
        <w:rPr>
          <w:rFonts w:ascii="Arial" w:eastAsia="Arial" w:hAnsi="Arial" w:cs="Arial"/>
          <w:b/>
        </w:rPr>
        <w:t>1. Apologies for absence:</w:t>
      </w:r>
    </w:p>
    <w:p w14:paraId="370641A2" w14:textId="0DAA0F84" w:rsidR="00420E0D" w:rsidRDefault="00620B5F">
      <w:pPr>
        <w:rPr>
          <w:rFonts w:ascii="Arial" w:eastAsia="Arial" w:hAnsi="Arial" w:cs="Arial"/>
        </w:rPr>
      </w:pPr>
      <w:r>
        <w:rPr>
          <w:rFonts w:ascii="Arial" w:eastAsia="Arial" w:hAnsi="Arial" w:cs="Arial"/>
        </w:rPr>
        <w:t>There were no apologies</w:t>
      </w:r>
      <w:r w:rsidR="00420E0D">
        <w:rPr>
          <w:rFonts w:ascii="Arial" w:eastAsia="Arial" w:hAnsi="Arial" w:cs="Arial"/>
        </w:rPr>
        <w:t>.</w:t>
      </w:r>
    </w:p>
    <w:p w14:paraId="4B6200CF" w14:textId="3B012C1E" w:rsidR="00C44CA0" w:rsidRDefault="003D0452">
      <w:pPr>
        <w:rPr>
          <w:rFonts w:ascii="Arial" w:eastAsia="Arial" w:hAnsi="Arial" w:cs="Arial"/>
        </w:rPr>
      </w:pPr>
      <w:r>
        <w:rPr>
          <w:rFonts w:ascii="Arial" w:eastAsia="Arial" w:hAnsi="Arial" w:cs="Arial"/>
        </w:rPr>
        <w:t>The Chair confirmed that the meeting was quorate.</w:t>
      </w:r>
    </w:p>
    <w:p w14:paraId="71171F09" w14:textId="77777777" w:rsidR="00F92D24" w:rsidRDefault="00F92D24">
      <w:pPr>
        <w:rPr>
          <w:rFonts w:ascii="Arial" w:eastAsia="Arial" w:hAnsi="Arial" w:cs="Arial"/>
        </w:rPr>
      </w:pPr>
    </w:p>
    <w:p w14:paraId="0CC9B466" w14:textId="682FB8B9" w:rsidR="00F92D24" w:rsidRPr="00F92D24" w:rsidRDefault="00F92D24">
      <w:pPr>
        <w:rPr>
          <w:rFonts w:ascii="Arial" w:eastAsia="Arial" w:hAnsi="Arial" w:cs="Arial"/>
        </w:rPr>
      </w:pPr>
      <w:r>
        <w:rPr>
          <w:rFonts w:ascii="Arial" w:eastAsia="Arial" w:hAnsi="Arial" w:cs="Arial"/>
          <w:b/>
          <w:bCs/>
        </w:rPr>
        <w:t>2</w:t>
      </w:r>
      <w:r>
        <w:rPr>
          <w:rFonts w:ascii="Arial" w:eastAsia="Arial" w:hAnsi="Arial" w:cs="Arial"/>
        </w:rPr>
        <w:t xml:space="preserve">. </w:t>
      </w:r>
      <w:r w:rsidRPr="00F92D24">
        <w:rPr>
          <w:rFonts w:ascii="Arial" w:eastAsia="Arial" w:hAnsi="Arial" w:cs="Arial"/>
          <w:b/>
          <w:bCs/>
        </w:rPr>
        <w:t>Declarations of interest</w:t>
      </w:r>
      <w:r w:rsidR="000331FE">
        <w:rPr>
          <w:rFonts w:ascii="Arial" w:eastAsia="Arial" w:hAnsi="Arial" w:cs="Arial"/>
          <w:b/>
          <w:bCs/>
        </w:rPr>
        <w:t>:</w:t>
      </w:r>
    </w:p>
    <w:p w14:paraId="3098FD3F" w14:textId="77E240D2" w:rsidR="003D0452" w:rsidRDefault="000B7D88">
      <w:pPr>
        <w:rPr>
          <w:rFonts w:ascii="Arial" w:eastAsia="Arial" w:hAnsi="Arial" w:cs="Arial"/>
        </w:rPr>
      </w:pPr>
      <w:r>
        <w:rPr>
          <w:rFonts w:ascii="Arial" w:eastAsia="Arial" w:hAnsi="Arial" w:cs="Arial"/>
        </w:rPr>
        <w:t>There were n</w:t>
      </w:r>
      <w:r w:rsidR="00F1320C">
        <w:rPr>
          <w:rFonts w:ascii="Arial" w:eastAsia="Arial" w:hAnsi="Arial" w:cs="Arial"/>
        </w:rPr>
        <w:t xml:space="preserve">o declarations of interest </w:t>
      </w:r>
      <w:r>
        <w:rPr>
          <w:rFonts w:ascii="Arial" w:eastAsia="Arial" w:hAnsi="Arial" w:cs="Arial"/>
        </w:rPr>
        <w:t>given.</w:t>
      </w:r>
    </w:p>
    <w:p w14:paraId="64871DDC" w14:textId="77777777" w:rsidR="00F1320C" w:rsidRDefault="00F1320C">
      <w:pPr>
        <w:rPr>
          <w:rFonts w:ascii="Arial" w:eastAsia="Arial" w:hAnsi="Arial" w:cs="Arial"/>
        </w:rPr>
      </w:pPr>
    </w:p>
    <w:p w14:paraId="1BC9BEEA" w14:textId="14ED21A0" w:rsidR="003D0452" w:rsidRPr="002B1982" w:rsidRDefault="00F1320C">
      <w:pPr>
        <w:rPr>
          <w:rFonts w:ascii="Arial" w:eastAsia="Arial" w:hAnsi="Arial" w:cs="Arial"/>
          <w:b/>
          <w:bCs/>
        </w:rPr>
      </w:pPr>
      <w:r>
        <w:rPr>
          <w:rFonts w:ascii="Arial" w:eastAsia="Arial" w:hAnsi="Arial" w:cs="Arial"/>
          <w:b/>
          <w:bCs/>
        </w:rPr>
        <w:t>3</w:t>
      </w:r>
      <w:r w:rsidR="00F37FAE">
        <w:rPr>
          <w:rFonts w:ascii="Arial" w:eastAsia="Arial" w:hAnsi="Arial" w:cs="Arial"/>
        </w:rPr>
        <w:t xml:space="preserve">. </w:t>
      </w:r>
      <w:r w:rsidR="0060017F">
        <w:rPr>
          <w:rFonts w:ascii="Arial" w:eastAsia="Arial" w:hAnsi="Arial" w:cs="Arial"/>
          <w:b/>
          <w:bCs/>
        </w:rPr>
        <w:t>Open discussion</w:t>
      </w:r>
      <w:r w:rsidR="000331FE">
        <w:rPr>
          <w:rFonts w:ascii="Arial" w:eastAsia="Arial" w:hAnsi="Arial" w:cs="Arial"/>
          <w:b/>
          <w:bCs/>
        </w:rPr>
        <w:t>:</w:t>
      </w:r>
    </w:p>
    <w:p w14:paraId="416144AA" w14:textId="1F1F3DA9" w:rsidR="0057743E" w:rsidRDefault="00793513">
      <w:pPr>
        <w:rPr>
          <w:rFonts w:ascii="Arial" w:eastAsia="Arial" w:hAnsi="Arial" w:cs="Arial"/>
        </w:rPr>
      </w:pPr>
      <w:r>
        <w:rPr>
          <w:rFonts w:ascii="Arial" w:eastAsia="Arial" w:hAnsi="Arial" w:cs="Arial"/>
        </w:rPr>
        <w:t>The</w:t>
      </w:r>
      <w:r w:rsidR="00571000">
        <w:rPr>
          <w:rFonts w:ascii="Arial" w:eastAsia="Arial" w:hAnsi="Arial" w:cs="Arial"/>
        </w:rPr>
        <w:t xml:space="preserve"> Clerk </w:t>
      </w:r>
      <w:r w:rsidR="004F4505">
        <w:rPr>
          <w:rFonts w:ascii="Arial" w:eastAsia="Arial" w:hAnsi="Arial" w:cs="Arial"/>
        </w:rPr>
        <w:t xml:space="preserve">had received an email from GAPTC stating that councillors and staff should have </w:t>
      </w:r>
      <w:r w:rsidR="00DE119F">
        <w:rPr>
          <w:rFonts w:ascii="Arial" w:eastAsia="Arial" w:hAnsi="Arial" w:cs="Arial"/>
        </w:rPr>
        <w:t xml:space="preserve">had basic data protection </w:t>
      </w:r>
      <w:r w:rsidR="00D12C00">
        <w:rPr>
          <w:rFonts w:ascii="Arial" w:eastAsia="Arial" w:hAnsi="Arial" w:cs="Arial"/>
        </w:rPr>
        <w:t xml:space="preserve">and / or IT security training to satisfy </w:t>
      </w:r>
      <w:r w:rsidR="004B217B">
        <w:rPr>
          <w:rFonts w:ascii="Arial" w:eastAsia="Arial" w:hAnsi="Arial" w:cs="Arial"/>
        </w:rPr>
        <w:t>A</w:t>
      </w:r>
      <w:r w:rsidR="00D12C00">
        <w:rPr>
          <w:rFonts w:ascii="Arial" w:eastAsia="Arial" w:hAnsi="Arial" w:cs="Arial"/>
        </w:rPr>
        <w:t>ssertion 10</w:t>
      </w:r>
      <w:r w:rsidR="004B217B">
        <w:rPr>
          <w:rFonts w:ascii="Arial" w:eastAsia="Arial" w:hAnsi="Arial" w:cs="Arial"/>
        </w:rPr>
        <w:t xml:space="preserve"> of the AGAR</w:t>
      </w:r>
      <w:r w:rsidR="00D12C00">
        <w:rPr>
          <w:rFonts w:ascii="Arial" w:eastAsia="Arial" w:hAnsi="Arial" w:cs="Arial"/>
        </w:rPr>
        <w:t xml:space="preserve">. </w:t>
      </w:r>
      <w:r w:rsidR="00E259FF">
        <w:rPr>
          <w:rFonts w:ascii="Arial" w:eastAsia="Arial" w:hAnsi="Arial" w:cs="Arial"/>
        </w:rPr>
        <w:t xml:space="preserve">The Clerk informed the meeting that </w:t>
      </w:r>
      <w:r w:rsidR="00BC3861">
        <w:rPr>
          <w:rFonts w:ascii="Arial" w:eastAsia="Arial" w:hAnsi="Arial" w:cs="Arial"/>
        </w:rPr>
        <w:t xml:space="preserve">Councillors who had already completed </w:t>
      </w:r>
      <w:r w:rsidR="00EA421B">
        <w:rPr>
          <w:rFonts w:ascii="Arial" w:eastAsia="Arial" w:hAnsi="Arial" w:cs="Arial"/>
        </w:rPr>
        <w:t>this</w:t>
      </w:r>
      <w:r w:rsidR="00BC3861">
        <w:rPr>
          <w:rFonts w:ascii="Arial" w:eastAsia="Arial" w:hAnsi="Arial" w:cs="Arial"/>
        </w:rPr>
        <w:t xml:space="preserve"> type of training</w:t>
      </w:r>
      <w:r w:rsidR="00147FF8">
        <w:rPr>
          <w:rFonts w:ascii="Arial" w:eastAsia="Arial" w:hAnsi="Arial" w:cs="Arial"/>
        </w:rPr>
        <w:t xml:space="preserve"> at work should send her the details and the others agreed to complete the </w:t>
      </w:r>
      <w:r w:rsidR="00E259FF">
        <w:rPr>
          <w:rFonts w:ascii="Arial" w:eastAsia="Arial" w:hAnsi="Arial" w:cs="Arial"/>
        </w:rPr>
        <w:t xml:space="preserve">GAPTC study training at a cost of </w:t>
      </w:r>
      <w:r w:rsidR="001545F0">
        <w:rPr>
          <w:rFonts w:ascii="Arial" w:eastAsia="Arial" w:hAnsi="Arial" w:cs="Arial"/>
        </w:rPr>
        <w:t xml:space="preserve">£17 per person. </w:t>
      </w:r>
    </w:p>
    <w:p w14:paraId="00BC3397" w14:textId="77777777" w:rsidR="002C7E6A" w:rsidRDefault="002C7E6A">
      <w:pPr>
        <w:rPr>
          <w:rFonts w:ascii="Arial" w:eastAsia="Arial" w:hAnsi="Arial" w:cs="Arial"/>
        </w:rPr>
      </w:pPr>
    </w:p>
    <w:p w14:paraId="4B6200D0" w14:textId="2DB3077A" w:rsidR="00C44CA0" w:rsidRDefault="00F1320C">
      <w:pPr>
        <w:rPr>
          <w:rFonts w:ascii="Arial" w:eastAsia="Arial" w:hAnsi="Arial" w:cs="Arial"/>
          <w:b/>
        </w:rPr>
      </w:pPr>
      <w:r>
        <w:rPr>
          <w:rFonts w:ascii="Arial" w:eastAsia="Arial" w:hAnsi="Arial" w:cs="Arial"/>
          <w:b/>
        </w:rPr>
        <w:t>4</w:t>
      </w:r>
      <w:r w:rsidR="00414397">
        <w:rPr>
          <w:rFonts w:ascii="Arial" w:eastAsia="Arial" w:hAnsi="Arial" w:cs="Arial"/>
          <w:b/>
        </w:rPr>
        <w:t xml:space="preserve">. </w:t>
      </w:r>
      <w:r w:rsidR="001C63BB">
        <w:rPr>
          <w:rFonts w:ascii="Arial" w:eastAsia="Arial" w:hAnsi="Arial" w:cs="Arial"/>
          <w:b/>
        </w:rPr>
        <w:t>To receive a report from County Councillor Dom Morris:</w:t>
      </w:r>
    </w:p>
    <w:p w14:paraId="2C239391" w14:textId="34A32B50" w:rsidR="00C137B8" w:rsidRPr="005F16CD" w:rsidRDefault="0019018E">
      <w:pPr>
        <w:rPr>
          <w:rFonts w:ascii="Arial" w:eastAsia="Arial" w:hAnsi="Arial" w:cs="Arial"/>
          <w:bCs/>
        </w:rPr>
      </w:pPr>
      <w:proofErr w:type="spellStart"/>
      <w:r>
        <w:rPr>
          <w:rFonts w:ascii="Arial" w:eastAsia="Arial" w:hAnsi="Arial" w:cs="Arial"/>
          <w:bCs/>
        </w:rPr>
        <w:t>C</w:t>
      </w:r>
      <w:r w:rsidR="003F74AF">
        <w:rPr>
          <w:rFonts w:ascii="Arial" w:eastAsia="Arial" w:hAnsi="Arial" w:cs="Arial"/>
          <w:bCs/>
        </w:rPr>
        <w:t>Cllr</w:t>
      </w:r>
      <w:proofErr w:type="spellEnd"/>
      <w:r w:rsidR="003F74AF">
        <w:rPr>
          <w:rFonts w:ascii="Arial" w:eastAsia="Arial" w:hAnsi="Arial" w:cs="Arial"/>
          <w:bCs/>
        </w:rPr>
        <w:t xml:space="preserve"> Morris </w:t>
      </w:r>
      <w:r w:rsidR="00873507">
        <w:rPr>
          <w:rFonts w:ascii="Arial" w:eastAsia="Arial" w:hAnsi="Arial" w:cs="Arial"/>
          <w:bCs/>
        </w:rPr>
        <w:t>was not in attendance and had not sent a written report.</w:t>
      </w:r>
    </w:p>
    <w:p w14:paraId="4B6200D2" w14:textId="2DFA28C2" w:rsidR="00C44CA0" w:rsidRDefault="00B10AE6" w:rsidP="00093B30">
      <w:pPr>
        <w:rPr>
          <w:rFonts w:ascii="Arial" w:eastAsia="Arial" w:hAnsi="Arial" w:cs="Arial"/>
          <w:b/>
        </w:rPr>
      </w:pPr>
      <w:r>
        <w:rPr>
          <w:rFonts w:ascii="Arial" w:eastAsia="Arial" w:hAnsi="Arial" w:cs="Arial"/>
          <w:b/>
        </w:rPr>
        <w:t xml:space="preserve"> </w:t>
      </w:r>
    </w:p>
    <w:p w14:paraId="4B6200E4" w14:textId="39C5F6F4" w:rsidR="00C44CA0" w:rsidRDefault="000F351F">
      <w:pPr>
        <w:rPr>
          <w:rFonts w:ascii="Arial" w:eastAsia="Arial" w:hAnsi="Arial" w:cs="Arial"/>
          <w:b/>
        </w:rPr>
      </w:pPr>
      <w:r>
        <w:rPr>
          <w:rFonts w:ascii="Arial" w:eastAsia="Arial" w:hAnsi="Arial" w:cs="Arial"/>
          <w:b/>
        </w:rPr>
        <w:t>5</w:t>
      </w:r>
      <w:r w:rsidR="00414397">
        <w:rPr>
          <w:rFonts w:ascii="Arial" w:eastAsia="Arial" w:hAnsi="Arial" w:cs="Arial"/>
          <w:b/>
        </w:rPr>
        <w:t xml:space="preserve">. </w:t>
      </w:r>
      <w:r w:rsidR="001C63BB">
        <w:rPr>
          <w:rFonts w:ascii="Arial" w:eastAsia="Arial" w:hAnsi="Arial" w:cs="Arial"/>
          <w:b/>
        </w:rPr>
        <w:t>To receive a report from District Councillor David Fowles:</w:t>
      </w:r>
    </w:p>
    <w:p w14:paraId="4B6200E7" w14:textId="2A79AA73" w:rsidR="00C44CA0" w:rsidRDefault="0019018E">
      <w:pPr>
        <w:rPr>
          <w:rFonts w:ascii="Arial" w:eastAsia="Arial" w:hAnsi="Arial" w:cs="Arial"/>
          <w:b/>
        </w:rPr>
      </w:pPr>
      <w:proofErr w:type="spellStart"/>
      <w:r>
        <w:rPr>
          <w:rFonts w:ascii="Arial" w:eastAsia="Arial" w:hAnsi="Arial" w:cs="Arial"/>
        </w:rPr>
        <w:t>D</w:t>
      </w:r>
      <w:r w:rsidR="00414397">
        <w:rPr>
          <w:rFonts w:ascii="Arial" w:eastAsia="Arial" w:hAnsi="Arial" w:cs="Arial"/>
        </w:rPr>
        <w:t>Cllr</w:t>
      </w:r>
      <w:proofErr w:type="spellEnd"/>
      <w:r w:rsidR="00414397">
        <w:rPr>
          <w:rFonts w:ascii="Arial" w:eastAsia="Arial" w:hAnsi="Arial" w:cs="Arial"/>
        </w:rPr>
        <w:t xml:space="preserve"> </w:t>
      </w:r>
      <w:r>
        <w:rPr>
          <w:rFonts w:ascii="Arial" w:eastAsia="Arial" w:hAnsi="Arial" w:cs="Arial"/>
        </w:rPr>
        <w:t xml:space="preserve">Fowles </w:t>
      </w:r>
      <w:r w:rsidR="008F2CC6">
        <w:rPr>
          <w:rFonts w:ascii="Arial" w:eastAsia="Arial" w:hAnsi="Arial" w:cs="Arial"/>
        </w:rPr>
        <w:t>had submitted a written report before the meeting and comment</w:t>
      </w:r>
      <w:r w:rsidR="006D7EBA">
        <w:rPr>
          <w:rFonts w:ascii="Arial" w:eastAsia="Arial" w:hAnsi="Arial" w:cs="Arial"/>
        </w:rPr>
        <w:t>ed on the CDC local plan and the need to upgrade waste collection vehicles.</w:t>
      </w:r>
    </w:p>
    <w:p w14:paraId="64058371" w14:textId="77777777" w:rsidR="00747445" w:rsidRDefault="00747445" w:rsidP="007D189B">
      <w:pPr>
        <w:rPr>
          <w:rFonts w:ascii="Arial" w:eastAsia="Arial" w:hAnsi="Arial" w:cs="Arial"/>
        </w:rPr>
      </w:pPr>
    </w:p>
    <w:p w14:paraId="4B6200EC" w14:textId="57AF2322" w:rsidR="00C44CA0" w:rsidRDefault="00273341">
      <w:pPr>
        <w:rPr>
          <w:rFonts w:ascii="Arial" w:eastAsia="Arial" w:hAnsi="Arial" w:cs="Arial"/>
          <w:b/>
        </w:rPr>
      </w:pPr>
      <w:r>
        <w:rPr>
          <w:rFonts w:ascii="Arial" w:eastAsia="Arial" w:hAnsi="Arial" w:cs="Arial"/>
          <w:b/>
        </w:rPr>
        <w:t>6</w:t>
      </w:r>
      <w:r w:rsidR="00414397">
        <w:rPr>
          <w:rFonts w:ascii="Arial" w:eastAsia="Arial" w:hAnsi="Arial" w:cs="Arial"/>
          <w:b/>
        </w:rPr>
        <w:t>. Planning:</w:t>
      </w:r>
    </w:p>
    <w:p w14:paraId="2EED5A63" w14:textId="5F11F520" w:rsidR="00C3299C" w:rsidRPr="002B5F33" w:rsidRDefault="00273341">
      <w:pPr>
        <w:rPr>
          <w:rFonts w:ascii="Arial" w:eastAsia="Arial" w:hAnsi="Arial" w:cs="Arial"/>
          <w:b/>
        </w:rPr>
      </w:pPr>
      <w:r>
        <w:rPr>
          <w:rFonts w:ascii="Arial" w:eastAsia="Arial" w:hAnsi="Arial" w:cs="Arial"/>
          <w:b/>
        </w:rPr>
        <w:t>6</w:t>
      </w:r>
      <w:r w:rsidR="00414397">
        <w:rPr>
          <w:rFonts w:ascii="Arial" w:eastAsia="Arial" w:hAnsi="Arial" w:cs="Arial"/>
          <w:b/>
        </w:rPr>
        <w:t xml:space="preserve">.1 To consider </w:t>
      </w:r>
      <w:r w:rsidR="00034D50">
        <w:rPr>
          <w:rFonts w:ascii="Arial" w:eastAsia="Arial" w:hAnsi="Arial" w:cs="Arial"/>
          <w:b/>
        </w:rPr>
        <w:t xml:space="preserve">the following </w:t>
      </w:r>
      <w:r w:rsidR="00414397">
        <w:rPr>
          <w:rFonts w:ascii="Arial" w:eastAsia="Arial" w:hAnsi="Arial" w:cs="Arial"/>
          <w:b/>
        </w:rPr>
        <w:t>planning applications</w:t>
      </w:r>
      <w:r w:rsidR="00E339C1">
        <w:rPr>
          <w:rFonts w:ascii="Arial" w:eastAsia="Arial" w:hAnsi="Arial" w:cs="Arial"/>
          <w:b/>
        </w:rPr>
        <w:t xml:space="preserve"> received before the meeting</w:t>
      </w:r>
      <w:r w:rsidR="00414397">
        <w:rPr>
          <w:rFonts w:ascii="Arial" w:eastAsia="Arial" w:hAnsi="Arial" w:cs="Arial"/>
          <w:b/>
        </w:rPr>
        <w:t xml:space="preserve">: </w:t>
      </w:r>
    </w:p>
    <w:p w14:paraId="30296822" w14:textId="77777777" w:rsidR="00A72FEF" w:rsidRDefault="00A72FEF" w:rsidP="00895DFE">
      <w:pPr>
        <w:rPr>
          <w:rFonts w:ascii="Arial" w:eastAsia="Arial" w:hAnsi="Arial" w:cs="Arial"/>
        </w:rPr>
      </w:pPr>
    </w:p>
    <w:p w14:paraId="65F5DEE2" w14:textId="095F82CB" w:rsidR="00895DFE" w:rsidRPr="00895DFE" w:rsidRDefault="00895DFE" w:rsidP="00895DFE">
      <w:pPr>
        <w:rPr>
          <w:rFonts w:ascii="Arial" w:eastAsia="Arial" w:hAnsi="Arial" w:cs="Arial"/>
        </w:rPr>
      </w:pPr>
      <w:r w:rsidRPr="00895DFE">
        <w:rPr>
          <w:rFonts w:ascii="Arial" w:eastAsia="Arial" w:hAnsi="Arial" w:cs="Arial"/>
        </w:rPr>
        <w:t xml:space="preserve">25/03880/OUT </w:t>
      </w:r>
    </w:p>
    <w:p w14:paraId="247473BF" w14:textId="77777777" w:rsidR="00895DFE" w:rsidRPr="00895DFE" w:rsidRDefault="00895DFE" w:rsidP="00895DFE">
      <w:pPr>
        <w:rPr>
          <w:rFonts w:ascii="Arial" w:eastAsia="Arial" w:hAnsi="Arial" w:cs="Arial"/>
          <w:b/>
          <w:bCs/>
        </w:rPr>
      </w:pPr>
      <w:r w:rsidRPr="00895DFE">
        <w:rPr>
          <w:rFonts w:ascii="Arial" w:eastAsia="Arial" w:hAnsi="Arial" w:cs="Arial"/>
          <w:b/>
          <w:bCs/>
        </w:rPr>
        <w:t xml:space="preserve">Outline Application for Outline proposals for up to 74 dwellings and up to 170 sqm of community floorspace (Use Class F2) including access, </w:t>
      </w:r>
      <w:proofErr w:type="gramStart"/>
      <w:r w:rsidRPr="00895DFE">
        <w:rPr>
          <w:rFonts w:ascii="Arial" w:eastAsia="Arial" w:hAnsi="Arial" w:cs="Arial"/>
          <w:b/>
          <w:bCs/>
        </w:rPr>
        <w:t>landscaping</w:t>
      </w:r>
      <w:proofErr w:type="gramEnd"/>
      <w:r w:rsidRPr="00895DFE">
        <w:rPr>
          <w:rFonts w:ascii="Arial" w:eastAsia="Arial" w:hAnsi="Arial" w:cs="Arial"/>
          <w:b/>
          <w:bCs/>
        </w:rPr>
        <w:t xml:space="preserve"> and associated infrastructure. All matters reserved except accessibility to the site, for vehicles in terms of the positioning and treatment of access to the site at Land South of London Road Fairford Gloucestershire </w:t>
      </w:r>
    </w:p>
    <w:p w14:paraId="4B6200F0" w14:textId="3F449931" w:rsidR="00C44CA0" w:rsidRDefault="00895DFE">
      <w:pPr>
        <w:rPr>
          <w:rFonts w:ascii="Arial" w:eastAsia="Arial" w:hAnsi="Arial" w:cs="Arial"/>
        </w:rPr>
      </w:pPr>
      <w:r>
        <w:rPr>
          <w:rFonts w:ascii="Arial" w:eastAsia="Arial" w:hAnsi="Arial" w:cs="Arial"/>
        </w:rPr>
        <w:t xml:space="preserve">The council resolved to object to this application on the grounds that more housing in Fairford would put additional pressure on </w:t>
      </w:r>
      <w:r w:rsidR="007E34D2">
        <w:rPr>
          <w:rFonts w:ascii="Arial" w:eastAsia="Arial" w:hAnsi="Arial" w:cs="Arial"/>
        </w:rPr>
        <w:t>infrastructure and services to the detriment of residents in Quenington.</w:t>
      </w:r>
    </w:p>
    <w:p w14:paraId="05FE5715" w14:textId="77777777" w:rsidR="00A72FEF" w:rsidRDefault="00A72FEF">
      <w:pPr>
        <w:rPr>
          <w:rFonts w:ascii="Arial" w:eastAsia="Arial" w:hAnsi="Arial" w:cs="Arial"/>
        </w:rPr>
      </w:pPr>
    </w:p>
    <w:p w14:paraId="402B2D44" w14:textId="77777777" w:rsidR="001066CA" w:rsidRPr="001066CA" w:rsidRDefault="001066CA" w:rsidP="001066CA">
      <w:pPr>
        <w:rPr>
          <w:rFonts w:ascii="Arial" w:eastAsia="Arial" w:hAnsi="Arial" w:cs="Arial"/>
        </w:rPr>
      </w:pPr>
      <w:r w:rsidRPr="001066CA">
        <w:rPr>
          <w:rFonts w:ascii="Arial" w:eastAsia="Arial" w:hAnsi="Arial" w:cs="Arial"/>
        </w:rPr>
        <w:t>25/03949/FUL</w:t>
      </w:r>
    </w:p>
    <w:p w14:paraId="53746C62" w14:textId="77777777" w:rsidR="001066CA" w:rsidRPr="001066CA" w:rsidRDefault="001066CA" w:rsidP="001066CA">
      <w:pPr>
        <w:rPr>
          <w:rFonts w:ascii="Arial" w:eastAsia="Arial" w:hAnsi="Arial" w:cs="Arial"/>
          <w:b/>
          <w:bCs/>
        </w:rPr>
      </w:pPr>
      <w:r w:rsidRPr="001066CA">
        <w:rPr>
          <w:rFonts w:ascii="Arial" w:eastAsia="Arial" w:hAnsi="Arial" w:cs="Arial"/>
          <w:b/>
          <w:bCs/>
        </w:rPr>
        <w:t xml:space="preserve">Full Application for Erection of single storey rear extension at </w:t>
      </w:r>
      <w:proofErr w:type="spellStart"/>
      <w:r w:rsidRPr="001066CA">
        <w:rPr>
          <w:rFonts w:ascii="Arial" w:eastAsia="Arial" w:hAnsi="Arial" w:cs="Arial"/>
          <w:b/>
          <w:bCs/>
        </w:rPr>
        <w:t>Mawley</w:t>
      </w:r>
      <w:proofErr w:type="spellEnd"/>
      <w:r w:rsidRPr="001066CA">
        <w:rPr>
          <w:rFonts w:ascii="Arial" w:eastAsia="Arial" w:hAnsi="Arial" w:cs="Arial"/>
          <w:b/>
          <w:bCs/>
        </w:rPr>
        <w:t xml:space="preserve"> </w:t>
      </w:r>
      <w:proofErr w:type="gramStart"/>
      <w:r w:rsidRPr="001066CA">
        <w:rPr>
          <w:rFonts w:ascii="Arial" w:eastAsia="Arial" w:hAnsi="Arial" w:cs="Arial"/>
          <w:b/>
          <w:bCs/>
        </w:rPr>
        <w:t>Farm House</w:t>
      </w:r>
      <w:proofErr w:type="gramEnd"/>
      <w:r w:rsidRPr="001066CA">
        <w:rPr>
          <w:rFonts w:ascii="Arial" w:eastAsia="Arial" w:hAnsi="Arial" w:cs="Arial"/>
          <w:b/>
          <w:bCs/>
        </w:rPr>
        <w:t xml:space="preserve"> Victoria Road Quenington Cirencester Gloucestershire</w:t>
      </w:r>
    </w:p>
    <w:p w14:paraId="146DFFDF" w14:textId="4BA534E9" w:rsidR="00A72FEF" w:rsidRDefault="00221004">
      <w:pPr>
        <w:rPr>
          <w:rFonts w:ascii="Arial" w:eastAsia="Arial" w:hAnsi="Arial" w:cs="Arial"/>
        </w:rPr>
      </w:pPr>
      <w:r>
        <w:rPr>
          <w:rFonts w:ascii="Arial" w:eastAsia="Arial" w:hAnsi="Arial" w:cs="Arial"/>
        </w:rPr>
        <w:t>The council resolved to support this application</w:t>
      </w:r>
      <w:r w:rsidR="000C4445">
        <w:rPr>
          <w:rFonts w:ascii="Arial" w:eastAsia="Arial" w:hAnsi="Arial" w:cs="Arial"/>
        </w:rPr>
        <w:t>.</w:t>
      </w:r>
    </w:p>
    <w:p w14:paraId="3DF888B3" w14:textId="7FD21223" w:rsidR="000C4445" w:rsidRDefault="000C4445">
      <w:pPr>
        <w:rPr>
          <w:rFonts w:ascii="Arial" w:eastAsia="Arial" w:hAnsi="Arial" w:cs="Arial"/>
        </w:rPr>
      </w:pPr>
      <w:r>
        <w:rPr>
          <w:rFonts w:ascii="Arial" w:eastAsia="Arial" w:hAnsi="Arial" w:cs="Arial"/>
        </w:rPr>
        <w:t xml:space="preserve">The Clerk was asked to submit its responses to </w:t>
      </w:r>
      <w:proofErr w:type="gramStart"/>
      <w:r>
        <w:rPr>
          <w:rFonts w:ascii="Arial" w:eastAsia="Arial" w:hAnsi="Arial" w:cs="Arial"/>
        </w:rPr>
        <w:t>CDC</w:t>
      </w:r>
      <w:proofErr w:type="gramEnd"/>
    </w:p>
    <w:p w14:paraId="04701174" w14:textId="2A2B720E" w:rsidR="000C4445" w:rsidRPr="000C4445" w:rsidRDefault="000C4445" w:rsidP="000C4445">
      <w:pPr>
        <w:jc w:val="right"/>
        <w:rPr>
          <w:rFonts w:ascii="Arial" w:eastAsia="Arial" w:hAnsi="Arial" w:cs="Arial"/>
          <w:b/>
          <w:bCs/>
        </w:rPr>
      </w:pPr>
      <w:r w:rsidRPr="000C4445">
        <w:rPr>
          <w:rFonts w:ascii="Arial" w:eastAsia="Arial" w:hAnsi="Arial" w:cs="Arial"/>
          <w:b/>
          <w:bCs/>
        </w:rPr>
        <w:t>Action: Clerk</w:t>
      </w:r>
    </w:p>
    <w:p w14:paraId="09CA46B6" w14:textId="77777777" w:rsidR="00D065DC" w:rsidRDefault="00D065DC">
      <w:pPr>
        <w:rPr>
          <w:rFonts w:ascii="Arial" w:eastAsia="Arial" w:hAnsi="Arial" w:cs="Arial"/>
          <w:b/>
        </w:rPr>
      </w:pPr>
      <w:r>
        <w:rPr>
          <w:rFonts w:ascii="Arial" w:eastAsia="Arial" w:hAnsi="Arial" w:cs="Arial"/>
          <w:b/>
        </w:rPr>
        <w:br w:type="page"/>
      </w:r>
    </w:p>
    <w:p w14:paraId="4B6200F5" w14:textId="1BD65D69" w:rsidR="00C44CA0" w:rsidRDefault="00273341">
      <w:pPr>
        <w:rPr>
          <w:rFonts w:ascii="Arial" w:eastAsia="Arial" w:hAnsi="Arial" w:cs="Arial"/>
          <w:b/>
        </w:rPr>
      </w:pPr>
      <w:r>
        <w:rPr>
          <w:rFonts w:ascii="Arial" w:eastAsia="Arial" w:hAnsi="Arial" w:cs="Arial"/>
          <w:b/>
        </w:rPr>
        <w:lastRenderedPageBreak/>
        <w:t>6</w:t>
      </w:r>
      <w:r w:rsidR="00414397">
        <w:rPr>
          <w:rFonts w:ascii="Arial" w:eastAsia="Arial" w:hAnsi="Arial" w:cs="Arial"/>
          <w:b/>
        </w:rPr>
        <w:t xml:space="preserve">.2 To receive </w:t>
      </w:r>
      <w:r w:rsidR="00C278A8">
        <w:rPr>
          <w:rFonts w:ascii="Arial" w:eastAsia="Arial" w:hAnsi="Arial" w:cs="Arial"/>
          <w:b/>
        </w:rPr>
        <w:t xml:space="preserve">the </w:t>
      </w:r>
      <w:r w:rsidR="0027366B">
        <w:rPr>
          <w:rFonts w:ascii="Arial" w:eastAsia="Arial" w:hAnsi="Arial" w:cs="Arial"/>
          <w:b/>
        </w:rPr>
        <w:t>January</w:t>
      </w:r>
      <w:r w:rsidR="00271F55">
        <w:rPr>
          <w:rFonts w:ascii="Arial" w:eastAsia="Arial" w:hAnsi="Arial" w:cs="Arial"/>
          <w:b/>
        </w:rPr>
        <w:t xml:space="preserve"> </w:t>
      </w:r>
      <w:r w:rsidR="00414397">
        <w:rPr>
          <w:rFonts w:ascii="Arial" w:eastAsia="Arial" w:hAnsi="Arial" w:cs="Arial"/>
          <w:b/>
        </w:rPr>
        <w:t>202</w:t>
      </w:r>
      <w:r w:rsidR="0027366B">
        <w:rPr>
          <w:rFonts w:ascii="Arial" w:eastAsia="Arial" w:hAnsi="Arial" w:cs="Arial"/>
          <w:b/>
        </w:rPr>
        <w:t>6</w:t>
      </w:r>
      <w:r w:rsidR="00414397">
        <w:rPr>
          <w:rFonts w:ascii="Arial" w:eastAsia="Arial" w:hAnsi="Arial" w:cs="Arial"/>
          <w:b/>
        </w:rPr>
        <w:t xml:space="preserve"> Planning Report</w:t>
      </w:r>
      <w:r w:rsidR="00F91CA6">
        <w:rPr>
          <w:rFonts w:ascii="Arial" w:eastAsia="Arial" w:hAnsi="Arial" w:cs="Arial"/>
          <w:b/>
        </w:rPr>
        <w:t>:</w:t>
      </w:r>
    </w:p>
    <w:p w14:paraId="4B6200F7" w14:textId="2D605A01" w:rsidR="00C44CA0" w:rsidRDefault="00414397">
      <w:pPr>
        <w:rPr>
          <w:rFonts w:ascii="Arial" w:eastAsia="Arial" w:hAnsi="Arial" w:cs="Arial"/>
        </w:rPr>
      </w:pPr>
      <w:r>
        <w:rPr>
          <w:rFonts w:ascii="Arial" w:eastAsia="Arial" w:hAnsi="Arial" w:cs="Arial"/>
        </w:rPr>
        <w:t xml:space="preserve">The </w:t>
      </w:r>
      <w:r w:rsidR="0027366B">
        <w:rPr>
          <w:rFonts w:ascii="Arial" w:eastAsia="Arial" w:hAnsi="Arial" w:cs="Arial"/>
        </w:rPr>
        <w:t>January</w:t>
      </w:r>
      <w:r>
        <w:rPr>
          <w:rFonts w:ascii="Arial" w:eastAsia="Arial" w:hAnsi="Arial" w:cs="Arial"/>
        </w:rPr>
        <w:t xml:space="preserve"> planning report was reviewed and accepted. </w:t>
      </w:r>
    </w:p>
    <w:p w14:paraId="4B6200F8" w14:textId="77777777" w:rsidR="00C44CA0" w:rsidRDefault="00C44CA0" w:rsidP="00093B30">
      <w:pPr>
        <w:rPr>
          <w:rFonts w:ascii="Arial" w:eastAsia="Arial" w:hAnsi="Arial" w:cs="Arial"/>
        </w:rPr>
      </w:pPr>
    </w:p>
    <w:p w14:paraId="4B6200F9" w14:textId="14FC2476" w:rsidR="00C44CA0" w:rsidRDefault="00A841C0">
      <w:pPr>
        <w:ind w:right="-483"/>
        <w:rPr>
          <w:rFonts w:ascii="Arial" w:eastAsia="Arial" w:hAnsi="Arial" w:cs="Arial"/>
          <w:b/>
        </w:rPr>
      </w:pPr>
      <w:bookmarkStart w:id="0" w:name="_gjdgxs" w:colFirst="0" w:colLast="0"/>
      <w:bookmarkEnd w:id="0"/>
      <w:r>
        <w:rPr>
          <w:rFonts w:ascii="Arial" w:eastAsia="Arial" w:hAnsi="Arial" w:cs="Arial"/>
          <w:b/>
        </w:rPr>
        <w:t>7</w:t>
      </w:r>
      <w:r w:rsidR="00414397">
        <w:rPr>
          <w:rFonts w:ascii="Arial" w:eastAsia="Arial" w:hAnsi="Arial" w:cs="Arial"/>
          <w:b/>
        </w:rPr>
        <w:t xml:space="preserve">. Minutes: To confirm the </w:t>
      </w:r>
      <w:r w:rsidR="001220FD">
        <w:rPr>
          <w:rFonts w:ascii="Arial" w:eastAsia="Arial" w:hAnsi="Arial" w:cs="Arial"/>
          <w:b/>
        </w:rPr>
        <w:t>m</w:t>
      </w:r>
      <w:r w:rsidR="00414397">
        <w:rPr>
          <w:rFonts w:ascii="Arial" w:eastAsia="Arial" w:hAnsi="Arial" w:cs="Arial"/>
          <w:b/>
        </w:rPr>
        <w:t xml:space="preserve">inutes of the </w:t>
      </w:r>
      <w:r w:rsidR="008F20EC">
        <w:rPr>
          <w:rFonts w:ascii="Arial" w:eastAsia="Arial" w:hAnsi="Arial" w:cs="Arial"/>
          <w:b/>
        </w:rPr>
        <w:t xml:space="preserve">Parish </w:t>
      </w:r>
      <w:r w:rsidR="003E30EB">
        <w:rPr>
          <w:rFonts w:ascii="Arial" w:eastAsia="Arial" w:hAnsi="Arial" w:cs="Arial"/>
          <w:b/>
        </w:rPr>
        <w:t xml:space="preserve">Council </w:t>
      </w:r>
      <w:r w:rsidR="001220FD">
        <w:rPr>
          <w:rFonts w:ascii="Arial" w:eastAsia="Arial" w:hAnsi="Arial" w:cs="Arial"/>
          <w:b/>
        </w:rPr>
        <w:t>m</w:t>
      </w:r>
      <w:r w:rsidR="008F20EC">
        <w:rPr>
          <w:rFonts w:ascii="Arial" w:eastAsia="Arial" w:hAnsi="Arial" w:cs="Arial"/>
          <w:b/>
        </w:rPr>
        <w:t xml:space="preserve">eeting held on </w:t>
      </w:r>
      <w:r w:rsidR="00564E6A">
        <w:rPr>
          <w:rFonts w:ascii="Arial" w:eastAsia="Arial" w:hAnsi="Arial" w:cs="Arial"/>
          <w:b/>
        </w:rPr>
        <w:t>1</w:t>
      </w:r>
      <w:r w:rsidR="0027366B">
        <w:rPr>
          <w:rFonts w:ascii="Arial" w:eastAsia="Arial" w:hAnsi="Arial" w:cs="Arial"/>
          <w:b/>
        </w:rPr>
        <w:t>1</w:t>
      </w:r>
      <w:r w:rsidR="008F20EC" w:rsidRPr="008F20EC">
        <w:rPr>
          <w:rFonts w:ascii="Arial" w:eastAsia="Arial" w:hAnsi="Arial" w:cs="Arial"/>
          <w:b/>
          <w:vertAlign w:val="superscript"/>
        </w:rPr>
        <w:t>th</w:t>
      </w:r>
      <w:r w:rsidR="008F20EC">
        <w:rPr>
          <w:rFonts w:ascii="Arial" w:eastAsia="Arial" w:hAnsi="Arial" w:cs="Arial"/>
          <w:b/>
        </w:rPr>
        <w:t xml:space="preserve"> </w:t>
      </w:r>
      <w:r w:rsidR="0027366B">
        <w:rPr>
          <w:rFonts w:ascii="Arial" w:eastAsia="Arial" w:hAnsi="Arial" w:cs="Arial"/>
          <w:b/>
        </w:rPr>
        <w:t>Decem</w:t>
      </w:r>
      <w:r w:rsidR="00564E6A">
        <w:rPr>
          <w:rFonts w:ascii="Arial" w:eastAsia="Arial" w:hAnsi="Arial" w:cs="Arial"/>
          <w:b/>
        </w:rPr>
        <w:t>ber</w:t>
      </w:r>
      <w:r w:rsidR="0070605B">
        <w:rPr>
          <w:rFonts w:ascii="Arial" w:eastAsia="Arial" w:hAnsi="Arial" w:cs="Arial"/>
          <w:b/>
        </w:rPr>
        <w:t xml:space="preserve"> </w:t>
      </w:r>
      <w:r w:rsidR="008F20EC">
        <w:rPr>
          <w:rFonts w:ascii="Arial" w:eastAsia="Arial" w:hAnsi="Arial" w:cs="Arial"/>
          <w:b/>
        </w:rPr>
        <w:t>2025</w:t>
      </w:r>
    </w:p>
    <w:p w14:paraId="4B6200FA" w14:textId="0BA68FF4" w:rsidR="00C44CA0" w:rsidRDefault="00414397">
      <w:pPr>
        <w:rPr>
          <w:rFonts w:ascii="Arial" w:eastAsia="Arial" w:hAnsi="Arial" w:cs="Arial"/>
        </w:rPr>
      </w:pPr>
      <w:bookmarkStart w:id="1" w:name="_30j0zll" w:colFirst="0" w:colLast="0"/>
      <w:bookmarkEnd w:id="1"/>
      <w:r>
        <w:rPr>
          <w:rFonts w:ascii="Arial" w:eastAsia="Arial" w:hAnsi="Arial" w:cs="Arial"/>
        </w:rPr>
        <w:t>The minutes were agreed as a true and accurate record of the meeting and were signed off by the Chair.</w:t>
      </w:r>
    </w:p>
    <w:p w14:paraId="4B6200FB" w14:textId="4B15B1D1" w:rsidR="00C44CA0" w:rsidRDefault="00C44CA0">
      <w:pPr>
        <w:rPr>
          <w:rFonts w:ascii="Arial" w:eastAsia="Arial" w:hAnsi="Arial" w:cs="Arial"/>
        </w:rPr>
      </w:pPr>
    </w:p>
    <w:p w14:paraId="4B6200FC" w14:textId="7B7CC7F5" w:rsidR="00C44CA0" w:rsidRDefault="00155528">
      <w:pPr>
        <w:rPr>
          <w:rFonts w:ascii="Arial" w:eastAsia="Arial" w:hAnsi="Arial" w:cs="Arial"/>
          <w:b/>
        </w:rPr>
      </w:pPr>
      <w:r>
        <w:rPr>
          <w:rFonts w:ascii="Arial" w:eastAsia="Arial" w:hAnsi="Arial" w:cs="Arial"/>
          <w:b/>
        </w:rPr>
        <w:t>8</w:t>
      </w:r>
      <w:r w:rsidR="00414397">
        <w:rPr>
          <w:rFonts w:ascii="Arial" w:eastAsia="Arial" w:hAnsi="Arial" w:cs="Arial"/>
          <w:b/>
        </w:rPr>
        <w:t>. Clerk’s Report:</w:t>
      </w:r>
    </w:p>
    <w:p w14:paraId="7550235E" w14:textId="5AE0EA54" w:rsidR="00235D53" w:rsidRPr="00235D53" w:rsidRDefault="00414397" w:rsidP="00A345D6">
      <w:pPr>
        <w:tabs>
          <w:tab w:val="left" w:pos="8220"/>
        </w:tabs>
        <w:rPr>
          <w:rFonts w:ascii="Arial" w:eastAsia="Arial" w:hAnsi="Arial" w:cs="Arial"/>
          <w:b/>
          <w:bCs/>
        </w:rPr>
      </w:pPr>
      <w:r>
        <w:rPr>
          <w:rFonts w:ascii="Arial" w:eastAsia="Arial" w:hAnsi="Arial" w:cs="Arial"/>
        </w:rPr>
        <w:t xml:space="preserve">The </w:t>
      </w:r>
      <w:r w:rsidR="00304EA9">
        <w:rPr>
          <w:rFonts w:ascii="Arial" w:eastAsia="Arial" w:hAnsi="Arial" w:cs="Arial"/>
        </w:rPr>
        <w:t>Clerk’s R</w:t>
      </w:r>
      <w:r>
        <w:rPr>
          <w:rFonts w:ascii="Arial" w:eastAsia="Arial" w:hAnsi="Arial" w:cs="Arial"/>
        </w:rPr>
        <w:t>eport had been previously circulated and was accepted</w:t>
      </w:r>
      <w:r w:rsidR="00B55F5B">
        <w:rPr>
          <w:rFonts w:ascii="Arial" w:eastAsia="Arial" w:hAnsi="Arial" w:cs="Arial"/>
        </w:rPr>
        <w:t xml:space="preserve"> by the council</w:t>
      </w:r>
      <w:r>
        <w:rPr>
          <w:rFonts w:ascii="Arial" w:eastAsia="Arial" w:hAnsi="Arial" w:cs="Arial"/>
        </w:rPr>
        <w:t xml:space="preserve">. </w:t>
      </w:r>
    </w:p>
    <w:p w14:paraId="60237AEC" w14:textId="77777777" w:rsidR="00927706" w:rsidRDefault="00927706">
      <w:pPr>
        <w:rPr>
          <w:rFonts w:ascii="Arial" w:eastAsia="Arial" w:hAnsi="Arial" w:cs="Arial"/>
        </w:rPr>
      </w:pPr>
    </w:p>
    <w:p w14:paraId="4B6200FF" w14:textId="4D07B204" w:rsidR="00C44CA0" w:rsidRDefault="009F6ACD">
      <w:pPr>
        <w:ind w:right="-24"/>
        <w:rPr>
          <w:rFonts w:ascii="Arial" w:eastAsia="Arial" w:hAnsi="Arial" w:cs="Arial"/>
          <w:b/>
        </w:rPr>
      </w:pPr>
      <w:r>
        <w:rPr>
          <w:rFonts w:ascii="Arial" w:eastAsia="Arial" w:hAnsi="Arial" w:cs="Arial"/>
          <w:b/>
        </w:rPr>
        <w:t>9</w:t>
      </w:r>
      <w:r w:rsidR="000811E9">
        <w:rPr>
          <w:rFonts w:ascii="Arial" w:eastAsia="Arial" w:hAnsi="Arial" w:cs="Arial"/>
          <w:b/>
        </w:rPr>
        <w:t xml:space="preserve">. </w:t>
      </w:r>
      <w:r w:rsidR="00414397">
        <w:rPr>
          <w:rFonts w:ascii="Arial" w:eastAsia="Arial" w:hAnsi="Arial" w:cs="Arial"/>
          <w:b/>
        </w:rPr>
        <w:t>Finance:</w:t>
      </w:r>
    </w:p>
    <w:p w14:paraId="4B620100" w14:textId="663DCE00" w:rsidR="00C44CA0" w:rsidRDefault="00116E1C"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.1</w:t>
      </w:r>
      <w:r w:rsidR="00414397">
        <w:rPr>
          <w:rFonts w:ascii="Arial" w:eastAsia="Arial" w:hAnsi="Arial" w:cs="Arial"/>
          <w:b/>
        </w:rPr>
        <w:t xml:space="preserve"> </w:t>
      </w:r>
      <w:r w:rsidR="00414397">
        <w:rPr>
          <w:rFonts w:ascii="Arial" w:eastAsia="Arial" w:hAnsi="Arial" w:cs="Arial"/>
        </w:rPr>
        <w:t xml:space="preserve">The </w:t>
      </w:r>
      <w:r w:rsidR="00A345D6">
        <w:rPr>
          <w:rFonts w:ascii="Arial" w:eastAsia="Arial" w:hAnsi="Arial" w:cs="Arial"/>
        </w:rPr>
        <w:t>December</w:t>
      </w:r>
      <w:r w:rsidR="00271F55">
        <w:rPr>
          <w:rFonts w:ascii="Arial" w:eastAsia="Arial" w:hAnsi="Arial" w:cs="Arial"/>
        </w:rPr>
        <w:t xml:space="preserve"> </w:t>
      </w:r>
      <w:r w:rsidR="00414397">
        <w:rPr>
          <w:rFonts w:ascii="Arial" w:eastAsia="Arial" w:hAnsi="Arial" w:cs="Arial"/>
        </w:rPr>
        <w:t>2025 accounts report was reviewed and approved.</w:t>
      </w:r>
    </w:p>
    <w:p w14:paraId="4593CF19" w14:textId="67C09C47" w:rsidR="00F22D66" w:rsidRDefault="00510F18"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.2</w:t>
      </w:r>
      <w:r w:rsidR="00414397">
        <w:rPr>
          <w:rFonts w:ascii="Arial" w:eastAsia="Arial" w:hAnsi="Arial" w:cs="Arial"/>
          <w:b/>
        </w:rPr>
        <w:t xml:space="preserve"> </w:t>
      </w:r>
      <w:r w:rsidR="006B24D6">
        <w:rPr>
          <w:rFonts w:ascii="Arial" w:eastAsia="Arial" w:hAnsi="Arial" w:cs="Arial"/>
        </w:rPr>
        <w:t xml:space="preserve">The </w:t>
      </w:r>
      <w:r w:rsidR="004367EB">
        <w:rPr>
          <w:rFonts w:ascii="Arial" w:eastAsia="Arial" w:hAnsi="Arial" w:cs="Arial"/>
        </w:rPr>
        <w:t xml:space="preserve">payment </w:t>
      </w:r>
      <w:r w:rsidR="008C6650">
        <w:rPr>
          <w:rFonts w:ascii="Arial" w:eastAsia="Arial" w:hAnsi="Arial" w:cs="Arial"/>
        </w:rPr>
        <w:t>since 1</w:t>
      </w:r>
      <w:r w:rsidR="008C6650" w:rsidRPr="008C6650">
        <w:rPr>
          <w:rFonts w:ascii="Arial" w:eastAsia="Arial" w:hAnsi="Arial" w:cs="Arial"/>
          <w:vertAlign w:val="superscript"/>
        </w:rPr>
        <w:t>st</w:t>
      </w:r>
      <w:r w:rsidR="008C6650">
        <w:rPr>
          <w:rFonts w:ascii="Arial" w:eastAsia="Arial" w:hAnsi="Arial" w:cs="Arial"/>
        </w:rPr>
        <w:t xml:space="preserve"> </w:t>
      </w:r>
      <w:r w:rsidR="00A345D6">
        <w:rPr>
          <w:rFonts w:ascii="Arial" w:eastAsia="Arial" w:hAnsi="Arial" w:cs="Arial"/>
        </w:rPr>
        <w:t>January</w:t>
      </w:r>
      <w:r w:rsidR="008C6650">
        <w:rPr>
          <w:rFonts w:ascii="Arial" w:eastAsia="Arial" w:hAnsi="Arial" w:cs="Arial"/>
        </w:rPr>
        <w:t xml:space="preserve"> 202</w:t>
      </w:r>
      <w:r w:rsidR="00A345D6">
        <w:rPr>
          <w:rFonts w:ascii="Arial" w:eastAsia="Arial" w:hAnsi="Arial" w:cs="Arial"/>
        </w:rPr>
        <w:t>6</w:t>
      </w:r>
      <w:r w:rsidR="008C6650">
        <w:rPr>
          <w:rFonts w:ascii="Arial" w:eastAsia="Arial" w:hAnsi="Arial" w:cs="Arial"/>
        </w:rPr>
        <w:t xml:space="preserve"> </w:t>
      </w:r>
      <w:r w:rsidR="001E2861">
        <w:rPr>
          <w:rFonts w:ascii="Arial" w:eastAsia="Arial" w:hAnsi="Arial" w:cs="Arial"/>
        </w:rPr>
        <w:t>of</w:t>
      </w:r>
      <w:r w:rsidR="001D2B44">
        <w:rPr>
          <w:rFonts w:ascii="Arial" w:eastAsia="Arial" w:hAnsi="Arial" w:cs="Arial"/>
        </w:rPr>
        <w:t xml:space="preserve"> the </w:t>
      </w:r>
      <w:r w:rsidR="003E4BDC">
        <w:rPr>
          <w:rFonts w:ascii="Arial" w:eastAsia="Arial" w:hAnsi="Arial" w:cs="Arial"/>
        </w:rPr>
        <w:t>clerk’s salary</w:t>
      </w:r>
      <w:r w:rsidR="001D2B44">
        <w:rPr>
          <w:rFonts w:ascii="Arial" w:eastAsia="Arial" w:hAnsi="Arial" w:cs="Arial"/>
        </w:rPr>
        <w:t xml:space="preserve"> </w:t>
      </w:r>
      <w:r w:rsidR="002C294B">
        <w:rPr>
          <w:rFonts w:ascii="Arial" w:eastAsia="Arial" w:hAnsi="Arial" w:cs="Arial"/>
        </w:rPr>
        <w:t xml:space="preserve">and </w:t>
      </w:r>
      <w:r w:rsidR="00500D06">
        <w:rPr>
          <w:rFonts w:ascii="Arial" w:eastAsia="Arial" w:hAnsi="Arial" w:cs="Arial"/>
        </w:rPr>
        <w:t xml:space="preserve">the payment for the replacement defibrillator </w:t>
      </w:r>
      <w:r w:rsidR="002C294B">
        <w:rPr>
          <w:rFonts w:ascii="Arial" w:eastAsia="Arial" w:hAnsi="Arial" w:cs="Arial"/>
        </w:rPr>
        <w:t>were</w:t>
      </w:r>
      <w:r w:rsidR="009F5E35">
        <w:rPr>
          <w:rFonts w:ascii="Arial" w:eastAsia="Arial" w:hAnsi="Arial" w:cs="Arial"/>
        </w:rPr>
        <w:t xml:space="preserve"> noted</w:t>
      </w:r>
      <w:r w:rsidR="001D2B44">
        <w:rPr>
          <w:rFonts w:ascii="Arial" w:eastAsia="Arial" w:hAnsi="Arial" w:cs="Arial"/>
        </w:rPr>
        <w:t>.</w:t>
      </w:r>
    </w:p>
    <w:p w14:paraId="4B620102" w14:textId="27319B0C" w:rsidR="00C44CA0" w:rsidRDefault="00B0175A"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.3</w:t>
      </w:r>
      <w:r w:rsidR="00414397">
        <w:rPr>
          <w:rFonts w:ascii="Arial" w:eastAsia="Arial" w:hAnsi="Arial" w:cs="Arial"/>
          <w:b/>
        </w:rPr>
        <w:t xml:space="preserve"> </w:t>
      </w:r>
      <w:r w:rsidR="00414397">
        <w:rPr>
          <w:rFonts w:ascii="Arial" w:eastAsia="Arial" w:hAnsi="Arial" w:cs="Arial"/>
        </w:rPr>
        <w:t>The Council reviewed the list of Direct Debts and noted th</w:t>
      </w:r>
      <w:r w:rsidR="0056704B">
        <w:rPr>
          <w:rFonts w:ascii="Arial" w:eastAsia="Arial" w:hAnsi="Arial" w:cs="Arial"/>
        </w:rPr>
        <w:t>at</w:t>
      </w:r>
      <w:r w:rsidR="00414397">
        <w:rPr>
          <w:rFonts w:ascii="Arial" w:eastAsia="Arial" w:hAnsi="Arial" w:cs="Arial"/>
        </w:rPr>
        <w:t xml:space="preserve"> no </w:t>
      </w:r>
      <w:r w:rsidR="002A3FF9">
        <w:rPr>
          <w:rFonts w:ascii="Arial" w:eastAsia="Arial" w:hAnsi="Arial" w:cs="Arial"/>
        </w:rPr>
        <w:t xml:space="preserve">changes </w:t>
      </w:r>
      <w:r w:rsidR="0056704B">
        <w:rPr>
          <w:rFonts w:ascii="Arial" w:eastAsia="Arial" w:hAnsi="Arial" w:cs="Arial"/>
        </w:rPr>
        <w:t xml:space="preserve">had been </w:t>
      </w:r>
      <w:r w:rsidR="002A3FF9">
        <w:rPr>
          <w:rFonts w:ascii="Arial" w:eastAsia="Arial" w:hAnsi="Arial" w:cs="Arial"/>
        </w:rPr>
        <w:t>made</w:t>
      </w:r>
      <w:r w:rsidR="00414397">
        <w:rPr>
          <w:rFonts w:ascii="Arial" w:eastAsia="Arial" w:hAnsi="Arial" w:cs="Arial"/>
        </w:rPr>
        <w:t>.</w:t>
      </w:r>
    </w:p>
    <w:p w14:paraId="4B620103" w14:textId="69E5ACC3" w:rsidR="00C44CA0" w:rsidRPr="00DA5A95" w:rsidRDefault="00B0175A"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.4</w:t>
      </w:r>
      <w:r w:rsidR="00414397">
        <w:rPr>
          <w:rFonts w:ascii="Arial" w:eastAsia="Arial" w:hAnsi="Arial" w:cs="Arial"/>
          <w:b/>
        </w:rPr>
        <w:t xml:space="preserve"> </w:t>
      </w:r>
      <w:r w:rsidR="004E0601">
        <w:rPr>
          <w:rFonts w:ascii="Arial" w:eastAsia="Arial" w:hAnsi="Arial" w:cs="Arial"/>
        </w:rPr>
        <w:t xml:space="preserve">Council </w:t>
      </w:r>
      <w:r w:rsidR="006C3A97">
        <w:rPr>
          <w:rFonts w:ascii="Arial" w:eastAsia="Arial" w:hAnsi="Arial" w:cs="Arial"/>
        </w:rPr>
        <w:t>review</w:t>
      </w:r>
      <w:r w:rsidR="004E0601">
        <w:rPr>
          <w:rFonts w:ascii="Arial" w:eastAsia="Arial" w:hAnsi="Arial" w:cs="Arial"/>
        </w:rPr>
        <w:t xml:space="preserve">ed the following </w:t>
      </w:r>
      <w:r w:rsidR="00523D86">
        <w:rPr>
          <w:rFonts w:ascii="Arial" w:eastAsia="Arial" w:hAnsi="Arial" w:cs="Arial"/>
        </w:rPr>
        <w:t>invoices</w:t>
      </w:r>
      <w:r w:rsidR="003539AB">
        <w:rPr>
          <w:rFonts w:ascii="Arial" w:eastAsia="Arial" w:hAnsi="Arial" w:cs="Arial"/>
        </w:rPr>
        <w:t>:</w:t>
      </w:r>
      <w:r w:rsidR="00FB0F49">
        <w:rPr>
          <w:rFonts w:ascii="Arial" w:eastAsia="Arial" w:hAnsi="Arial" w:cs="Arial"/>
        </w:rPr>
        <w:t xml:space="preserve"> </w:t>
      </w:r>
      <w:r w:rsidR="008E3B33" w:rsidRPr="008E3B33">
        <w:rPr>
          <w:rFonts w:ascii="Arial" w:eastAsia="Arial" w:hAnsi="Arial" w:cs="Arial"/>
          <w:bCs/>
        </w:rPr>
        <w:t xml:space="preserve">Village Hall rent (£285.00), Viking (£186.70), </w:t>
      </w:r>
      <w:r w:rsidR="00F432F2">
        <w:rPr>
          <w:rFonts w:ascii="Arial" w:eastAsia="Arial" w:hAnsi="Arial" w:cs="Arial"/>
        </w:rPr>
        <w:t>and</w:t>
      </w:r>
      <w:r w:rsidR="00C90B17">
        <w:rPr>
          <w:rFonts w:ascii="Arial" w:eastAsia="Arial" w:hAnsi="Arial" w:cs="Arial"/>
        </w:rPr>
        <w:t xml:space="preserve"> </w:t>
      </w:r>
      <w:r w:rsidR="003F06AF" w:rsidRPr="003F06AF">
        <w:rPr>
          <w:rFonts w:ascii="Arial" w:eastAsia="Arial" w:hAnsi="Arial" w:cs="Arial"/>
          <w:bCs/>
        </w:rPr>
        <w:t>Willow Gardening Services (£800.40)</w:t>
      </w:r>
      <w:r w:rsidR="003F06AF">
        <w:rPr>
          <w:rFonts w:ascii="Arial" w:eastAsia="Arial" w:hAnsi="Arial" w:cs="Arial"/>
          <w:bCs/>
        </w:rPr>
        <w:t xml:space="preserve"> and </w:t>
      </w:r>
      <w:r w:rsidR="006C3A97">
        <w:rPr>
          <w:rFonts w:ascii="Arial" w:eastAsia="Arial" w:hAnsi="Arial" w:cs="Arial"/>
        </w:rPr>
        <w:t>approved the</w:t>
      </w:r>
      <w:r w:rsidR="001806D9">
        <w:rPr>
          <w:rFonts w:ascii="Arial" w:eastAsia="Arial" w:hAnsi="Arial" w:cs="Arial"/>
        </w:rPr>
        <w:t xml:space="preserve">m </w:t>
      </w:r>
      <w:r w:rsidR="001806D9" w:rsidRPr="00DA5A95">
        <w:rPr>
          <w:rFonts w:ascii="Arial" w:eastAsia="Arial" w:hAnsi="Arial" w:cs="Arial"/>
        </w:rPr>
        <w:t>for</w:t>
      </w:r>
      <w:r w:rsidR="006C3A97" w:rsidRPr="00DA5A95">
        <w:rPr>
          <w:rFonts w:ascii="Arial" w:eastAsia="Arial" w:hAnsi="Arial" w:cs="Arial"/>
        </w:rPr>
        <w:t xml:space="preserve"> pa</w:t>
      </w:r>
      <w:r w:rsidR="001806D9" w:rsidRPr="00DA5A95">
        <w:rPr>
          <w:rFonts w:ascii="Arial" w:eastAsia="Arial" w:hAnsi="Arial" w:cs="Arial"/>
        </w:rPr>
        <w:t>yment</w:t>
      </w:r>
      <w:r w:rsidR="005F3580" w:rsidRPr="00DA5A95">
        <w:rPr>
          <w:rFonts w:ascii="Arial" w:eastAsia="Arial" w:hAnsi="Arial" w:cs="Arial"/>
        </w:rPr>
        <w:t xml:space="preserve">. </w:t>
      </w:r>
      <w:r w:rsidR="00521536">
        <w:rPr>
          <w:rFonts w:ascii="Arial" w:eastAsia="Arial" w:hAnsi="Arial" w:cs="Arial"/>
        </w:rPr>
        <w:t>The Council also noted the</w:t>
      </w:r>
      <w:r w:rsidR="009F3416">
        <w:rPr>
          <w:rFonts w:ascii="Arial" w:eastAsia="Arial" w:hAnsi="Arial" w:cs="Arial"/>
        </w:rPr>
        <w:t xml:space="preserve"> payment to </w:t>
      </w:r>
      <w:r w:rsidR="009F3416" w:rsidRPr="009F3416">
        <w:rPr>
          <w:rFonts w:ascii="Arial" w:eastAsia="Arial" w:hAnsi="Arial" w:cs="Arial"/>
          <w:bCs/>
        </w:rPr>
        <w:t>First Rescue Supplies (£1074.00)</w:t>
      </w:r>
      <w:r w:rsidR="009F3416">
        <w:rPr>
          <w:rFonts w:ascii="Arial" w:eastAsia="Arial" w:hAnsi="Arial" w:cs="Arial"/>
          <w:bCs/>
        </w:rPr>
        <w:t xml:space="preserve"> for the defibrillator.</w:t>
      </w:r>
      <w:r w:rsidR="00521536">
        <w:rPr>
          <w:rFonts w:ascii="Arial" w:eastAsia="Arial" w:hAnsi="Arial" w:cs="Arial"/>
        </w:rPr>
        <w:t xml:space="preserve"> </w:t>
      </w:r>
    </w:p>
    <w:p w14:paraId="4B620104" w14:textId="01E34A42" w:rsidR="00C44CA0" w:rsidRDefault="00B0175A" w:rsidP="007F3D4D">
      <w:pPr>
        <w:rPr>
          <w:rFonts w:ascii="Arial" w:eastAsia="Arial" w:hAnsi="Arial" w:cs="Arial"/>
        </w:rPr>
      </w:pPr>
      <w:r>
        <w:rPr>
          <w:rFonts w:ascii="Arial" w:eastAsia="Arial" w:hAnsi="Arial" w:cs="Arial"/>
        </w:rPr>
        <w:t>9</w:t>
      </w:r>
      <w:r w:rsidR="00414397" w:rsidRPr="00DA5A95">
        <w:rPr>
          <w:rFonts w:ascii="Arial" w:eastAsia="Arial" w:hAnsi="Arial" w:cs="Arial"/>
        </w:rPr>
        <w:t>.5</w:t>
      </w:r>
      <w:r w:rsidR="00414397">
        <w:rPr>
          <w:rFonts w:ascii="Arial" w:eastAsia="Arial" w:hAnsi="Arial" w:cs="Arial"/>
          <w:b/>
        </w:rPr>
        <w:t xml:space="preserve"> </w:t>
      </w:r>
      <w:r w:rsidR="00414397">
        <w:rPr>
          <w:rFonts w:ascii="Arial" w:eastAsia="Arial" w:hAnsi="Arial" w:cs="Arial"/>
        </w:rPr>
        <w:t xml:space="preserve">The bank reconciliation </w:t>
      </w:r>
      <w:r w:rsidR="00E612E5">
        <w:rPr>
          <w:rFonts w:ascii="Arial" w:eastAsia="Arial" w:hAnsi="Arial" w:cs="Arial"/>
        </w:rPr>
        <w:t xml:space="preserve">on </w:t>
      </w:r>
      <w:r w:rsidR="0018127C">
        <w:rPr>
          <w:rFonts w:ascii="Arial" w:eastAsia="Arial" w:hAnsi="Arial" w:cs="Arial"/>
        </w:rPr>
        <w:t>2</w:t>
      </w:r>
      <w:r w:rsidR="0018127C" w:rsidRPr="0018127C">
        <w:rPr>
          <w:rFonts w:ascii="Arial" w:eastAsia="Arial" w:hAnsi="Arial" w:cs="Arial"/>
          <w:vertAlign w:val="superscript"/>
        </w:rPr>
        <w:t>nd</w:t>
      </w:r>
      <w:r w:rsidR="0018127C">
        <w:rPr>
          <w:rFonts w:ascii="Arial" w:eastAsia="Arial" w:hAnsi="Arial" w:cs="Arial"/>
        </w:rPr>
        <w:t xml:space="preserve"> January</w:t>
      </w:r>
      <w:r w:rsidR="009A43E3">
        <w:rPr>
          <w:rFonts w:ascii="Arial" w:eastAsia="Arial" w:hAnsi="Arial" w:cs="Arial"/>
        </w:rPr>
        <w:t xml:space="preserve"> </w:t>
      </w:r>
      <w:r w:rsidR="00414397">
        <w:rPr>
          <w:rFonts w:ascii="Arial" w:eastAsia="Arial" w:hAnsi="Arial" w:cs="Arial"/>
        </w:rPr>
        <w:t>202</w:t>
      </w:r>
      <w:r w:rsidR="0018127C">
        <w:rPr>
          <w:rFonts w:ascii="Arial" w:eastAsia="Arial" w:hAnsi="Arial" w:cs="Arial"/>
        </w:rPr>
        <w:t>6</w:t>
      </w:r>
      <w:r w:rsidR="00414397">
        <w:rPr>
          <w:rFonts w:ascii="Arial" w:eastAsia="Arial" w:hAnsi="Arial" w:cs="Arial"/>
        </w:rPr>
        <w:t xml:space="preserve"> was</w:t>
      </w:r>
      <w:r w:rsidR="001806D9">
        <w:rPr>
          <w:rFonts w:ascii="Arial" w:eastAsia="Arial" w:hAnsi="Arial" w:cs="Arial"/>
        </w:rPr>
        <w:t xml:space="preserve"> reviewed</w:t>
      </w:r>
      <w:r w:rsidR="00414397">
        <w:rPr>
          <w:rFonts w:ascii="Arial" w:eastAsia="Arial" w:hAnsi="Arial" w:cs="Arial"/>
        </w:rPr>
        <w:t xml:space="preserve"> and </w:t>
      </w:r>
      <w:r w:rsidR="005514E1">
        <w:rPr>
          <w:rFonts w:ascii="Arial" w:eastAsia="Arial" w:hAnsi="Arial" w:cs="Arial"/>
        </w:rPr>
        <w:t>accepted</w:t>
      </w:r>
      <w:r w:rsidR="00E12506">
        <w:rPr>
          <w:rFonts w:ascii="Arial" w:eastAsia="Arial" w:hAnsi="Arial" w:cs="Arial"/>
        </w:rPr>
        <w:t>.</w:t>
      </w:r>
    </w:p>
    <w:p w14:paraId="43DF75AE" w14:textId="4F02A259" w:rsidR="00A0336E" w:rsidRPr="006D7285" w:rsidRDefault="00B0175A" w:rsidP="007F3D4D">
      <w:pPr>
        <w:rPr>
          <w:rFonts w:ascii="Arial" w:eastAsia="Arial" w:hAnsi="Arial" w:cs="Arial"/>
        </w:rPr>
      </w:pPr>
      <w:r>
        <w:rPr>
          <w:rFonts w:ascii="Arial" w:eastAsia="Arial" w:hAnsi="Arial" w:cs="Arial"/>
        </w:rPr>
        <w:t>9</w:t>
      </w:r>
      <w:r w:rsidR="00A0336E">
        <w:rPr>
          <w:rFonts w:ascii="Arial" w:eastAsia="Arial" w:hAnsi="Arial" w:cs="Arial"/>
        </w:rPr>
        <w:t>.</w:t>
      </w:r>
      <w:r w:rsidR="006418E3">
        <w:rPr>
          <w:rFonts w:ascii="Arial" w:eastAsia="Arial" w:hAnsi="Arial" w:cs="Arial"/>
        </w:rPr>
        <w:t>6</w:t>
      </w:r>
      <w:r w:rsidR="00A0336E">
        <w:rPr>
          <w:rFonts w:ascii="Arial" w:eastAsia="Arial" w:hAnsi="Arial" w:cs="Arial"/>
        </w:rPr>
        <w:t xml:space="preserve"> </w:t>
      </w:r>
      <w:r w:rsidR="00AD6452">
        <w:rPr>
          <w:rFonts w:ascii="Arial" w:eastAsia="Arial" w:hAnsi="Arial" w:cs="Arial"/>
        </w:rPr>
        <w:t>The budget vs actual spend until 3</w:t>
      </w:r>
      <w:r w:rsidR="00510F18">
        <w:rPr>
          <w:rFonts w:ascii="Arial" w:eastAsia="Arial" w:hAnsi="Arial" w:cs="Arial"/>
        </w:rPr>
        <w:t>0</w:t>
      </w:r>
      <w:r w:rsidR="00510F18" w:rsidRPr="00510F18">
        <w:rPr>
          <w:rFonts w:ascii="Arial" w:eastAsia="Arial" w:hAnsi="Arial" w:cs="Arial"/>
          <w:vertAlign w:val="superscript"/>
        </w:rPr>
        <w:t>th</w:t>
      </w:r>
      <w:r w:rsidR="00510F18">
        <w:rPr>
          <w:rFonts w:ascii="Arial" w:eastAsia="Arial" w:hAnsi="Arial" w:cs="Arial"/>
        </w:rPr>
        <w:t xml:space="preserve"> Novem</w:t>
      </w:r>
      <w:r w:rsidR="009530C5">
        <w:rPr>
          <w:rFonts w:ascii="Arial" w:eastAsia="Arial" w:hAnsi="Arial" w:cs="Arial"/>
        </w:rPr>
        <w:t xml:space="preserve">ber 2025 was reviewed </w:t>
      </w:r>
      <w:r w:rsidR="00446E32">
        <w:rPr>
          <w:rFonts w:ascii="Arial" w:eastAsia="Arial" w:hAnsi="Arial" w:cs="Arial"/>
        </w:rPr>
        <w:t>and accepted</w:t>
      </w:r>
      <w:r w:rsidR="00F96469">
        <w:rPr>
          <w:rFonts w:ascii="Arial" w:eastAsia="Arial" w:hAnsi="Arial" w:cs="Arial"/>
        </w:rPr>
        <w:t>.</w:t>
      </w:r>
    </w:p>
    <w:p w14:paraId="4B620105" w14:textId="63E19720" w:rsidR="00C44CA0" w:rsidRDefault="00C44CA0" w:rsidP="00414B7B">
      <w:pPr>
        <w:rPr>
          <w:rFonts w:ascii="Arial" w:eastAsia="Arial" w:hAnsi="Arial" w:cs="Arial"/>
          <w:b/>
        </w:rPr>
      </w:pPr>
    </w:p>
    <w:p w14:paraId="4B620106" w14:textId="2D576F46" w:rsidR="00C44CA0" w:rsidRDefault="00414397">
      <w:pPr>
        <w:ind w:right="-24"/>
        <w:rPr>
          <w:rFonts w:ascii="Arial" w:eastAsia="Arial" w:hAnsi="Arial" w:cs="Arial"/>
          <w:b/>
        </w:rPr>
      </w:pPr>
      <w:r>
        <w:rPr>
          <w:rFonts w:ascii="Arial" w:eastAsia="Arial" w:hAnsi="Arial" w:cs="Arial"/>
          <w:b/>
        </w:rPr>
        <w:t>1</w:t>
      </w:r>
      <w:r w:rsidR="006418E3">
        <w:rPr>
          <w:rFonts w:ascii="Arial" w:eastAsia="Arial" w:hAnsi="Arial" w:cs="Arial"/>
          <w:b/>
        </w:rPr>
        <w:t>0</w:t>
      </w:r>
      <w:r>
        <w:rPr>
          <w:rFonts w:ascii="Arial" w:eastAsia="Arial" w:hAnsi="Arial" w:cs="Arial"/>
          <w:b/>
        </w:rPr>
        <w:t xml:space="preserve">. </w:t>
      </w:r>
      <w:r w:rsidR="00360B51">
        <w:rPr>
          <w:rFonts w:ascii="Arial" w:eastAsia="Arial" w:hAnsi="Arial" w:cs="Arial"/>
          <w:b/>
        </w:rPr>
        <w:t>To review the draft precept budget and agree further actions.</w:t>
      </w:r>
    </w:p>
    <w:p w14:paraId="7306E375" w14:textId="7D9D1212" w:rsidR="00653993" w:rsidRDefault="00AC5A04">
      <w:pPr>
        <w:rPr>
          <w:rFonts w:ascii="Arial" w:eastAsia="Arial" w:hAnsi="Arial" w:cs="Arial"/>
          <w:bCs/>
        </w:rPr>
      </w:pPr>
      <w:r>
        <w:rPr>
          <w:rFonts w:ascii="Arial" w:eastAsia="Arial" w:hAnsi="Arial" w:cs="Arial"/>
          <w:bCs/>
        </w:rPr>
        <w:t xml:space="preserve">The </w:t>
      </w:r>
      <w:r w:rsidR="00D25105">
        <w:rPr>
          <w:rFonts w:ascii="Arial" w:eastAsia="Arial" w:hAnsi="Arial" w:cs="Arial"/>
          <w:bCs/>
        </w:rPr>
        <w:t xml:space="preserve">council </w:t>
      </w:r>
      <w:r w:rsidR="00355E07">
        <w:rPr>
          <w:rFonts w:ascii="Arial" w:eastAsia="Arial" w:hAnsi="Arial" w:cs="Arial"/>
          <w:bCs/>
        </w:rPr>
        <w:t xml:space="preserve">examined the budget and </w:t>
      </w:r>
      <w:r w:rsidR="009951FB">
        <w:rPr>
          <w:rFonts w:ascii="Arial" w:eastAsia="Arial" w:hAnsi="Arial" w:cs="Arial"/>
          <w:bCs/>
        </w:rPr>
        <w:t xml:space="preserve">resolved to set the precept for 2026-2027 at </w:t>
      </w:r>
      <w:r w:rsidR="00FC533C">
        <w:rPr>
          <w:rFonts w:ascii="Arial" w:eastAsia="Arial" w:hAnsi="Arial" w:cs="Arial"/>
          <w:bCs/>
        </w:rPr>
        <w:t>£</w:t>
      </w:r>
      <w:r w:rsidR="00195E0D">
        <w:rPr>
          <w:rFonts w:ascii="Arial" w:eastAsia="Arial" w:hAnsi="Arial" w:cs="Arial"/>
          <w:bCs/>
        </w:rPr>
        <w:t>25,65</w:t>
      </w:r>
      <w:r w:rsidR="003F15FB">
        <w:rPr>
          <w:rFonts w:ascii="Arial" w:eastAsia="Arial" w:hAnsi="Arial" w:cs="Arial"/>
          <w:bCs/>
        </w:rPr>
        <w:t xml:space="preserve">9 which </w:t>
      </w:r>
      <w:r w:rsidR="00D311FE">
        <w:rPr>
          <w:rFonts w:ascii="Arial" w:eastAsia="Arial" w:hAnsi="Arial" w:cs="Arial"/>
          <w:bCs/>
        </w:rPr>
        <w:t xml:space="preserve">represents </w:t>
      </w:r>
      <w:r w:rsidR="00F31A1E">
        <w:rPr>
          <w:rFonts w:ascii="Arial" w:eastAsia="Arial" w:hAnsi="Arial" w:cs="Arial"/>
          <w:bCs/>
        </w:rPr>
        <w:t>a</w:t>
      </w:r>
      <w:r w:rsidR="00D311FE">
        <w:rPr>
          <w:rFonts w:ascii="Arial" w:eastAsia="Arial" w:hAnsi="Arial" w:cs="Arial"/>
          <w:bCs/>
        </w:rPr>
        <w:t>n increase of</w:t>
      </w:r>
      <w:r w:rsidR="00F31A1E">
        <w:rPr>
          <w:rFonts w:ascii="Arial" w:eastAsia="Arial" w:hAnsi="Arial" w:cs="Arial"/>
          <w:bCs/>
        </w:rPr>
        <w:t xml:space="preserve"> 6.24%</w:t>
      </w:r>
      <w:r w:rsidR="00D311FE">
        <w:rPr>
          <w:rFonts w:ascii="Arial" w:eastAsia="Arial" w:hAnsi="Arial" w:cs="Arial"/>
          <w:bCs/>
        </w:rPr>
        <w:t>,</w:t>
      </w:r>
      <w:r w:rsidR="00C96665">
        <w:rPr>
          <w:rFonts w:ascii="Arial" w:eastAsia="Arial" w:hAnsi="Arial" w:cs="Arial"/>
          <w:bCs/>
        </w:rPr>
        <w:t xml:space="preserve"> </w:t>
      </w:r>
      <w:r w:rsidR="00D311FE">
        <w:rPr>
          <w:rFonts w:ascii="Arial" w:eastAsia="Arial" w:hAnsi="Arial" w:cs="Arial"/>
          <w:bCs/>
        </w:rPr>
        <w:t xml:space="preserve">or </w:t>
      </w:r>
      <w:r w:rsidR="00C96665">
        <w:rPr>
          <w:rFonts w:ascii="Arial" w:eastAsia="Arial" w:hAnsi="Arial" w:cs="Arial"/>
          <w:bCs/>
        </w:rPr>
        <w:t>£5.07</w:t>
      </w:r>
      <w:r w:rsidR="00C06B47">
        <w:rPr>
          <w:rFonts w:ascii="Arial" w:eastAsia="Arial" w:hAnsi="Arial" w:cs="Arial"/>
          <w:bCs/>
        </w:rPr>
        <w:t xml:space="preserve"> a year</w:t>
      </w:r>
      <w:r w:rsidR="00D311FE">
        <w:rPr>
          <w:rFonts w:ascii="Arial" w:eastAsia="Arial" w:hAnsi="Arial" w:cs="Arial"/>
          <w:bCs/>
        </w:rPr>
        <w:t>,</w:t>
      </w:r>
      <w:r w:rsidR="00C06B47">
        <w:rPr>
          <w:rFonts w:ascii="Arial" w:eastAsia="Arial" w:hAnsi="Arial" w:cs="Arial"/>
          <w:bCs/>
        </w:rPr>
        <w:t xml:space="preserve"> for a Band D property. The Clerk was asked to submit the precept request to C</w:t>
      </w:r>
      <w:r w:rsidR="00AD3F0D">
        <w:rPr>
          <w:rFonts w:ascii="Arial" w:eastAsia="Arial" w:hAnsi="Arial" w:cs="Arial"/>
          <w:bCs/>
        </w:rPr>
        <w:t xml:space="preserve">DC. </w:t>
      </w:r>
    </w:p>
    <w:p w14:paraId="54193FB9" w14:textId="582332F1" w:rsidR="00ED1152" w:rsidRPr="00A956A3" w:rsidRDefault="00ED1152" w:rsidP="00A956A3">
      <w:pPr>
        <w:jc w:val="right"/>
        <w:rPr>
          <w:rFonts w:ascii="Arial" w:eastAsia="Arial" w:hAnsi="Arial" w:cs="Arial"/>
          <w:b/>
        </w:rPr>
      </w:pPr>
      <w:r w:rsidRPr="00A956A3">
        <w:rPr>
          <w:rFonts w:ascii="Arial" w:eastAsia="Arial" w:hAnsi="Arial" w:cs="Arial"/>
          <w:b/>
        </w:rPr>
        <w:t>A</w:t>
      </w:r>
      <w:r w:rsidR="00A956A3" w:rsidRPr="00A956A3">
        <w:rPr>
          <w:rFonts w:ascii="Arial" w:eastAsia="Arial" w:hAnsi="Arial" w:cs="Arial"/>
          <w:b/>
        </w:rPr>
        <w:t>ction: Clerk</w:t>
      </w:r>
    </w:p>
    <w:p w14:paraId="6E03802A" w14:textId="77777777" w:rsidR="00123FD0" w:rsidRDefault="00123FD0" w:rsidP="00945668">
      <w:pPr>
        <w:rPr>
          <w:rFonts w:ascii="Arial" w:eastAsia="Arial" w:hAnsi="Arial" w:cs="Arial"/>
          <w:b/>
        </w:rPr>
      </w:pPr>
    </w:p>
    <w:p w14:paraId="0761FB19" w14:textId="58247E52" w:rsidR="00945668" w:rsidRDefault="00653993" w:rsidP="00945668">
      <w:pPr>
        <w:rPr>
          <w:rFonts w:ascii="Arial" w:eastAsia="Arial" w:hAnsi="Arial" w:cs="Arial"/>
          <w:b/>
        </w:rPr>
      </w:pPr>
      <w:r w:rsidRPr="00B75BB6">
        <w:rPr>
          <w:rFonts w:ascii="Arial" w:eastAsia="Arial" w:hAnsi="Arial" w:cs="Arial"/>
          <w:b/>
        </w:rPr>
        <w:t>1</w:t>
      </w:r>
      <w:r w:rsidR="006418E3">
        <w:rPr>
          <w:rFonts w:ascii="Arial" w:eastAsia="Arial" w:hAnsi="Arial" w:cs="Arial"/>
          <w:b/>
        </w:rPr>
        <w:t>1</w:t>
      </w:r>
      <w:r w:rsidR="00FC3F77" w:rsidRPr="00B75BB6">
        <w:rPr>
          <w:rFonts w:ascii="Arial" w:eastAsia="Arial" w:hAnsi="Arial" w:cs="Arial"/>
          <w:b/>
        </w:rPr>
        <w:t xml:space="preserve">. </w:t>
      </w:r>
      <w:r w:rsidR="00945668">
        <w:rPr>
          <w:rFonts w:ascii="Arial" w:eastAsia="Arial" w:hAnsi="Arial" w:cs="Arial"/>
          <w:b/>
        </w:rPr>
        <w:t xml:space="preserve">To </w:t>
      </w:r>
      <w:r w:rsidR="00884F99">
        <w:rPr>
          <w:rFonts w:ascii="Arial" w:eastAsia="Arial" w:hAnsi="Arial" w:cs="Arial"/>
          <w:b/>
        </w:rPr>
        <w:t>review the risk assessments and agree further actions</w:t>
      </w:r>
      <w:r w:rsidR="00C366EF">
        <w:rPr>
          <w:rFonts w:ascii="Arial" w:eastAsia="Arial" w:hAnsi="Arial" w:cs="Arial"/>
          <w:b/>
        </w:rPr>
        <w:t xml:space="preserve"> </w:t>
      </w:r>
    </w:p>
    <w:p w14:paraId="0AED7D5F" w14:textId="63E374ED" w:rsidR="002C23EC" w:rsidRDefault="002C23EC" w:rsidP="002C23EC">
      <w:pPr>
        <w:rPr>
          <w:rFonts w:ascii="Arial" w:eastAsia="Arial" w:hAnsi="Arial" w:cs="Arial"/>
          <w:bCs/>
        </w:rPr>
      </w:pPr>
      <w:r>
        <w:rPr>
          <w:rFonts w:ascii="Arial" w:eastAsia="Arial" w:hAnsi="Arial" w:cs="Arial"/>
          <w:bCs/>
        </w:rPr>
        <w:t>The following risk assessments were reviewed and approved by the council</w:t>
      </w:r>
      <w:r w:rsidR="00A22172">
        <w:rPr>
          <w:rFonts w:ascii="Arial" w:eastAsia="Arial" w:hAnsi="Arial" w:cs="Arial"/>
          <w:bCs/>
        </w:rPr>
        <w:t>:</w:t>
      </w:r>
      <w:r>
        <w:rPr>
          <w:rFonts w:ascii="Arial" w:eastAsia="Arial" w:hAnsi="Arial" w:cs="Arial"/>
          <w:bCs/>
        </w:rPr>
        <w:t xml:space="preserve"> Contractors, Graveyard, Playground, Village Green, Bus </w:t>
      </w:r>
      <w:proofErr w:type="gramStart"/>
      <w:r>
        <w:rPr>
          <w:rFonts w:ascii="Arial" w:eastAsia="Arial" w:hAnsi="Arial" w:cs="Arial"/>
          <w:bCs/>
        </w:rPr>
        <w:t>Shelters</w:t>
      </w:r>
      <w:proofErr w:type="gramEnd"/>
      <w:r w:rsidR="00204625">
        <w:rPr>
          <w:rFonts w:ascii="Arial" w:eastAsia="Arial" w:hAnsi="Arial" w:cs="Arial"/>
          <w:bCs/>
        </w:rPr>
        <w:t xml:space="preserve"> and Phone Box.</w:t>
      </w:r>
      <w:r w:rsidR="006439ED">
        <w:rPr>
          <w:rFonts w:ascii="Arial" w:eastAsia="Arial" w:hAnsi="Arial" w:cs="Arial"/>
          <w:bCs/>
        </w:rPr>
        <w:t xml:space="preserve"> A new risk assessment for External Users of the Green was also approved subject to a statement that cars parked on the green do so at their </w:t>
      </w:r>
      <w:r w:rsidR="003C3E7F">
        <w:rPr>
          <w:rFonts w:ascii="Arial" w:eastAsia="Arial" w:hAnsi="Arial" w:cs="Arial"/>
          <w:bCs/>
        </w:rPr>
        <w:t>owner’s</w:t>
      </w:r>
      <w:r w:rsidR="006439ED">
        <w:rPr>
          <w:rFonts w:ascii="Arial" w:eastAsia="Arial" w:hAnsi="Arial" w:cs="Arial"/>
          <w:bCs/>
        </w:rPr>
        <w:t xml:space="preserve"> risk</w:t>
      </w:r>
      <w:r w:rsidR="00485727">
        <w:rPr>
          <w:rFonts w:ascii="Arial" w:eastAsia="Arial" w:hAnsi="Arial" w:cs="Arial"/>
          <w:bCs/>
        </w:rPr>
        <w:t>. The Clerk was asked to make this amendment and publish the risk assessments on the parish council website.</w:t>
      </w:r>
      <w:r>
        <w:rPr>
          <w:rFonts w:ascii="Arial" w:eastAsia="Arial" w:hAnsi="Arial" w:cs="Arial"/>
          <w:bCs/>
        </w:rPr>
        <w:t xml:space="preserve"> </w:t>
      </w:r>
    </w:p>
    <w:p w14:paraId="6CB1ABA8" w14:textId="33EDD040" w:rsidR="006D7EBA" w:rsidRPr="008C32D8" w:rsidRDefault="006D7EBA" w:rsidP="008C32D8">
      <w:pPr>
        <w:jc w:val="right"/>
        <w:rPr>
          <w:rFonts w:ascii="Arial" w:eastAsia="Arial" w:hAnsi="Arial" w:cs="Arial"/>
          <w:b/>
        </w:rPr>
      </w:pPr>
      <w:r w:rsidRPr="008C32D8">
        <w:rPr>
          <w:rFonts w:ascii="Arial" w:eastAsia="Arial" w:hAnsi="Arial" w:cs="Arial"/>
          <w:b/>
        </w:rPr>
        <w:t>Act</w:t>
      </w:r>
      <w:r w:rsidR="008C32D8" w:rsidRPr="008C32D8">
        <w:rPr>
          <w:rFonts w:ascii="Arial" w:eastAsia="Arial" w:hAnsi="Arial" w:cs="Arial"/>
          <w:b/>
        </w:rPr>
        <w:t>ion: Clerk</w:t>
      </w:r>
    </w:p>
    <w:p w14:paraId="39166791" w14:textId="280C590A" w:rsidR="00DD7773" w:rsidRPr="0031477E" w:rsidRDefault="00DD7773" w:rsidP="0031477E">
      <w:pPr>
        <w:jc w:val="right"/>
        <w:rPr>
          <w:rFonts w:ascii="Arial" w:eastAsia="Arial" w:hAnsi="Arial" w:cs="Arial"/>
          <w:b/>
        </w:rPr>
      </w:pPr>
    </w:p>
    <w:p w14:paraId="7103D9A0" w14:textId="7220D403" w:rsidR="007C7DA6" w:rsidRDefault="001F04FD" w:rsidP="007C7DA6">
      <w:pPr>
        <w:rPr>
          <w:rFonts w:ascii="Arial" w:eastAsia="Arial" w:hAnsi="Arial" w:cs="Arial"/>
          <w:b/>
        </w:rPr>
      </w:pPr>
      <w:r w:rsidRPr="001F04FD">
        <w:rPr>
          <w:rFonts w:ascii="Arial" w:eastAsia="Arial" w:hAnsi="Arial" w:cs="Arial"/>
          <w:b/>
        </w:rPr>
        <w:t>1</w:t>
      </w:r>
      <w:r w:rsidR="00595C98">
        <w:rPr>
          <w:rFonts w:ascii="Arial" w:eastAsia="Arial" w:hAnsi="Arial" w:cs="Arial"/>
          <w:b/>
        </w:rPr>
        <w:t>2</w:t>
      </w:r>
      <w:r w:rsidRPr="001F04FD">
        <w:rPr>
          <w:rFonts w:ascii="Arial" w:eastAsia="Arial" w:hAnsi="Arial" w:cs="Arial"/>
          <w:b/>
        </w:rPr>
        <w:t>.</w:t>
      </w:r>
      <w:r w:rsidR="007C7DA6">
        <w:rPr>
          <w:rFonts w:ascii="Arial" w:eastAsia="Arial" w:hAnsi="Arial" w:cs="Arial"/>
          <w:b/>
        </w:rPr>
        <w:t xml:space="preserve"> </w:t>
      </w:r>
      <w:r w:rsidR="00202792">
        <w:rPr>
          <w:rFonts w:ascii="Arial" w:eastAsia="Arial" w:hAnsi="Arial" w:cs="Arial"/>
          <w:b/>
        </w:rPr>
        <w:t>Items for future meetings</w:t>
      </w:r>
    </w:p>
    <w:p w14:paraId="7E929318" w14:textId="39968CB3" w:rsidR="0063200F" w:rsidRDefault="005561D8" w:rsidP="0063200F">
      <w:pPr>
        <w:pStyle w:val="ListParagraph"/>
        <w:numPr>
          <w:ilvl w:val="0"/>
          <w:numId w:val="9"/>
        </w:numPr>
        <w:rPr>
          <w:rFonts w:ascii="Arial" w:eastAsia="Arial" w:hAnsi="Arial" w:cs="Arial"/>
          <w:bCs/>
        </w:rPr>
      </w:pPr>
      <w:r>
        <w:rPr>
          <w:rFonts w:ascii="Arial" w:eastAsia="Arial" w:hAnsi="Arial" w:cs="Arial"/>
          <w:bCs/>
        </w:rPr>
        <w:t>Data protection trainin</w:t>
      </w:r>
      <w:r w:rsidR="003535F5">
        <w:rPr>
          <w:rFonts w:ascii="Arial" w:eastAsia="Arial" w:hAnsi="Arial" w:cs="Arial"/>
          <w:bCs/>
        </w:rPr>
        <w:t>g</w:t>
      </w:r>
    </w:p>
    <w:p w14:paraId="2B25B00A" w14:textId="180E69E7" w:rsidR="003535F5" w:rsidRDefault="003535F5" w:rsidP="0063200F">
      <w:pPr>
        <w:pStyle w:val="ListParagraph"/>
        <w:numPr>
          <w:ilvl w:val="0"/>
          <w:numId w:val="9"/>
        </w:numPr>
        <w:rPr>
          <w:rFonts w:ascii="Arial" w:eastAsia="Arial" w:hAnsi="Arial" w:cs="Arial"/>
          <w:bCs/>
        </w:rPr>
      </w:pPr>
      <w:r>
        <w:rPr>
          <w:rFonts w:ascii="Arial" w:eastAsia="Arial" w:hAnsi="Arial" w:cs="Arial"/>
          <w:bCs/>
        </w:rPr>
        <w:t>Signing the playground lease</w:t>
      </w:r>
    </w:p>
    <w:p w14:paraId="6094E1F0" w14:textId="67074B04" w:rsidR="003535F5" w:rsidRDefault="007A5FC0" w:rsidP="0063200F">
      <w:pPr>
        <w:pStyle w:val="ListParagraph"/>
        <w:numPr>
          <w:ilvl w:val="0"/>
          <w:numId w:val="9"/>
        </w:numPr>
        <w:rPr>
          <w:rFonts w:ascii="Arial" w:eastAsia="Arial" w:hAnsi="Arial" w:cs="Arial"/>
          <w:bCs/>
        </w:rPr>
      </w:pPr>
      <w:r>
        <w:rPr>
          <w:rFonts w:ascii="Arial" w:eastAsia="Arial" w:hAnsi="Arial" w:cs="Arial"/>
          <w:bCs/>
        </w:rPr>
        <w:t>New projects and funding streams</w:t>
      </w:r>
    </w:p>
    <w:p w14:paraId="7657B141" w14:textId="77777777" w:rsidR="00620323" w:rsidRDefault="00620323" w:rsidP="00C871AE">
      <w:pPr>
        <w:jc w:val="right"/>
        <w:rPr>
          <w:rFonts w:ascii="Arial" w:eastAsia="Arial" w:hAnsi="Arial" w:cs="Arial"/>
          <w:b/>
        </w:rPr>
      </w:pPr>
    </w:p>
    <w:p w14:paraId="0D3DE35D" w14:textId="381A88B2" w:rsidR="00761852" w:rsidRDefault="00004259">
      <w:pPr>
        <w:rPr>
          <w:rFonts w:ascii="Arial" w:eastAsia="Arial" w:hAnsi="Arial" w:cs="Arial"/>
          <w:b/>
        </w:rPr>
      </w:pPr>
      <w:r>
        <w:rPr>
          <w:rFonts w:ascii="Arial" w:eastAsia="Arial" w:hAnsi="Arial" w:cs="Arial"/>
          <w:b/>
        </w:rPr>
        <w:t>1</w:t>
      </w:r>
      <w:r w:rsidR="00D21B7C">
        <w:rPr>
          <w:rFonts w:ascii="Arial" w:eastAsia="Arial" w:hAnsi="Arial" w:cs="Arial"/>
          <w:b/>
        </w:rPr>
        <w:t>6</w:t>
      </w:r>
      <w:r>
        <w:rPr>
          <w:rFonts w:ascii="Arial" w:eastAsia="Arial" w:hAnsi="Arial" w:cs="Arial"/>
          <w:b/>
        </w:rPr>
        <w:t>.</w:t>
      </w:r>
      <w:r w:rsidR="003D7BA6" w:rsidRPr="003D7BA6">
        <w:rPr>
          <w:rFonts w:ascii="Arial" w:eastAsia="Arial" w:hAnsi="Arial" w:cs="Arial"/>
          <w:b/>
        </w:rPr>
        <w:t xml:space="preserve"> </w:t>
      </w:r>
      <w:r w:rsidR="00761852" w:rsidRPr="00761852">
        <w:rPr>
          <w:rFonts w:ascii="Arial" w:eastAsia="Arial" w:hAnsi="Arial" w:cs="Arial"/>
          <w:b/>
        </w:rPr>
        <w:t>Date of next meeting</w:t>
      </w:r>
      <w:r w:rsidR="00DE1608">
        <w:rPr>
          <w:rFonts w:ascii="Arial" w:eastAsia="Arial" w:hAnsi="Arial" w:cs="Arial"/>
          <w:b/>
        </w:rPr>
        <w:t xml:space="preserve"> </w:t>
      </w:r>
    </w:p>
    <w:p w14:paraId="597D4B2F" w14:textId="0DD2EF72" w:rsidR="00DE1608" w:rsidRDefault="00F33715">
      <w:pPr>
        <w:rPr>
          <w:rFonts w:ascii="Arial" w:eastAsia="Arial" w:hAnsi="Arial" w:cs="Arial"/>
          <w:bCs/>
        </w:rPr>
      </w:pPr>
      <w:r>
        <w:rPr>
          <w:rFonts w:ascii="Arial" w:eastAsia="Arial" w:hAnsi="Arial" w:cs="Arial"/>
          <w:bCs/>
        </w:rPr>
        <w:t>8</w:t>
      </w:r>
      <w:r w:rsidR="00DE1608">
        <w:rPr>
          <w:rFonts w:ascii="Arial" w:eastAsia="Arial" w:hAnsi="Arial" w:cs="Arial"/>
          <w:bCs/>
        </w:rPr>
        <w:t>.3</w:t>
      </w:r>
      <w:r w:rsidR="000B017C">
        <w:rPr>
          <w:rFonts w:ascii="Arial" w:eastAsia="Arial" w:hAnsi="Arial" w:cs="Arial"/>
          <w:bCs/>
        </w:rPr>
        <w:t>0</w:t>
      </w:r>
      <w:r w:rsidR="00DE1608">
        <w:rPr>
          <w:rFonts w:ascii="Arial" w:eastAsia="Arial" w:hAnsi="Arial" w:cs="Arial"/>
          <w:bCs/>
        </w:rPr>
        <w:t xml:space="preserve">pm, Thursday </w:t>
      </w:r>
      <w:r w:rsidR="004D3904">
        <w:rPr>
          <w:rFonts w:ascii="Arial" w:eastAsia="Arial" w:hAnsi="Arial" w:cs="Arial"/>
          <w:bCs/>
        </w:rPr>
        <w:t>12</w:t>
      </w:r>
      <w:r w:rsidR="00DE1608" w:rsidRPr="00DE1608">
        <w:rPr>
          <w:rFonts w:ascii="Arial" w:eastAsia="Arial" w:hAnsi="Arial" w:cs="Arial"/>
          <w:bCs/>
          <w:vertAlign w:val="superscript"/>
        </w:rPr>
        <w:t>th</w:t>
      </w:r>
      <w:r w:rsidR="00DE1608">
        <w:rPr>
          <w:rFonts w:ascii="Arial" w:eastAsia="Arial" w:hAnsi="Arial" w:cs="Arial"/>
          <w:bCs/>
        </w:rPr>
        <w:t xml:space="preserve"> </w:t>
      </w:r>
      <w:r w:rsidR="004D3904">
        <w:rPr>
          <w:rFonts w:ascii="Arial" w:eastAsia="Arial" w:hAnsi="Arial" w:cs="Arial"/>
          <w:bCs/>
        </w:rPr>
        <w:t>Febr</w:t>
      </w:r>
      <w:r w:rsidR="0032501C">
        <w:rPr>
          <w:rFonts w:ascii="Arial" w:eastAsia="Arial" w:hAnsi="Arial" w:cs="Arial"/>
          <w:bCs/>
        </w:rPr>
        <w:t>uar</w:t>
      </w:r>
      <w:r w:rsidR="0015208F">
        <w:rPr>
          <w:rFonts w:ascii="Arial" w:eastAsia="Arial" w:hAnsi="Arial" w:cs="Arial"/>
          <w:bCs/>
        </w:rPr>
        <w:t>y</w:t>
      </w:r>
      <w:r w:rsidR="004F411E">
        <w:rPr>
          <w:rFonts w:ascii="Arial" w:eastAsia="Arial" w:hAnsi="Arial" w:cs="Arial"/>
          <w:bCs/>
        </w:rPr>
        <w:t xml:space="preserve"> 202</w:t>
      </w:r>
      <w:r w:rsidR="0015208F">
        <w:rPr>
          <w:rFonts w:ascii="Arial" w:eastAsia="Arial" w:hAnsi="Arial" w:cs="Arial"/>
          <w:bCs/>
        </w:rPr>
        <w:t>6</w:t>
      </w:r>
      <w:r w:rsidR="00620323">
        <w:rPr>
          <w:rFonts w:ascii="Arial" w:eastAsia="Arial" w:hAnsi="Arial" w:cs="Arial"/>
          <w:bCs/>
        </w:rPr>
        <w:t>.</w:t>
      </w:r>
    </w:p>
    <w:p w14:paraId="3ED52A17" w14:textId="77777777" w:rsidR="00DE1608" w:rsidRDefault="00DE1608">
      <w:pPr>
        <w:rPr>
          <w:rFonts w:ascii="Arial" w:eastAsia="Arial" w:hAnsi="Arial" w:cs="Arial"/>
          <w:bCs/>
        </w:rPr>
      </w:pPr>
    </w:p>
    <w:p w14:paraId="1A037AD3" w14:textId="082BD413" w:rsidR="0061052A" w:rsidRDefault="00DE1608">
      <w:pPr>
        <w:rPr>
          <w:rFonts w:ascii="Arial" w:eastAsia="Arial" w:hAnsi="Arial" w:cs="Arial"/>
          <w:bCs/>
        </w:rPr>
      </w:pPr>
      <w:r>
        <w:rPr>
          <w:rFonts w:ascii="Arial" w:eastAsia="Arial" w:hAnsi="Arial" w:cs="Arial"/>
          <w:bCs/>
        </w:rPr>
        <w:t xml:space="preserve">There being no further business the Chair thanked </w:t>
      </w:r>
      <w:r w:rsidR="002D404F">
        <w:rPr>
          <w:rFonts w:ascii="Arial" w:eastAsia="Arial" w:hAnsi="Arial" w:cs="Arial"/>
          <w:bCs/>
        </w:rPr>
        <w:t>everyone for their attendance and brought the meeting to a close at 9</w:t>
      </w:r>
      <w:r w:rsidR="000C7E2D">
        <w:rPr>
          <w:rFonts w:ascii="Arial" w:eastAsia="Arial" w:hAnsi="Arial" w:cs="Arial"/>
          <w:bCs/>
        </w:rPr>
        <w:t>.</w:t>
      </w:r>
      <w:r w:rsidR="0015208F">
        <w:rPr>
          <w:rFonts w:ascii="Arial" w:eastAsia="Arial" w:hAnsi="Arial" w:cs="Arial"/>
          <w:bCs/>
        </w:rPr>
        <w:t>45</w:t>
      </w:r>
      <w:r w:rsidR="002D404F">
        <w:rPr>
          <w:rFonts w:ascii="Arial" w:eastAsia="Arial" w:hAnsi="Arial" w:cs="Arial"/>
          <w:bCs/>
        </w:rPr>
        <w:t>p</w:t>
      </w:r>
      <w:r w:rsidR="00B4741C">
        <w:rPr>
          <w:rFonts w:ascii="Arial" w:eastAsia="Arial" w:hAnsi="Arial" w:cs="Arial"/>
          <w:bCs/>
        </w:rPr>
        <w:t>m</w:t>
      </w:r>
    </w:p>
    <w:p w14:paraId="13608970" w14:textId="77777777" w:rsidR="0061052A" w:rsidRDefault="0061052A">
      <w:pPr>
        <w:rPr>
          <w:rFonts w:ascii="Arial" w:eastAsia="Arial" w:hAnsi="Arial" w:cs="Arial"/>
        </w:rPr>
      </w:pPr>
    </w:p>
    <w:p w14:paraId="091EAE8D" w14:textId="77777777" w:rsidR="0061052A" w:rsidRDefault="0061052A">
      <w:pPr>
        <w:rPr>
          <w:rFonts w:ascii="Arial" w:eastAsia="Arial" w:hAnsi="Arial" w:cs="Arial"/>
        </w:rPr>
      </w:pPr>
    </w:p>
    <w:p w14:paraId="40E29054" w14:textId="73138038" w:rsidR="000C7E2D" w:rsidRDefault="00414397" w:rsidP="00923AC5">
      <w:pPr>
        <w:rPr>
          <w:rFonts w:ascii="Arial" w:hAnsi="Arial" w:cs="Arial"/>
          <w:b/>
        </w:rPr>
      </w:pPr>
      <w:r>
        <w:rPr>
          <w:rFonts w:ascii="Arial" w:eastAsia="Arial" w:hAnsi="Arial" w:cs="Arial"/>
        </w:rPr>
        <w:t>_____________________Chair</w:t>
      </w:r>
      <w:r>
        <w:rPr>
          <w:rFonts w:ascii="Arial" w:eastAsia="Arial" w:hAnsi="Arial" w:cs="Arial"/>
        </w:rPr>
        <w:tab/>
        <w:t>_____________________Date</w:t>
      </w:r>
    </w:p>
    <w:p w14:paraId="10368C74" w14:textId="77777777" w:rsidR="00EA0C98" w:rsidRDefault="00EA0C98" w:rsidP="00EA0C98">
      <w:pPr>
        <w:pStyle w:val="NoSpacing"/>
        <w:jc w:val="center"/>
        <w:rPr>
          <w:rFonts w:ascii="Arial" w:hAnsi="Arial" w:cs="Arial"/>
          <w:b/>
          <w:sz w:val="24"/>
          <w:szCs w:val="24"/>
        </w:rPr>
      </w:pPr>
      <w:r>
        <w:rPr>
          <w:rFonts w:ascii="Arial" w:hAnsi="Arial" w:cs="Arial"/>
          <w:b/>
          <w:sz w:val="24"/>
          <w:szCs w:val="24"/>
        </w:rPr>
        <w:lastRenderedPageBreak/>
        <w:t xml:space="preserve">JANUARY 2026 PLANNING REPORT </w:t>
      </w:r>
    </w:p>
    <w:p w14:paraId="17B6ED0C" w14:textId="77777777" w:rsidR="00EA0C98" w:rsidRDefault="00EA0C98" w:rsidP="00EA0C98">
      <w:pPr>
        <w:pStyle w:val="NoSpacing"/>
        <w:rPr>
          <w:rFonts w:ascii="Arial" w:hAnsi="Arial" w:cs="Arial"/>
          <w:sz w:val="24"/>
          <w:szCs w:val="24"/>
        </w:rPr>
      </w:pPr>
    </w:p>
    <w:p w14:paraId="18F4AC9A" w14:textId="77777777" w:rsidR="00EA0C98" w:rsidRDefault="00EA0C98" w:rsidP="00EA0C98">
      <w:pPr>
        <w:pStyle w:val="NoSpacing"/>
        <w:rPr>
          <w:rFonts w:ascii="Arial" w:hAnsi="Arial" w:cs="Arial"/>
          <w:color w:val="000000"/>
          <w:sz w:val="24"/>
          <w:szCs w:val="24"/>
        </w:rPr>
      </w:pPr>
    </w:p>
    <w:p w14:paraId="7D8E4750" w14:textId="77777777" w:rsidR="00EA0C98" w:rsidRDefault="00EA0C98" w:rsidP="00EA0C98">
      <w:pPr>
        <w:pStyle w:val="NoSpacing"/>
        <w:rPr>
          <w:rFonts w:ascii="Arial" w:hAnsi="Arial" w:cs="Arial"/>
          <w:b/>
          <w:bCs/>
          <w:color w:val="000000"/>
          <w:sz w:val="24"/>
          <w:szCs w:val="24"/>
        </w:rPr>
      </w:pPr>
      <w:r w:rsidRPr="002257C4">
        <w:rPr>
          <w:rFonts w:ascii="Arial" w:hAnsi="Arial" w:cs="Arial"/>
          <w:b/>
          <w:bCs/>
          <w:color w:val="000000"/>
          <w:sz w:val="24"/>
          <w:szCs w:val="24"/>
        </w:rPr>
        <w:t xml:space="preserve">Works to trees with a TPO for One Apple Tree with TPO. Prune crown to previous points/knuckles at 1 The Laurels </w:t>
      </w:r>
      <w:proofErr w:type="spellStart"/>
      <w:r w:rsidRPr="002257C4">
        <w:rPr>
          <w:rFonts w:ascii="Arial" w:hAnsi="Arial" w:cs="Arial"/>
          <w:b/>
          <w:bCs/>
          <w:color w:val="000000"/>
          <w:sz w:val="24"/>
          <w:szCs w:val="24"/>
        </w:rPr>
        <w:t>Mawley</w:t>
      </w:r>
      <w:proofErr w:type="spellEnd"/>
      <w:r w:rsidRPr="002257C4">
        <w:rPr>
          <w:rFonts w:ascii="Arial" w:hAnsi="Arial" w:cs="Arial"/>
          <w:b/>
          <w:bCs/>
          <w:color w:val="000000"/>
          <w:sz w:val="24"/>
          <w:szCs w:val="24"/>
        </w:rPr>
        <w:t xml:space="preserve"> Road Quenington Cirencester Gloucestershire</w:t>
      </w:r>
    </w:p>
    <w:p w14:paraId="5652D12E" w14:textId="77777777" w:rsidR="00EA0C98" w:rsidRDefault="00EA0C98" w:rsidP="00EA0C98">
      <w:pPr>
        <w:pStyle w:val="NoSpacing"/>
        <w:rPr>
          <w:rFonts w:ascii="Arial" w:hAnsi="Arial" w:cs="Arial"/>
          <w:color w:val="000000"/>
          <w:sz w:val="24"/>
          <w:szCs w:val="24"/>
        </w:rPr>
      </w:pPr>
      <w:r w:rsidRPr="003F246E">
        <w:rPr>
          <w:rFonts w:ascii="Arial" w:hAnsi="Arial" w:cs="Arial"/>
          <w:color w:val="000000"/>
          <w:sz w:val="24"/>
          <w:szCs w:val="24"/>
        </w:rPr>
        <w:t>25/03354/TPO</w:t>
      </w:r>
    </w:p>
    <w:p w14:paraId="422FBB23" w14:textId="77777777" w:rsidR="00EA0C98" w:rsidRDefault="00EA0C98" w:rsidP="00EA0C98">
      <w:pPr>
        <w:pStyle w:val="NoSpacing"/>
        <w:rPr>
          <w:rFonts w:ascii="Arial" w:hAnsi="Arial" w:cs="Arial"/>
          <w:color w:val="000000"/>
          <w:sz w:val="24"/>
          <w:szCs w:val="24"/>
        </w:rPr>
      </w:pPr>
      <w:r>
        <w:rPr>
          <w:rFonts w:ascii="Arial" w:hAnsi="Arial" w:cs="Arial"/>
          <w:color w:val="000000"/>
          <w:sz w:val="24"/>
          <w:szCs w:val="24"/>
        </w:rPr>
        <w:t>Status: Decided - permit</w:t>
      </w:r>
    </w:p>
    <w:p w14:paraId="3C2AF6FF" w14:textId="77777777" w:rsidR="00EA0C98" w:rsidRDefault="00EA0C98" w:rsidP="00EA0C98">
      <w:pPr>
        <w:pStyle w:val="NoSpacing"/>
        <w:rPr>
          <w:rFonts w:ascii="Arial" w:hAnsi="Arial" w:cs="Arial"/>
          <w:color w:val="000000"/>
          <w:sz w:val="24"/>
          <w:szCs w:val="24"/>
        </w:rPr>
      </w:pPr>
    </w:p>
    <w:p w14:paraId="0E59E788" w14:textId="77777777" w:rsidR="00EA0C98" w:rsidRPr="008C3AD3" w:rsidRDefault="00EA0C98" w:rsidP="00EA0C98">
      <w:pPr>
        <w:pStyle w:val="NoSpacing"/>
        <w:rPr>
          <w:rFonts w:ascii="Arial" w:hAnsi="Arial" w:cs="Arial"/>
          <w:b/>
          <w:bCs/>
          <w:color w:val="000000"/>
          <w:sz w:val="24"/>
          <w:szCs w:val="24"/>
        </w:rPr>
      </w:pPr>
      <w:r w:rsidRPr="008C3AD3">
        <w:rPr>
          <w:rFonts w:ascii="Arial" w:hAnsi="Arial" w:cs="Arial"/>
          <w:b/>
          <w:bCs/>
          <w:color w:val="000000"/>
          <w:sz w:val="24"/>
          <w:szCs w:val="24"/>
        </w:rPr>
        <w:t xml:space="preserve">Works to trees in conservation areas for Trees 1-15 and 63-66 on the Tree Safety Report: 1 Beech, remove deadwood 2 Elm, dead, fell 3 Elm, dead, fell 4 Horse Chestnut, dead, fell 5 Woodland - Monitor 6 Horse Chestnut, dead, fell 7 Woodland - Monitor 8 Ash, declining, fell 9 Yew, dead, fell 10 Horse Chestnut, dead, fell 11 Maple, weak fork, fell 12 Ash, almost dead, fell 13 Horse Chestnut, dead, fell 14 Elm, dead, Fell 15 Ash, dead, fell. Fell two adjacent </w:t>
      </w:r>
      <w:proofErr w:type="gramStart"/>
      <w:r w:rsidRPr="008C3AD3">
        <w:rPr>
          <w:rFonts w:ascii="Arial" w:hAnsi="Arial" w:cs="Arial"/>
          <w:b/>
          <w:bCs/>
          <w:color w:val="000000"/>
          <w:sz w:val="24"/>
          <w:szCs w:val="24"/>
        </w:rPr>
        <w:t>ash</w:t>
      </w:r>
      <w:proofErr w:type="gramEnd"/>
      <w:r w:rsidRPr="008C3AD3">
        <w:rPr>
          <w:rFonts w:ascii="Arial" w:hAnsi="Arial" w:cs="Arial"/>
          <w:b/>
          <w:bCs/>
          <w:color w:val="000000"/>
          <w:sz w:val="24"/>
          <w:szCs w:val="24"/>
        </w:rPr>
        <w:t xml:space="preserve"> in decline over transformer/electric line if work not already carried out by SSE. 63 Sycamore, dead, fell 64 Sycamore, dead top by road, fell 65 Sycamore, dead, fell 66 Ash, decline from dieback, fell at Court Farm Church Road Quenington Cirencester, Gloucestershire</w:t>
      </w:r>
    </w:p>
    <w:p w14:paraId="2A141490" w14:textId="77777777" w:rsidR="00EA0C98" w:rsidRDefault="00EA0C98" w:rsidP="00EA0C98">
      <w:pPr>
        <w:pStyle w:val="NoSpacing"/>
        <w:rPr>
          <w:rFonts w:ascii="Arial" w:hAnsi="Arial" w:cs="Arial"/>
          <w:color w:val="000000"/>
          <w:sz w:val="24"/>
          <w:szCs w:val="24"/>
        </w:rPr>
      </w:pPr>
      <w:r w:rsidRPr="008D3AA0">
        <w:rPr>
          <w:rFonts w:ascii="Arial" w:hAnsi="Arial" w:cs="Arial"/>
          <w:color w:val="000000"/>
          <w:sz w:val="24"/>
          <w:szCs w:val="24"/>
        </w:rPr>
        <w:t>25/03750/TCONR</w:t>
      </w:r>
    </w:p>
    <w:p w14:paraId="5F65AF14" w14:textId="77777777" w:rsidR="00EA0C98" w:rsidRDefault="00EA0C98" w:rsidP="00EA0C98">
      <w:pPr>
        <w:pStyle w:val="NoSpacing"/>
        <w:rPr>
          <w:rFonts w:ascii="Arial" w:hAnsi="Arial" w:cs="Arial"/>
          <w:color w:val="000000"/>
          <w:sz w:val="24"/>
          <w:szCs w:val="24"/>
        </w:rPr>
      </w:pPr>
      <w:r>
        <w:rPr>
          <w:rFonts w:ascii="Arial" w:hAnsi="Arial" w:cs="Arial"/>
          <w:color w:val="000000"/>
          <w:sz w:val="24"/>
          <w:szCs w:val="24"/>
        </w:rPr>
        <w:t>Status: Decided – no objection</w:t>
      </w:r>
    </w:p>
    <w:p w14:paraId="5AFA7924" w14:textId="77777777" w:rsidR="00EA0C98" w:rsidRDefault="00EA0C98" w:rsidP="00EA0C98">
      <w:pPr>
        <w:pStyle w:val="NoSpacing"/>
        <w:rPr>
          <w:rFonts w:ascii="Arial" w:hAnsi="Arial" w:cs="Arial"/>
          <w:color w:val="000000"/>
          <w:sz w:val="24"/>
          <w:szCs w:val="24"/>
        </w:rPr>
      </w:pPr>
    </w:p>
    <w:p w14:paraId="560642FA" w14:textId="77777777" w:rsidR="00EA0C98" w:rsidRPr="008C3AD3" w:rsidRDefault="00EA0C98" w:rsidP="00EA0C98">
      <w:pPr>
        <w:pStyle w:val="NoSpacing"/>
        <w:rPr>
          <w:rFonts w:ascii="Arial" w:hAnsi="Arial" w:cs="Arial"/>
          <w:b/>
          <w:bCs/>
          <w:color w:val="000000"/>
          <w:sz w:val="24"/>
          <w:szCs w:val="24"/>
        </w:rPr>
      </w:pPr>
      <w:r w:rsidRPr="008C3AD3">
        <w:rPr>
          <w:rFonts w:ascii="Arial" w:hAnsi="Arial" w:cs="Arial"/>
          <w:b/>
          <w:bCs/>
          <w:color w:val="000000"/>
          <w:sz w:val="24"/>
          <w:szCs w:val="24"/>
        </w:rPr>
        <w:t xml:space="preserve">Works to trees in conservation areas for Tree 1: Ash with dieback </w:t>
      </w:r>
      <w:proofErr w:type="spellStart"/>
      <w:r w:rsidRPr="008C3AD3">
        <w:rPr>
          <w:rFonts w:ascii="Arial" w:hAnsi="Arial" w:cs="Arial"/>
          <w:b/>
          <w:bCs/>
          <w:color w:val="000000"/>
          <w:sz w:val="24"/>
          <w:szCs w:val="24"/>
        </w:rPr>
        <w:t>approx</w:t>
      </w:r>
      <w:proofErr w:type="spellEnd"/>
      <w:r w:rsidRPr="008C3AD3">
        <w:rPr>
          <w:rFonts w:ascii="Arial" w:hAnsi="Arial" w:cs="Arial"/>
          <w:b/>
          <w:bCs/>
          <w:color w:val="000000"/>
          <w:sz w:val="24"/>
          <w:szCs w:val="24"/>
        </w:rPr>
        <w:t xml:space="preserve"> 18m height. Woodpecker holes in stem, falling distance to public footpath Tree 2: Ash with dieback </w:t>
      </w:r>
      <w:proofErr w:type="spellStart"/>
      <w:r w:rsidRPr="008C3AD3">
        <w:rPr>
          <w:rFonts w:ascii="Arial" w:hAnsi="Arial" w:cs="Arial"/>
          <w:b/>
          <w:bCs/>
          <w:color w:val="000000"/>
          <w:sz w:val="24"/>
          <w:szCs w:val="24"/>
        </w:rPr>
        <w:t>approx</w:t>
      </w:r>
      <w:proofErr w:type="spellEnd"/>
      <w:r w:rsidRPr="008C3AD3">
        <w:rPr>
          <w:rFonts w:ascii="Arial" w:hAnsi="Arial" w:cs="Arial"/>
          <w:b/>
          <w:bCs/>
          <w:color w:val="000000"/>
          <w:sz w:val="24"/>
          <w:szCs w:val="24"/>
        </w:rPr>
        <w:t xml:space="preserve"> 15m height. Falling distance to public footpath Fell both to ground level at Court Farm Church Road Quenington Cirencester Gloucestershire </w:t>
      </w:r>
    </w:p>
    <w:p w14:paraId="4944560C" w14:textId="77777777" w:rsidR="00EA0C98" w:rsidRDefault="00EA0C98" w:rsidP="00EA0C98">
      <w:pPr>
        <w:pStyle w:val="NoSpacing"/>
        <w:rPr>
          <w:rFonts w:ascii="Arial" w:hAnsi="Arial" w:cs="Arial"/>
          <w:color w:val="000000"/>
          <w:sz w:val="24"/>
          <w:szCs w:val="24"/>
        </w:rPr>
      </w:pPr>
      <w:r w:rsidRPr="00925DC7">
        <w:rPr>
          <w:rFonts w:ascii="Arial" w:hAnsi="Arial" w:cs="Arial"/>
          <w:color w:val="000000"/>
          <w:sz w:val="24"/>
          <w:szCs w:val="24"/>
        </w:rPr>
        <w:t>25/03751/TCONR</w:t>
      </w:r>
    </w:p>
    <w:p w14:paraId="5DA5F368" w14:textId="77777777" w:rsidR="00EA0C98" w:rsidRDefault="00EA0C98" w:rsidP="00EA0C98">
      <w:pPr>
        <w:pStyle w:val="NoSpacing"/>
        <w:rPr>
          <w:rFonts w:ascii="Arial" w:hAnsi="Arial" w:cs="Arial"/>
          <w:color w:val="000000"/>
          <w:sz w:val="24"/>
          <w:szCs w:val="24"/>
        </w:rPr>
      </w:pPr>
      <w:r>
        <w:rPr>
          <w:rFonts w:ascii="Arial" w:hAnsi="Arial" w:cs="Arial"/>
          <w:color w:val="000000"/>
          <w:sz w:val="24"/>
          <w:szCs w:val="24"/>
        </w:rPr>
        <w:t>Status: Decided – no objection</w:t>
      </w:r>
    </w:p>
    <w:p w14:paraId="4277CFF2" w14:textId="77777777" w:rsidR="00EA0C98" w:rsidRDefault="00EA0C98" w:rsidP="00EA0C98">
      <w:pPr>
        <w:pStyle w:val="NoSpacing"/>
        <w:rPr>
          <w:rFonts w:ascii="Arial" w:hAnsi="Arial" w:cs="Arial"/>
          <w:color w:val="000000"/>
          <w:sz w:val="24"/>
          <w:szCs w:val="24"/>
        </w:rPr>
      </w:pPr>
    </w:p>
    <w:p w14:paraId="097157BA" w14:textId="77777777" w:rsidR="00EA0C98" w:rsidRPr="00E66290" w:rsidRDefault="00EA0C98" w:rsidP="00EA0C98">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w:t>
      </w:r>
      <w:proofErr w:type="gramStart"/>
      <w:r w:rsidRPr="00E66290">
        <w:rPr>
          <w:rFonts w:ascii="Arial" w:hAnsi="Arial" w:cs="Arial"/>
          <w:b/>
          <w:bCs/>
          <w:color w:val="000000"/>
          <w:sz w:val="24"/>
          <w:szCs w:val="24"/>
        </w:rPr>
        <w:t>landscaping</w:t>
      </w:r>
      <w:proofErr w:type="gramEnd"/>
      <w:r w:rsidRPr="00E66290">
        <w:rPr>
          <w:rFonts w:ascii="Arial" w:hAnsi="Arial" w:cs="Arial"/>
          <w:b/>
          <w:bCs/>
          <w:color w:val="000000"/>
          <w:sz w:val="24"/>
          <w:szCs w:val="24"/>
        </w:rPr>
        <w:t xml:space="preserve"> and associated infrastructure. All matters reserved except accessibility to the site, for vehicles in terms of the positioning and treatment of access to the site at Land South of London Road Fairford Gloucestershire </w:t>
      </w:r>
    </w:p>
    <w:p w14:paraId="5C3F21C2" w14:textId="77777777" w:rsidR="00EA0C98" w:rsidRDefault="00EA0C98" w:rsidP="00EA0C98">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7CFEE93D" w14:textId="77777777" w:rsidR="00EA0C98" w:rsidRPr="00E66290" w:rsidRDefault="00EA0C98" w:rsidP="00EA0C98">
      <w:pPr>
        <w:pStyle w:val="NoSpacing"/>
        <w:rPr>
          <w:rFonts w:ascii="Arial" w:hAnsi="Arial" w:cs="Arial"/>
          <w:color w:val="000000"/>
          <w:sz w:val="24"/>
          <w:szCs w:val="24"/>
        </w:rPr>
      </w:pPr>
      <w:r>
        <w:rPr>
          <w:rFonts w:ascii="Arial" w:hAnsi="Arial" w:cs="Arial"/>
          <w:color w:val="000000"/>
          <w:sz w:val="24"/>
          <w:szCs w:val="24"/>
        </w:rPr>
        <w:t>On January meeting agenda</w:t>
      </w:r>
    </w:p>
    <w:p w14:paraId="5A46BA3A" w14:textId="77777777" w:rsidR="00EA0C98" w:rsidRPr="00E66290" w:rsidRDefault="00EA0C98" w:rsidP="00EA0C98">
      <w:pPr>
        <w:pStyle w:val="NoSpacing"/>
        <w:rPr>
          <w:rFonts w:ascii="Arial" w:hAnsi="Arial" w:cs="Arial"/>
          <w:color w:val="000000"/>
          <w:sz w:val="24"/>
          <w:szCs w:val="24"/>
        </w:rPr>
      </w:pPr>
    </w:p>
    <w:p w14:paraId="666320A7" w14:textId="77777777" w:rsidR="00EA0C98" w:rsidRPr="00E66290" w:rsidRDefault="00EA0C98" w:rsidP="00EA0C98">
      <w:pPr>
        <w:pStyle w:val="NoSpacing"/>
        <w:rPr>
          <w:rFonts w:ascii="Arial" w:hAnsi="Arial" w:cs="Arial"/>
          <w:b/>
          <w:bCs/>
          <w:color w:val="000000"/>
          <w:sz w:val="24"/>
          <w:szCs w:val="24"/>
        </w:rPr>
      </w:pPr>
      <w:r w:rsidRPr="00E66290">
        <w:rPr>
          <w:rFonts w:ascii="Arial" w:hAnsi="Arial" w:cs="Arial"/>
          <w:b/>
          <w:bCs/>
          <w:color w:val="000000"/>
          <w:sz w:val="24"/>
          <w:szCs w:val="24"/>
        </w:rPr>
        <w:t xml:space="preserve">Full Application for Erection of single storey rear extension at </w:t>
      </w:r>
      <w:proofErr w:type="spellStart"/>
      <w:r w:rsidRPr="00E66290">
        <w:rPr>
          <w:rFonts w:ascii="Arial" w:hAnsi="Arial" w:cs="Arial"/>
          <w:b/>
          <w:bCs/>
          <w:color w:val="000000"/>
          <w:sz w:val="24"/>
          <w:szCs w:val="24"/>
        </w:rPr>
        <w:t>Mawley</w:t>
      </w:r>
      <w:proofErr w:type="spellEnd"/>
      <w:r w:rsidRPr="00E66290">
        <w:rPr>
          <w:rFonts w:ascii="Arial" w:hAnsi="Arial" w:cs="Arial"/>
          <w:b/>
          <w:bCs/>
          <w:color w:val="000000"/>
          <w:sz w:val="24"/>
          <w:szCs w:val="24"/>
        </w:rPr>
        <w:t xml:space="preserve"> </w:t>
      </w:r>
      <w:proofErr w:type="gramStart"/>
      <w:r w:rsidRPr="00E66290">
        <w:rPr>
          <w:rFonts w:ascii="Arial" w:hAnsi="Arial" w:cs="Arial"/>
          <w:b/>
          <w:bCs/>
          <w:color w:val="000000"/>
          <w:sz w:val="24"/>
          <w:szCs w:val="24"/>
        </w:rPr>
        <w:t>Farm House</w:t>
      </w:r>
      <w:proofErr w:type="gramEnd"/>
      <w:r w:rsidRPr="00E66290">
        <w:rPr>
          <w:rFonts w:ascii="Arial" w:hAnsi="Arial" w:cs="Arial"/>
          <w:b/>
          <w:bCs/>
          <w:color w:val="000000"/>
          <w:sz w:val="24"/>
          <w:szCs w:val="24"/>
        </w:rPr>
        <w:t xml:space="preserve"> Victoria Road Quenington Cirencester Gloucestershire</w:t>
      </w:r>
    </w:p>
    <w:p w14:paraId="03E8A1DB" w14:textId="77777777" w:rsidR="00EA0C98" w:rsidRPr="00E66290" w:rsidRDefault="00EA0C98" w:rsidP="00EA0C98">
      <w:pPr>
        <w:pStyle w:val="NoSpacing"/>
        <w:rPr>
          <w:rFonts w:ascii="Arial" w:hAnsi="Arial" w:cs="Arial"/>
          <w:color w:val="000000"/>
          <w:sz w:val="24"/>
          <w:szCs w:val="24"/>
        </w:rPr>
      </w:pPr>
      <w:r w:rsidRPr="00E66290">
        <w:rPr>
          <w:rFonts w:ascii="Arial" w:hAnsi="Arial" w:cs="Arial"/>
          <w:color w:val="000000"/>
          <w:sz w:val="24"/>
          <w:szCs w:val="24"/>
        </w:rPr>
        <w:t>25/03949/FUL</w:t>
      </w:r>
    </w:p>
    <w:p w14:paraId="0E95F35A" w14:textId="77777777" w:rsidR="00EA0C98" w:rsidRPr="003F246E" w:rsidRDefault="00EA0C98" w:rsidP="00EA0C98">
      <w:pPr>
        <w:pStyle w:val="NoSpacing"/>
        <w:rPr>
          <w:rFonts w:ascii="Arial" w:hAnsi="Arial" w:cs="Arial"/>
          <w:color w:val="000000"/>
          <w:sz w:val="24"/>
          <w:szCs w:val="24"/>
        </w:rPr>
      </w:pPr>
      <w:r>
        <w:rPr>
          <w:rFonts w:ascii="Arial" w:hAnsi="Arial" w:cs="Arial"/>
          <w:color w:val="000000"/>
          <w:sz w:val="24"/>
          <w:szCs w:val="24"/>
        </w:rPr>
        <w:t>On January meeting agenda</w:t>
      </w:r>
    </w:p>
    <w:p w14:paraId="01F40CCC" w14:textId="0844D08B" w:rsidR="00FE698F" w:rsidRPr="00EC2910" w:rsidRDefault="00FE698F" w:rsidP="00FE698F">
      <w:pPr>
        <w:pStyle w:val="NoSpacing"/>
        <w:rPr>
          <w:rFonts w:ascii="Arial" w:hAnsi="Arial" w:cs="Arial"/>
          <w:color w:val="000000"/>
          <w:sz w:val="24"/>
          <w:szCs w:val="24"/>
        </w:rPr>
      </w:pPr>
    </w:p>
    <w:p w14:paraId="4B62014A" w14:textId="77777777" w:rsidR="00C44CA0" w:rsidRDefault="00C44CA0">
      <w:pPr>
        <w:pStyle w:val="Title"/>
        <w:rPr>
          <w:sz w:val="32"/>
          <w:szCs w:val="32"/>
          <w:u w:val="single"/>
        </w:rPr>
      </w:pPr>
    </w:p>
    <w:p w14:paraId="4B62014B" w14:textId="77777777" w:rsidR="00C44CA0" w:rsidRDefault="00C44CA0">
      <w:pPr>
        <w:pStyle w:val="Title"/>
        <w:rPr>
          <w:sz w:val="32"/>
          <w:szCs w:val="32"/>
          <w:u w:val="single"/>
        </w:rPr>
      </w:pPr>
    </w:p>
    <w:p w14:paraId="4B62014C" w14:textId="77777777" w:rsidR="00C44CA0" w:rsidRDefault="00C44CA0">
      <w:pPr>
        <w:pStyle w:val="Title"/>
        <w:rPr>
          <w:sz w:val="32"/>
          <w:szCs w:val="32"/>
          <w:u w:val="single"/>
        </w:rPr>
      </w:pPr>
    </w:p>
    <w:p w14:paraId="50C914C4" w14:textId="77777777" w:rsidR="008622DC" w:rsidRDefault="008622DC" w:rsidP="00195290">
      <w:pPr>
        <w:pStyle w:val="Title"/>
        <w:rPr>
          <w:sz w:val="32"/>
          <w:u w:val="single"/>
        </w:rPr>
      </w:pPr>
    </w:p>
    <w:p w14:paraId="478BA1BA" w14:textId="77777777" w:rsidR="00C4225A" w:rsidRDefault="00C4225A" w:rsidP="00C4225A">
      <w:pPr>
        <w:pStyle w:val="Title"/>
        <w:rPr>
          <w:sz w:val="32"/>
          <w:u w:val="single"/>
        </w:rPr>
      </w:pPr>
    </w:p>
    <w:p w14:paraId="61BBE4CD" w14:textId="77777777" w:rsidR="00620323" w:rsidRDefault="00620323">
      <w:pPr>
        <w:rPr>
          <w:rFonts w:ascii="Tahoma" w:eastAsia="Tahoma" w:hAnsi="Tahoma" w:cs="Tahoma"/>
          <w:b/>
          <w:sz w:val="32"/>
          <w:szCs w:val="28"/>
          <w:u w:val="single"/>
        </w:rPr>
      </w:pPr>
      <w:r>
        <w:rPr>
          <w:sz w:val="32"/>
          <w:u w:val="single"/>
        </w:rPr>
        <w:br w:type="page"/>
      </w:r>
    </w:p>
    <w:p w14:paraId="529F20A0" w14:textId="77777777" w:rsidR="00FA2C4A" w:rsidRDefault="00FA2C4A" w:rsidP="00FA2C4A">
      <w:pPr>
        <w:pStyle w:val="Title"/>
        <w:rPr>
          <w:sz w:val="32"/>
          <w:u w:val="single"/>
        </w:rPr>
      </w:pPr>
      <w:r>
        <w:rPr>
          <w:sz w:val="32"/>
          <w:u w:val="single"/>
        </w:rPr>
        <w:lastRenderedPageBreak/>
        <w:t xml:space="preserve">December 2025 accounts </w:t>
      </w:r>
    </w:p>
    <w:p w14:paraId="3DB37131" w14:textId="77777777" w:rsidR="00FA2C4A" w:rsidRPr="000932F0" w:rsidRDefault="00FA2C4A" w:rsidP="00FA2C4A">
      <w:pPr>
        <w:jc w:val="center"/>
        <w:rPr>
          <w:rFonts w:ascii="Tahoma" w:hAnsi="Tahoma" w:cs="Tahoma"/>
          <w:b/>
          <w:bCs/>
          <w:highlight w:val="yellow"/>
        </w:rPr>
      </w:pPr>
      <w:r w:rsidRPr="00D227BC">
        <w:rPr>
          <w:rFonts w:ascii="Tahoma" w:hAnsi="Tahoma" w:cs="Tahoma"/>
          <w:bCs/>
        </w:rPr>
        <w:t xml:space="preserve">Bank balances </w:t>
      </w:r>
      <w:proofErr w:type="gramStart"/>
      <w:r w:rsidRPr="00D227BC">
        <w:rPr>
          <w:rFonts w:ascii="Tahoma" w:hAnsi="Tahoma" w:cs="Tahoma"/>
          <w:bCs/>
        </w:rPr>
        <w:t>at</w:t>
      </w:r>
      <w:proofErr w:type="gramEnd"/>
      <w:r w:rsidRPr="00D227BC">
        <w:rPr>
          <w:rFonts w:ascii="Tahoma" w:hAnsi="Tahoma" w:cs="Tahoma"/>
          <w:bCs/>
        </w:rPr>
        <w:t xml:space="preserve"> </w:t>
      </w:r>
      <w:r>
        <w:rPr>
          <w:rFonts w:ascii="Tahoma" w:hAnsi="Tahoma" w:cs="Tahoma"/>
          <w:bCs/>
        </w:rPr>
        <w:t>31</w:t>
      </w:r>
      <w:r w:rsidRPr="007F283F">
        <w:rPr>
          <w:rFonts w:ascii="Tahoma" w:hAnsi="Tahoma" w:cs="Tahoma"/>
          <w:bCs/>
          <w:vertAlign w:val="superscript"/>
        </w:rPr>
        <w:t>st</w:t>
      </w:r>
      <w:r>
        <w:rPr>
          <w:rFonts w:ascii="Tahoma" w:hAnsi="Tahoma" w:cs="Tahoma"/>
          <w:bCs/>
        </w:rPr>
        <w:t xml:space="preserve"> December </w:t>
      </w:r>
      <w:r w:rsidRPr="00BB5CFC">
        <w:rPr>
          <w:rFonts w:ascii="Tahoma" w:hAnsi="Tahoma" w:cs="Tahoma"/>
          <w:bCs/>
        </w:rPr>
        <w:t>202</w:t>
      </w:r>
      <w:r>
        <w:rPr>
          <w:rFonts w:ascii="Tahoma" w:hAnsi="Tahoma" w:cs="Tahoma"/>
          <w:bCs/>
        </w:rPr>
        <w:t>5</w:t>
      </w:r>
    </w:p>
    <w:p w14:paraId="280A4130" w14:textId="77777777" w:rsidR="00FA2C4A" w:rsidRPr="000932F0" w:rsidRDefault="00FA2C4A" w:rsidP="00FA2C4A">
      <w:pPr>
        <w:jc w:val="center"/>
        <w:rPr>
          <w:rFonts w:ascii="Tahoma" w:hAnsi="Tahoma" w:cs="Tahoma"/>
          <w:b/>
          <w:bCs/>
          <w:highlight w:val="yellow"/>
        </w:rPr>
      </w:pPr>
    </w:p>
    <w:p w14:paraId="2C73A6DB" w14:textId="77777777" w:rsidR="00FA2C4A" w:rsidRPr="000E3A92" w:rsidRDefault="00FA2C4A" w:rsidP="00FA2C4A">
      <w:pPr>
        <w:jc w:val="center"/>
        <w:rPr>
          <w:rFonts w:ascii="Tahoma" w:hAnsi="Tahoma" w:cs="Tahoma"/>
          <w:b/>
          <w:bCs/>
        </w:rPr>
      </w:pPr>
      <w:r w:rsidRPr="000E3A92">
        <w:rPr>
          <w:rFonts w:ascii="Tahoma" w:hAnsi="Tahoma" w:cs="Tahoma"/>
          <w:b/>
          <w:bCs/>
        </w:rPr>
        <w:t>Savings........... £48379.23</w:t>
      </w:r>
    </w:p>
    <w:p w14:paraId="6BD4DFEB" w14:textId="77777777" w:rsidR="00FA2C4A" w:rsidRPr="00E030FE" w:rsidRDefault="00FA2C4A" w:rsidP="00FA2C4A">
      <w:pPr>
        <w:jc w:val="center"/>
        <w:rPr>
          <w:rFonts w:ascii="Tahoma" w:hAnsi="Tahoma" w:cs="Tahoma"/>
          <w:b/>
          <w:bCs/>
        </w:rPr>
      </w:pPr>
      <w:r w:rsidRPr="000E3A92">
        <w:rPr>
          <w:rFonts w:ascii="Tahoma" w:hAnsi="Tahoma" w:cs="Tahoma"/>
          <w:b/>
          <w:bCs/>
        </w:rPr>
        <w:t>Current............ £63</w:t>
      </w:r>
      <w:r>
        <w:rPr>
          <w:rFonts w:ascii="Tahoma" w:hAnsi="Tahoma" w:cs="Tahoma"/>
          <w:b/>
          <w:bCs/>
        </w:rPr>
        <w:t>89.21</w:t>
      </w:r>
    </w:p>
    <w:p w14:paraId="609F3BB2" w14:textId="77777777" w:rsidR="00FA2C4A" w:rsidRPr="00A37943" w:rsidRDefault="00FA2C4A" w:rsidP="00FA2C4A">
      <w:pPr>
        <w:rPr>
          <w:rFonts w:ascii="Tahoma" w:hAnsi="Tahoma" w:cs="Tahoma"/>
          <w:b/>
          <w:bCs/>
          <w:highlight w:val="yellow"/>
        </w:rPr>
      </w:pPr>
    </w:p>
    <w:p w14:paraId="57C20948" w14:textId="77777777" w:rsidR="00FA2C4A" w:rsidRPr="00A9227A" w:rsidRDefault="00FA2C4A" w:rsidP="00FA2C4A">
      <w:pPr>
        <w:rPr>
          <w:rFonts w:ascii="Tahoma" w:hAnsi="Tahoma" w:cs="Tahoma"/>
          <w:bCs/>
          <w:sz w:val="22"/>
          <w:szCs w:val="22"/>
        </w:rPr>
      </w:pPr>
    </w:p>
    <w:p w14:paraId="49EB0565" w14:textId="77777777" w:rsidR="00FA2C4A" w:rsidRPr="000E25F7" w:rsidRDefault="00FA2C4A" w:rsidP="00FA2C4A">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583ABF4B" w14:textId="77777777" w:rsidR="00FA2C4A" w:rsidRPr="00522D4E" w:rsidRDefault="00FA2C4A" w:rsidP="00FA2C4A">
      <w:pPr>
        <w:pStyle w:val="Heading1"/>
      </w:pPr>
      <w:proofErr w:type="gramStart"/>
      <w:r w:rsidRPr="00522D4E">
        <w:t>Current  account</w:t>
      </w:r>
      <w:proofErr w:type="gramEnd"/>
    </w:p>
    <w:p w14:paraId="60C984A6" w14:textId="77777777" w:rsidR="00FA2C4A" w:rsidRPr="00700567" w:rsidRDefault="00FA2C4A" w:rsidP="00FA2C4A">
      <w:pPr>
        <w:rPr>
          <w:rFonts w:ascii="Tahoma" w:hAnsi="Tahoma" w:cs="Tahoma"/>
          <w:b/>
          <w:bCs/>
          <w:sz w:val="22"/>
          <w:szCs w:val="22"/>
        </w:rPr>
      </w:pPr>
      <w:r>
        <w:rPr>
          <w:rFonts w:ascii="Tahoma" w:hAnsi="Tahoma" w:cs="Tahoma"/>
          <w:b/>
          <w:bCs/>
          <w:sz w:val="22"/>
          <w:szCs w:val="22"/>
        </w:rPr>
        <w:t xml:space="preserve">       </w:t>
      </w:r>
    </w:p>
    <w:p w14:paraId="2DF2BD6E" w14:textId="77777777" w:rsidR="00FA2C4A" w:rsidRPr="00D858B2" w:rsidRDefault="00FA2C4A" w:rsidP="00FA2C4A">
      <w:pPr>
        <w:rPr>
          <w:rFonts w:ascii="Tahoma" w:hAnsi="Tahoma" w:cs="Tahoma"/>
          <w:b/>
          <w:bCs/>
          <w:sz w:val="22"/>
          <w:szCs w:val="22"/>
          <w:highlight w:val="yellow"/>
        </w:rPr>
      </w:pPr>
      <w:r>
        <w:rPr>
          <w:rFonts w:ascii="Tahoma" w:hAnsi="Tahoma" w:cs="Tahoma"/>
          <w:b/>
          <w:bCs/>
          <w:color w:val="000000"/>
          <w:sz w:val="22"/>
          <w:szCs w:val="22"/>
        </w:rPr>
        <w:t xml:space="preserve">November </w:t>
      </w:r>
      <w:r w:rsidRPr="00D227BC">
        <w:rPr>
          <w:rFonts w:ascii="Tahoma" w:hAnsi="Tahoma" w:cs="Tahoma"/>
          <w:b/>
          <w:bCs/>
          <w:color w:val="000000"/>
          <w:sz w:val="22"/>
          <w:szCs w:val="22"/>
        </w:rPr>
        <w:t>202</w:t>
      </w:r>
      <w:r>
        <w:rPr>
          <w:rFonts w:ascii="Tahoma" w:hAnsi="Tahoma" w:cs="Tahoma"/>
          <w:b/>
          <w:bCs/>
          <w:color w:val="000000"/>
          <w:sz w:val="22"/>
          <w:szCs w:val="22"/>
        </w:rPr>
        <w:t>5</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bCs/>
          <w:color w:val="000000"/>
          <w:sz w:val="22"/>
          <w:szCs w:val="22"/>
        </w:rPr>
        <w:tab/>
        <w:t xml:space="preserve">   </w:t>
      </w:r>
      <w:r>
        <w:rPr>
          <w:rFonts w:ascii="Tahoma" w:hAnsi="Tahoma" w:cs="Tahoma"/>
          <w:b/>
          <w:bCs/>
          <w:color w:val="000000"/>
          <w:sz w:val="22"/>
          <w:szCs w:val="22"/>
        </w:rPr>
        <w:tab/>
      </w:r>
      <w:r w:rsidRPr="003F2B55">
        <w:rPr>
          <w:rFonts w:ascii="Tahoma" w:hAnsi="Tahoma" w:cs="Tahoma"/>
          <w:b/>
          <w:color w:val="000000"/>
          <w:sz w:val="22"/>
          <w:szCs w:val="22"/>
          <w:u w:val="single"/>
        </w:rPr>
        <w:t>£</w:t>
      </w:r>
      <w:r>
        <w:rPr>
          <w:rFonts w:ascii="Tahoma" w:hAnsi="Tahoma" w:cs="Tahoma"/>
          <w:b/>
          <w:color w:val="000000"/>
          <w:sz w:val="22"/>
          <w:szCs w:val="22"/>
          <w:u w:val="single"/>
        </w:rPr>
        <w:t>6612.71</w:t>
      </w:r>
    </w:p>
    <w:p w14:paraId="5459F8BB" w14:textId="77777777" w:rsidR="00FA2C4A" w:rsidRDefault="00FA2C4A" w:rsidP="00FA2C4A">
      <w:pPr>
        <w:rPr>
          <w:rFonts w:ascii="Tahoma" w:hAnsi="Tahoma" w:cs="Tahoma"/>
          <w:b/>
          <w:bCs/>
          <w:color w:val="000000"/>
          <w:sz w:val="22"/>
          <w:szCs w:val="22"/>
        </w:rPr>
      </w:pPr>
    </w:p>
    <w:p w14:paraId="1AA7FA9F" w14:textId="77777777" w:rsidR="00FA2C4A" w:rsidRPr="00111061" w:rsidRDefault="00FA2C4A" w:rsidP="00FA2C4A">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394673B0" w14:textId="77777777" w:rsidR="00FA2C4A" w:rsidRDefault="00FA2C4A" w:rsidP="00FA2C4A">
      <w:pPr>
        <w:rPr>
          <w:rFonts w:ascii="Tahoma" w:hAnsi="Tahoma" w:cs="Tahoma"/>
          <w:bCs/>
          <w:sz w:val="22"/>
          <w:szCs w:val="22"/>
        </w:rPr>
      </w:pPr>
    </w:p>
    <w:p w14:paraId="5ED0FD2E" w14:textId="77777777" w:rsidR="00FA2C4A" w:rsidRDefault="00FA2C4A" w:rsidP="00FA2C4A">
      <w:pPr>
        <w:rPr>
          <w:rFonts w:ascii="Tahoma" w:hAnsi="Tahoma" w:cs="Tahoma"/>
          <w:bCs/>
          <w:sz w:val="22"/>
          <w:szCs w:val="22"/>
        </w:rPr>
      </w:pPr>
      <w:r>
        <w:rPr>
          <w:rFonts w:ascii="Tahoma" w:hAnsi="Tahoma" w:cs="Tahoma"/>
          <w:bCs/>
          <w:sz w:val="22"/>
          <w:szCs w:val="22"/>
        </w:rPr>
        <w:t xml:space="preserve">Cemetery income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£145.00 </w:t>
      </w:r>
    </w:p>
    <w:p w14:paraId="128DAA2D" w14:textId="77777777" w:rsidR="00FA2C4A" w:rsidRDefault="00FA2C4A" w:rsidP="00FA2C4A">
      <w:pPr>
        <w:rPr>
          <w:rFonts w:ascii="Tahoma" w:hAnsi="Tahoma" w:cs="Tahoma"/>
          <w:bCs/>
          <w:sz w:val="22"/>
          <w:szCs w:val="22"/>
        </w:rPr>
      </w:pPr>
      <w:r>
        <w:rPr>
          <w:rFonts w:ascii="Tahoma" w:hAnsi="Tahoma" w:cs="Tahoma"/>
          <w:bCs/>
          <w:sz w:val="22"/>
          <w:szCs w:val="22"/>
        </w:rPr>
        <w:t>Cemetery income</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£475.00</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p>
    <w:p w14:paraId="5FC6395E" w14:textId="77777777" w:rsidR="00FA2C4A" w:rsidRPr="00EA23E6" w:rsidRDefault="00FA2C4A" w:rsidP="00FA2C4A">
      <w:pPr>
        <w:rPr>
          <w:rFonts w:ascii="Tahoma" w:hAnsi="Tahoma" w:cs="Tahoma"/>
          <w:bCs/>
          <w:sz w:val="22"/>
          <w:szCs w:val="22"/>
        </w:rPr>
      </w:pP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Pr>
          <w:rFonts w:ascii="Tahoma" w:hAnsi="Tahoma" w:cs="Tahoma"/>
          <w:bCs/>
          <w:sz w:val="22"/>
          <w:szCs w:val="22"/>
        </w:rPr>
        <w:t xml:space="preserve">   </w:t>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p>
    <w:p w14:paraId="5293ADC1" w14:textId="77777777" w:rsidR="00FA2C4A" w:rsidRPr="00EA23E6" w:rsidRDefault="00FA2C4A" w:rsidP="00FA2C4A">
      <w:pPr>
        <w:ind w:left="720" w:hanging="720"/>
        <w:rPr>
          <w:rFonts w:ascii="Tahoma" w:hAnsi="Tahoma" w:cs="Tahoma"/>
          <w:b/>
          <w:sz w:val="22"/>
          <w:szCs w:val="22"/>
        </w:rPr>
      </w:pPr>
      <w:r w:rsidRPr="00EA23E6">
        <w:rPr>
          <w:rFonts w:ascii="Tahoma" w:hAnsi="Tahoma" w:cs="Tahoma"/>
          <w:b/>
          <w:bCs/>
          <w:sz w:val="22"/>
          <w:szCs w:val="22"/>
        </w:rPr>
        <w:t>Total income</w:t>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t xml:space="preserve">          </w:t>
      </w:r>
      <w:r w:rsidRPr="00EA23E6">
        <w:rPr>
          <w:rFonts w:ascii="Tahoma" w:hAnsi="Tahoma" w:cs="Tahoma"/>
          <w:b/>
          <w:bCs/>
          <w:sz w:val="22"/>
          <w:szCs w:val="22"/>
        </w:rPr>
        <w:tab/>
        <w:t xml:space="preserve">    </w:t>
      </w:r>
      <w:r>
        <w:rPr>
          <w:rFonts w:ascii="Tahoma" w:hAnsi="Tahoma" w:cs="Tahoma"/>
          <w:b/>
          <w:bCs/>
          <w:sz w:val="22"/>
          <w:szCs w:val="22"/>
        </w:rPr>
        <w:t xml:space="preserve">  </w:t>
      </w:r>
      <w:r>
        <w:rPr>
          <w:rFonts w:ascii="Tahoma" w:hAnsi="Tahoma" w:cs="Tahoma"/>
          <w:b/>
          <w:bCs/>
          <w:sz w:val="22"/>
          <w:szCs w:val="22"/>
        </w:rPr>
        <w:tab/>
        <w:t xml:space="preserve"> </w:t>
      </w:r>
      <w:r w:rsidRPr="00EA23E6">
        <w:rPr>
          <w:rFonts w:ascii="Tahoma" w:hAnsi="Tahoma" w:cs="Tahoma"/>
          <w:b/>
          <w:bCs/>
          <w:sz w:val="22"/>
          <w:szCs w:val="22"/>
        </w:rPr>
        <w:t>£</w:t>
      </w:r>
      <w:r>
        <w:rPr>
          <w:rFonts w:ascii="Tahoma" w:hAnsi="Tahoma" w:cs="Tahoma"/>
          <w:b/>
          <w:bCs/>
          <w:sz w:val="22"/>
          <w:szCs w:val="22"/>
        </w:rPr>
        <w:t>620.00</w:t>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t xml:space="preserve">                          </w:t>
      </w:r>
    </w:p>
    <w:p w14:paraId="067DA074" w14:textId="77777777" w:rsidR="00FA2C4A" w:rsidRDefault="00FA2C4A" w:rsidP="00FA2C4A">
      <w:pPr>
        <w:rPr>
          <w:rFonts w:ascii="Tahoma" w:hAnsi="Tahoma" w:cs="Tahoma"/>
          <w:bCs/>
          <w:i/>
          <w:sz w:val="22"/>
          <w:szCs w:val="22"/>
        </w:rPr>
      </w:pPr>
      <w:r w:rsidRPr="00D02454">
        <w:rPr>
          <w:rFonts w:ascii="Tahoma" w:hAnsi="Tahoma" w:cs="Tahoma"/>
          <w:b/>
          <w:bCs/>
          <w:sz w:val="22"/>
          <w:szCs w:val="22"/>
          <w:u w:val="single"/>
        </w:rPr>
        <w:t xml:space="preserve">Expenditure </w:t>
      </w:r>
      <w:r w:rsidRPr="00D02454">
        <w:rPr>
          <w:rFonts w:ascii="Tahoma" w:hAnsi="Tahoma" w:cs="Tahoma"/>
          <w:bCs/>
          <w:i/>
          <w:sz w:val="22"/>
          <w:szCs w:val="22"/>
        </w:rPr>
        <w:t>(Notes in italics refer to minute when item approved)</w:t>
      </w:r>
    </w:p>
    <w:p w14:paraId="1C8145BA" w14:textId="77777777" w:rsidR="00FA2C4A" w:rsidRDefault="00FA2C4A" w:rsidP="00FA2C4A">
      <w:pPr>
        <w:rPr>
          <w:rFonts w:ascii="Tahoma" w:hAnsi="Tahoma" w:cs="Tahoma"/>
          <w:bCs/>
          <w:i/>
          <w:sz w:val="22"/>
          <w:szCs w:val="22"/>
        </w:rPr>
      </w:pPr>
    </w:p>
    <w:p w14:paraId="265CC444" w14:textId="77777777" w:rsidR="00FA2C4A" w:rsidRDefault="00FA2C4A" w:rsidP="00FA2C4A">
      <w:pPr>
        <w:rPr>
          <w:rFonts w:ascii="Tahoma" w:hAnsi="Tahoma" w:cs="Tahoma"/>
          <w:bCs/>
          <w:iCs/>
          <w:sz w:val="22"/>
          <w:szCs w:val="22"/>
        </w:rPr>
      </w:pPr>
      <w:r>
        <w:rPr>
          <w:rFonts w:ascii="Tahoma" w:hAnsi="Tahoma" w:cs="Tahoma"/>
          <w:bCs/>
          <w:iCs/>
          <w:sz w:val="22"/>
          <w:szCs w:val="22"/>
        </w:rPr>
        <w:t>Lloyds Bank</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£4.25</w:t>
      </w:r>
    </w:p>
    <w:p w14:paraId="4FE23A6C" w14:textId="77777777" w:rsidR="00FA2C4A" w:rsidRDefault="00FA2C4A" w:rsidP="00FA2C4A">
      <w:pPr>
        <w:rPr>
          <w:rFonts w:ascii="Tahoma" w:hAnsi="Tahoma" w:cs="Tahoma"/>
          <w:bCs/>
          <w:iCs/>
          <w:sz w:val="22"/>
          <w:szCs w:val="22"/>
        </w:rPr>
      </w:pPr>
      <w:r>
        <w:rPr>
          <w:rFonts w:ascii="Tahoma" w:hAnsi="Tahoma" w:cs="Tahoma"/>
          <w:bCs/>
          <w:iCs/>
          <w:sz w:val="22"/>
          <w:szCs w:val="22"/>
        </w:rPr>
        <w:t xml:space="preserve">BACS266 Rita Walsh November </w:t>
      </w:r>
      <w:proofErr w:type="gramStart"/>
      <w:r>
        <w:rPr>
          <w:rFonts w:ascii="Tahoma" w:hAnsi="Tahoma" w:cs="Tahoma"/>
          <w:bCs/>
          <w:iCs/>
          <w:sz w:val="22"/>
          <w:szCs w:val="22"/>
        </w:rPr>
        <w:t>salary(</w:t>
      </w:r>
      <w:proofErr w:type="gramEnd"/>
      <w:r>
        <w:rPr>
          <w:rFonts w:ascii="Tahoma" w:hAnsi="Tahoma" w:cs="Tahoma"/>
          <w:bCs/>
          <w:iCs/>
          <w:sz w:val="22"/>
          <w:szCs w:val="22"/>
        </w:rPr>
        <w:t>Email approval,3/12/2025)</w:t>
      </w:r>
      <w:r>
        <w:rPr>
          <w:rFonts w:ascii="Tahoma" w:hAnsi="Tahoma" w:cs="Tahoma"/>
          <w:bCs/>
          <w:iCs/>
          <w:sz w:val="22"/>
          <w:szCs w:val="22"/>
        </w:rPr>
        <w:tab/>
      </w:r>
      <w:r>
        <w:rPr>
          <w:rFonts w:ascii="Tahoma" w:hAnsi="Tahoma" w:cs="Tahoma"/>
          <w:bCs/>
          <w:iCs/>
          <w:sz w:val="22"/>
          <w:szCs w:val="22"/>
        </w:rPr>
        <w:tab/>
        <w:t>£720.00</w:t>
      </w:r>
    </w:p>
    <w:p w14:paraId="34E81348" w14:textId="77777777" w:rsidR="00FA2C4A" w:rsidRDefault="00FA2C4A" w:rsidP="00FA2C4A">
      <w:pPr>
        <w:rPr>
          <w:rFonts w:ascii="Tahoma" w:hAnsi="Tahoma" w:cs="Tahoma"/>
          <w:bCs/>
          <w:iCs/>
          <w:sz w:val="22"/>
          <w:szCs w:val="22"/>
        </w:rPr>
      </w:pPr>
      <w:r>
        <w:rPr>
          <w:rFonts w:ascii="Tahoma" w:hAnsi="Tahoma" w:cs="Tahoma"/>
          <w:bCs/>
          <w:iCs/>
          <w:sz w:val="22"/>
          <w:szCs w:val="22"/>
        </w:rPr>
        <w:t>BACS267 GAPTC (</w:t>
      </w:r>
      <w:r w:rsidRPr="00324A7A">
        <w:rPr>
          <w:rFonts w:ascii="Tahoma" w:hAnsi="Tahoma" w:cs="Tahoma"/>
          <w:bCs/>
          <w:i/>
          <w:sz w:val="22"/>
          <w:szCs w:val="22"/>
        </w:rPr>
        <w:t>December, Item 9.4</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£25.00</w:t>
      </w:r>
    </w:p>
    <w:p w14:paraId="46388706" w14:textId="77777777" w:rsidR="00FA2C4A" w:rsidRDefault="00FA2C4A" w:rsidP="00FA2C4A">
      <w:pPr>
        <w:rPr>
          <w:rFonts w:ascii="Tahoma" w:hAnsi="Tahoma" w:cs="Tahoma"/>
          <w:bCs/>
          <w:iCs/>
          <w:sz w:val="22"/>
          <w:szCs w:val="22"/>
        </w:rPr>
      </w:pPr>
      <w:r>
        <w:rPr>
          <w:rFonts w:ascii="Tahoma" w:hAnsi="Tahoma" w:cs="Tahoma"/>
          <w:bCs/>
          <w:iCs/>
          <w:sz w:val="22"/>
          <w:szCs w:val="22"/>
        </w:rPr>
        <w:t>BACS268 GAPTC (</w:t>
      </w:r>
      <w:r w:rsidRPr="00324A7A">
        <w:rPr>
          <w:rFonts w:ascii="Tahoma" w:hAnsi="Tahoma" w:cs="Tahoma"/>
          <w:bCs/>
          <w:i/>
          <w:sz w:val="22"/>
          <w:szCs w:val="22"/>
        </w:rPr>
        <w:t>December, Item 9.4</w:t>
      </w:r>
      <w:r>
        <w:rPr>
          <w:rFonts w:ascii="Tahoma" w:hAnsi="Tahoma" w:cs="Tahoma"/>
          <w:bCs/>
          <w:iCs/>
          <w:sz w:val="22"/>
          <w:szCs w:val="22"/>
        </w:rPr>
        <w:t xml:space="preserve">)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£90.00</w:t>
      </w:r>
    </w:p>
    <w:p w14:paraId="01A0D12B" w14:textId="77777777" w:rsidR="00FA2C4A" w:rsidRPr="00104E57" w:rsidRDefault="00FA2C4A" w:rsidP="00FA2C4A">
      <w:pPr>
        <w:rPr>
          <w:rFonts w:ascii="Tahoma" w:hAnsi="Tahoma" w:cs="Tahoma"/>
          <w:bCs/>
          <w:iCs/>
          <w:sz w:val="22"/>
          <w:szCs w:val="22"/>
        </w:rPr>
      </w:pPr>
      <w:r>
        <w:rPr>
          <w:rFonts w:ascii="Tahoma" w:hAnsi="Tahoma" w:cs="Tahoma"/>
          <w:bCs/>
          <w:iCs/>
          <w:sz w:val="22"/>
          <w:szCs w:val="22"/>
        </w:rPr>
        <w:t>Lloyds Bank</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£4.25</w:t>
      </w:r>
      <w:r>
        <w:rPr>
          <w:rFonts w:ascii="Tahoma" w:hAnsi="Tahoma" w:cs="Tahoma"/>
          <w:bCs/>
          <w:iCs/>
          <w:sz w:val="22"/>
          <w:szCs w:val="22"/>
        </w:rPr>
        <w:tab/>
      </w:r>
    </w:p>
    <w:p w14:paraId="118505E3" w14:textId="77777777" w:rsidR="00FA2C4A" w:rsidRDefault="00FA2C4A" w:rsidP="00FA2C4A">
      <w:pPr>
        <w:rPr>
          <w:rFonts w:ascii="Tahoma" w:hAnsi="Tahoma" w:cs="Tahoma"/>
          <w:bCs/>
          <w:i/>
          <w:sz w:val="22"/>
          <w:szCs w:val="22"/>
        </w:rPr>
      </w:pPr>
    </w:p>
    <w:p w14:paraId="373F8FD6" w14:textId="77777777" w:rsidR="00FA2C4A" w:rsidRDefault="00FA2C4A" w:rsidP="00FA2C4A">
      <w:pPr>
        <w:rPr>
          <w:rFonts w:ascii="Tahoma" w:hAnsi="Tahoma" w:cs="Tahoma"/>
          <w:bCs/>
          <w:iCs/>
          <w:sz w:val="22"/>
          <w:szCs w:val="22"/>
        </w:rPr>
      </w:pPr>
      <w:r>
        <w:rPr>
          <w:rFonts w:ascii="Tahoma" w:hAnsi="Tahoma" w:cs="Tahoma"/>
          <w:bCs/>
          <w:iCs/>
          <w:sz w:val="22"/>
          <w:szCs w:val="22"/>
        </w:rPr>
        <w:tab/>
      </w:r>
    </w:p>
    <w:p w14:paraId="1C7DD6D4" w14:textId="77777777" w:rsidR="00FA2C4A" w:rsidRDefault="00FA2C4A" w:rsidP="00FA2C4A">
      <w:pPr>
        <w:rPr>
          <w:rFonts w:ascii="Tahoma" w:hAnsi="Tahoma" w:cs="Tahoma"/>
          <w:bCs/>
          <w:iCs/>
          <w:sz w:val="22"/>
          <w:szCs w:val="22"/>
        </w:rPr>
      </w:pPr>
    </w:p>
    <w:p w14:paraId="22A74927" w14:textId="77777777" w:rsidR="00FA2C4A" w:rsidRDefault="00FA2C4A" w:rsidP="00FA2C4A">
      <w:pPr>
        <w:rPr>
          <w:rFonts w:ascii="Tahoma" w:hAnsi="Tahoma" w:cs="Tahoma"/>
          <w:bCs/>
          <w:iCs/>
          <w:sz w:val="22"/>
          <w:szCs w:val="22"/>
        </w:rPr>
      </w:pPr>
      <w:r>
        <w:rPr>
          <w:rFonts w:ascii="Tahoma" w:hAnsi="Tahoma" w:cs="Tahoma"/>
          <w:bCs/>
          <w:iCs/>
          <w:sz w:val="22"/>
          <w:szCs w:val="22"/>
        </w:rPr>
        <w:tab/>
      </w:r>
    </w:p>
    <w:p w14:paraId="06AE113F" w14:textId="77777777" w:rsidR="00FA2C4A" w:rsidRDefault="00FA2C4A" w:rsidP="00FA2C4A">
      <w:pPr>
        <w:rPr>
          <w:rFonts w:ascii="Tahoma" w:hAnsi="Tahoma" w:cs="Tahoma"/>
          <w:bCs/>
          <w:iCs/>
          <w:sz w:val="22"/>
          <w:szCs w:val="22"/>
        </w:rPr>
      </w:pPr>
    </w:p>
    <w:p w14:paraId="5ED85A94" w14:textId="77777777" w:rsidR="00FA2C4A" w:rsidRPr="000D4B55" w:rsidRDefault="00FA2C4A" w:rsidP="00FA2C4A">
      <w:pPr>
        <w:rPr>
          <w:rFonts w:ascii="Tahoma" w:hAnsi="Tahoma" w:cs="Tahoma"/>
          <w:bCs/>
          <w:iCs/>
          <w:sz w:val="22"/>
          <w:szCs w:val="22"/>
        </w:rPr>
      </w:pP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p>
    <w:p w14:paraId="2D17BE8D" w14:textId="77777777" w:rsidR="00FA2C4A" w:rsidRPr="009220ED" w:rsidRDefault="00FA2C4A" w:rsidP="00FA2C4A">
      <w:pPr>
        <w:rPr>
          <w:rFonts w:ascii="Tahoma" w:hAnsi="Tahoma" w:cs="Tahoma"/>
          <w:b/>
          <w:bCs/>
          <w:color w:val="000000"/>
          <w:sz w:val="22"/>
          <w:szCs w:val="22"/>
        </w:rPr>
      </w:pPr>
      <w:r w:rsidRPr="009220ED">
        <w:rPr>
          <w:rFonts w:ascii="Tahoma" w:hAnsi="Tahoma" w:cs="Tahoma"/>
          <w:b/>
          <w:bCs/>
          <w:color w:val="000000"/>
          <w:sz w:val="22"/>
          <w:szCs w:val="22"/>
        </w:rPr>
        <w:t>Total expenditure</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r>
        <w:rPr>
          <w:rFonts w:ascii="Tahoma" w:hAnsi="Tahoma" w:cs="Tahoma"/>
          <w:b/>
          <w:bCs/>
          <w:color w:val="000000"/>
          <w:sz w:val="22"/>
          <w:szCs w:val="22"/>
        </w:rPr>
        <w:t xml:space="preserve">    </w:t>
      </w:r>
      <w:r w:rsidRPr="009220ED">
        <w:rPr>
          <w:rFonts w:ascii="Tahoma" w:hAnsi="Tahoma" w:cs="Tahoma"/>
          <w:b/>
          <w:bCs/>
          <w:color w:val="000000"/>
          <w:sz w:val="22"/>
          <w:szCs w:val="22"/>
        </w:rPr>
        <w:t xml:space="preserve"> </w:t>
      </w:r>
      <w:r w:rsidRPr="00942AC0">
        <w:rPr>
          <w:rFonts w:ascii="Tahoma" w:hAnsi="Tahoma" w:cs="Tahoma"/>
          <w:b/>
          <w:bCs/>
          <w:color w:val="000000"/>
          <w:sz w:val="22"/>
          <w:szCs w:val="22"/>
        </w:rPr>
        <w:t>£</w:t>
      </w:r>
      <w:r>
        <w:rPr>
          <w:rFonts w:ascii="Tahoma" w:hAnsi="Tahoma" w:cs="Tahoma"/>
          <w:b/>
          <w:bCs/>
          <w:color w:val="000000"/>
          <w:sz w:val="22"/>
          <w:szCs w:val="22"/>
        </w:rPr>
        <w:t>843.50</w:t>
      </w:r>
    </w:p>
    <w:p w14:paraId="02F5F873" w14:textId="77777777" w:rsidR="00FA2C4A" w:rsidRPr="00A1467B" w:rsidRDefault="00FA2C4A" w:rsidP="00FA2C4A">
      <w:pPr>
        <w:rPr>
          <w:rFonts w:ascii="Tahoma" w:hAnsi="Tahoma" w:cs="Tahoma"/>
          <w:bCs/>
          <w:iCs/>
          <w:sz w:val="22"/>
          <w:szCs w:val="22"/>
          <w:highlight w:val="yellow"/>
        </w:rPr>
      </w:pPr>
    </w:p>
    <w:p w14:paraId="3149035C" w14:textId="77777777" w:rsidR="00FA2C4A" w:rsidRPr="0003138E" w:rsidRDefault="00FA2C4A" w:rsidP="00FA2C4A">
      <w:pPr>
        <w:rPr>
          <w:rFonts w:ascii="Tahoma" w:hAnsi="Tahoma" w:cs="Tahoma"/>
          <w:b/>
          <w:bCs/>
          <w:color w:val="000000"/>
          <w:sz w:val="22"/>
          <w:szCs w:val="22"/>
          <w:highlight w:val="yellow"/>
        </w:rPr>
      </w:pPr>
    </w:p>
    <w:p w14:paraId="5912A103" w14:textId="77777777" w:rsidR="00FA2C4A" w:rsidRPr="009220ED" w:rsidRDefault="00FA2C4A" w:rsidP="00FA2C4A">
      <w:pPr>
        <w:rPr>
          <w:rFonts w:ascii="Tahoma" w:hAnsi="Tahoma" w:cs="Tahoma"/>
          <w:b/>
          <w:bCs/>
          <w:color w:val="000000"/>
          <w:sz w:val="22"/>
          <w:szCs w:val="22"/>
        </w:rPr>
      </w:pPr>
      <w:proofErr w:type="gramStart"/>
      <w:r>
        <w:rPr>
          <w:rFonts w:ascii="Tahoma" w:hAnsi="Tahoma" w:cs="Tahoma"/>
          <w:b/>
          <w:bCs/>
          <w:color w:val="000000"/>
          <w:sz w:val="22"/>
          <w:szCs w:val="22"/>
        </w:rPr>
        <w:t xml:space="preserve">December </w:t>
      </w:r>
      <w:r w:rsidRPr="009220ED">
        <w:rPr>
          <w:rFonts w:ascii="Tahoma" w:hAnsi="Tahoma" w:cs="Tahoma"/>
          <w:b/>
          <w:bCs/>
          <w:color w:val="000000"/>
          <w:sz w:val="22"/>
          <w:szCs w:val="22"/>
        </w:rPr>
        <w:t>spreadsheet balance,</w:t>
      </w:r>
      <w:proofErr w:type="gramEnd"/>
      <w:r w:rsidRPr="009220ED">
        <w:rPr>
          <w:rFonts w:ascii="Tahoma" w:hAnsi="Tahoma" w:cs="Tahoma"/>
          <w:b/>
          <w:bCs/>
          <w:color w:val="000000"/>
          <w:sz w:val="22"/>
          <w:szCs w:val="22"/>
        </w:rPr>
        <w:t xml:space="preserve"> agrees with the bank account.</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p>
    <w:p w14:paraId="3AB7D099" w14:textId="77777777" w:rsidR="00FA2C4A" w:rsidRPr="000E25F7" w:rsidRDefault="00FA2C4A" w:rsidP="00FA2C4A">
      <w:pPr>
        <w:rPr>
          <w:rFonts w:ascii="Tahoma" w:hAnsi="Tahoma" w:cs="Tahoma"/>
          <w:bCs/>
        </w:rPr>
      </w:pP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color w:val="000000"/>
          <w:sz w:val="22"/>
          <w:szCs w:val="22"/>
          <w:u w:val="single"/>
        </w:rPr>
        <w:t xml:space="preserve"> </w:t>
      </w:r>
      <w:bookmarkStart w:id="2" w:name="_Hlk215653387"/>
      <w:r w:rsidRPr="005929B6">
        <w:rPr>
          <w:rFonts w:ascii="Tahoma" w:hAnsi="Tahoma" w:cs="Tahoma"/>
          <w:b/>
          <w:color w:val="000000"/>
          <w:sz w:val="22"/>
          <w:szCs w:val="22"/>
          <w:u w:val="single"/>
        </w:rPr>
        <w:t>£</w:t>
      </w:r>
      <w:bookmarkEnd w:id="2"/>
      <w:r w:rsidRPr="005929B6">
        <w:rPr>
          <w:rFonts w:ascii="Tahoma" w:hAnsi="Tahoma" w:cs="Tahoma"/>
          <w:b/>
          <w:color w:val="000000"/>
          <w:sz w:val="22"/>
          <w:szCs w:val="22"/>
          <w:u w:val="single"/>
        </w:rPr>
        <w:t>6</w:t>
      </w:r>
      <w:r>
        <w:rPr>
          <w:rFonts w:ascii="Tahoma" w:hAnsi="Tahoma" w:cs="Tahoma"/>
          <w:b/>
          <w:color w:val="000000"/>
          <w:sz w:val="22"/>
          <w:szCs w:val="22"/>
          <w:u w:val="single"/>
        </w:rPr>
        <w:t>389.21</w:t>
      </w:r>
    </w:p>
    <w:p w14:paraId="38CA55A0" w14:textId="77777777" w:rsidR="00FA2C4A" w:rsidRPr="00477EA9" w:rsidRDefault="00FA2C4A" w:rsidP="00FA2C4A">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45439F03" w14:textId="77777777" w:rsidR="00FA2C4A" w:rsidRPr="000E5D7C" w:rsidRDefault="00FA2C4A" w:rsidP="00FA2C4A">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4E37FF4B" w14:textId="77777777" w:rsidR="00FA2C4A" w:rsidRPr="005C6C80" w:rsidRDefault="00FA2C4A" w:rsidP="00FA2C4A">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5549CBD8" w14:textId="77777777" w:rsidR="00FA2C4A" w:rsidRPr="00CE611A" w:rsidRDefault="00FA2C4A" w:rsidP="00FA2C4A">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0B1DF104" w14:textId="77777777" w:rsidR="00FA2C4A" w:rsidRPr="00CE611A" w:rsidRDefault="00FA2C4A" w:rsidP="00FA2C4A">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16B3EE3D" w14:textId="77777777" w:rsidR="00FA2C4A" w:rsidRDefault="00FA2C4A" w:rsidP="00FA2C4A">
      <w:pPr>
        <w:ind w:left="2160" w:hanging="2160"/>
        <w:rPr>
          <w:rFonts w:ascii="Tahoma" w:hAnsi="Tahoma" w:cs="Tahoma"/>
          <w:bCs/>
          <w:sz w:val="22"/>
          <w:szCs w:val="22"/>
        </w:rPr>
      </w:pPr>
    </w:p>
    <w:p w14:paraId="0FC74E17" w14:textId="77777777" w:rsidR="00FA2C4A" w:rsidRDefault="00FA2C4A" w:rsidP="00FA2C4A">
      <w:pPr>
        <w:ind w:left="2880" w:hanging="2880"/>
        <w:rPr>
          <w:rFonts w:ascii="Segoe UI" w:hAnsi="Segoe UI" w:cs="Segoe UI"/>
          <w:color w:val="000000"/>
          <w:sz w:val="27"/>
          <w:szCs w:val="27"/>
          <w:shd w:val="clear" w:color="auto" w:fill="D1D4ED"/>
        </w:rPr>
      </w:pPr>
      <w:r>
        <w:rPr>
          <w:rFonts w:ascii="Tahoma" w:hAnsi="Tahoma" w:cs="Tahoma"/>
          <w:bCs/>
          <w:sz w:val="22"/>
          <w:szCs w:val="22"/>
        </w:rPr>
        <w:t>BACS266</w:t>
      </w:r>
      <w:r>
        <w:rPr>
          <w:rFonts w:ascii="Tahoma" w:hAnsi="Tahoma" w:cs="Tahoma"/>
          <w:bCs/>
          <w:sz w:val="22"/>
          <w:szCs w:val="22"/>
        </w:rPr>
        <w:tab/>
      </w:r>
      <w:r w:rsidRPr="004C0F4E">
        <w:rPr>
          <w:rFonts w:ascii="Tahoma" w:hAnsi="Tahoma" w:cs="Tahoma"/>
          <w:bCs/>
          <w:sz w:val="22"/>
          <w:szCs w:val="22"/>
        </w:rPr>
        <w:t>Local Government Act 1972</w:t>
      </w:r>
      <w:r>
        <w:rPr>
          <w:rFonts w:ascii="Tahoma" w:hAnsi="Tahoma" w:cs="Tahoma"/>
          <w:bCs/>
          <w:sz w:val="22"/>
          <w:szCs w:val="22"/>
        </w:rPr>
        <w:t xml:space="preserve"> </w:t>
      </w:r>
      <w:r w:rsidRPr="004C0F4E">
        <w:rPr>
          <w:rFonts w:ascii="Tahoma" w:hAnsi="Tahoma" w:cs="Tahoma"/>
          <w:bCs/>
          <w:sz w:val="22"/>
          <w:szCs w:val="22"/>
        </w:rPr>
        <w:t>s151</w:t>
      </w:r>
      <w:r w:rsidRPr="007D6698">
        <w:rPr>
          <w:rFonts w:ascii="Segoe UI" w:hAnsi="Segoe UI" w:cs="Segoe UI"/>
          <w:color w:val="000000"/>
          <w:sz w:val="27"/>
          <w:szCs w:val="27"/>
          <w:shd w:val="clear" w:color="auto" w:fill="D1D4ED"/>
        </w:rPr>
        <w:t xml:space="preserve"> </w:t>
      </w:r>
    </w:p>
    <w:p w14:paraId="6C0B771C" w14:textId="77777777" w:rsidR="00FA2C4A" w:rsidRDefault="00FA2C4A" w:rsidP="00FA2C4A">
      <w:pPr>
        <w:ind w:left="2880" w:hanging="2880"/>
        <w:rPr>
          <w:rFonts w:ascii="Tahoma" w:hAnsi="Tahoma" w:cs="Tahoma"/>
          <w:bCs/>
          <w:sz w:val="22"/>
          <w:szCs w:val="22"/>
        </w:rPr>
      </w:pPr>
      <w:r>
        <w:rPr>
          <w:rFonts w:ascii="Tahoma" w:hAnsi="Tahoma" w:cs="Tahoma"/>
          <w:bCs/>
          <w:sz w:val="22"/>
          <w:szCs w:val="22"/>
        </w:rPr>
        <w:t>BACS267</w:t>
      </w:r>
      <w:r>
        <w:rPr>
          <w:rFonts w:ascii="Tahoma" w:hAnsi="Tahoma" w:cs="Tahoma"/>
          <w:bCs/>
          <w:sz w:val="22"/>
          <w:szCs w:val="22"/>
        </w:rPr>
        <w:tab/>
        <w:t>Local Government Act 1972 s111</w:t>
      </w:r>
    </w:p>
    <w:p w14:paraId="0EE55434" w14:textId="77777777" w:rsidR="00FA2C4A" w:rsidRDefault="00FA2C4A" w:rsidP="00FA2C4A">
      <w:pPr>
        <w:ind w:left="2880" w:hanging="2880"/>
        <w:rPr>
          <w:rFonts w:ascii="Tahoma" w:hAnsi="Tahoma" w:cs="Tahoma"/>
          <w:bCs/>
          <w:sz w:val="22"/>
          <w:szCs w:val="22"/>
        </w:rPr>
      </w:pPr>
      <w:r>
        <w:rPr>
          <w:rFonts w:ascii="Tahoma" w:hAnsi="Tahoma" w:cs="Tahoma"/>
          <w:bCs/>
          <w:sz w:val="22"/>
          <w:szCs w:val="22"/>
        </w:rPr>
        <w:t>BACS267</w:t>
      </w:r>
      <w:r>
        <w:rPr>
          <w:rFonts w:ascii="Tahoma" w:hAnsi="Tahoma" w:cs="Tahoma"/>
          <w:bCs/>
          <w:sz w:val="22"/>
          <w:szCs w:val="22"/>
        </w:rPr>
        <w:tab/>
        <w:t>Local Government Act 1972 s111</w:t>
      </w:r>
    </w:p>
    <w:p w14:paraId="0EDBF914" w14:textId="77777777" w:rsidR="00FA2C4A" w:rsidRDefault="00FA2C4A" w:rsidP="00FA2C4A">
      <w:pPr>
        <w:ind w:left="2880" w:hanging="2880"/>
        <w:rPr>
          <w:rFonts w:ascii="Tahoma" w:hAnsi="Tahoma" w:cs="Tahoma"/>
          <w:bCs/>
          <w:sz w:val="22"/>
          <w:szCs w:val="22"/>
        </w:rPr>
      </w:pPr>
    </w:p>
    <w:p w14:paraId="27EF31DC" w14:textId="77777777" w:rsidR="00FA2C4A" w:rsidRDefault="00FA2C4A" w:rsidP="00FA2C4A">
      <w:pPr>
        <w:ind w:left="2880" w:hanging="2880"/>
        <w:rPr>
          <w:rFonts w:ascii="Tahoma" w:hAnsi="Tahoma" w:cs="Tahoma"/>
          <w:bCs/>
          <w:sz w:val="22"/>
          <w:szCs w:val="22"/>
        </w:rPr>
      </w:pPr>
      <w:r>
        <w:rPr>
          <w:rFonts w:ascii="Tahoma" w:hAnsi="Tahoma" w:cs="Tahoma"/>
          <w:bCs/>
          <w:sz w:val="22"/>
          <w:szCs w:val="22"/>
        </w:rPr>
        <w:t xml:space="preserve">                  </w:t>
      </w:r>
    </w:p>
    <w:p w14:paraId="1E58843D" w14:textId="77777777" w:rsidR="00FA2C4A" w:rsidRDefault="00FA2C4A" w:rsidP="00FA2C4A">
      <w:pPr>
        <w:ind w:left="2880" w:hanging="2880"/>
        <w:rPr>
          <w:rFonts w:ascii="Tahoma" w:hAnsi="Tahoma" w:cs="Tahoma"/>
          <w:bCs/>
          <w:sz w:val="22"/>
          <w:szCs w:val="22"/>
        </w:rPr>
      </w:pPr>
    </w:p>
    <w:p w14:paraId="44D5DE4B" w14:textId="77777777" w:rsidR="00FA2C4A" w:rsidRDefault="00FA2C4A" w:rsidP="00FA2C4A">
      <w:pPr>
        <w:ind w:left="2880" w:hanging="2880"/>
        <w:rPr>
          <w:rFonts w:ascii="Tahoma" w:hAnsi="Tahoma" w:cs="Tahoma"/>
          <w:bCs/>
          <w:sz w:val="22"/>
          <w:szCs w:val="22"/>
        </w:rPr>
      </w:pPr>
    </w:p>
    <w:p w14:paraId="681060A1" w14:textId="77777777" w:rsidR="00FA2C4A" w:rsidRDefault="00FA2C4A" w:rsidP="00FA2C4A">
      <w:pPr>
        <w:jc w:val="center"/>
        <w:rPr>
          <w:rFonts w:ascii="Tahoma" w:hAnsi="Tahoma" w:cs="Tahoma"/>
          <w:b/>
          <w:sz w:val="28"/>
          <w:szCs w:val="28"/>
        </w:rPr>
      </w:pPr>
    </w:p>
    <w:p w14:paraId="5757E198" w14:textId="77777777" w:rsidR="00FA2C4A" w:rsidRDefault="00FA2C4A" w:rsidP="00FA2C4A">
      <w:pPr>
        <w:jc w:val="center"/>
        <w:rPr>
          <w:rFonts w:ascii="Tahoma" w:hAnsi="Tahoma" w:cs="Tahoma"/>
          <w:b/>
          <w:sz w:val="28"/>
          <w:szCs w:val="28"/>
        </w:rPr>
      </w:pPr>
    </w:p>
    <w:p w14:paraId="6176791B" w14:textId="77777777" w:rsidR="00FA2C4A" w:rsidRPr="008765FA" w:rsidRDefault="00FA2C4A" w:rsidP="00FA2C4A">
      <w:pPr>
        <w:jc w:val="center"/>
        <w:rPr>
          <w:rFonts w:ascii="Tahoma" w:hAnsi="Tahoma" w:cs="Tahoma"/>
          <w:b/>
          <w:sz w:val="28"/>
          <w:szCs w:val="28"/>
        </w:rPr>
      </w:pPr>
      <w:r w:rsidRPr="008765FA">
        <w:rPr>
          <w:rFonts w:ascii="Tahoma" w:hAnsi="Tahoma" w:cs="Tahoma"/>
          <w:b/>
          <w:sz w:val="28"/>
          <w:szCs w:val="28"/>
        </w:rPr>
        <w:t xml:space="preserve">To note: </w:t>
      </w:r>
    </w:p>
    <w:p w14:paraId="1910E870" w14:textId="77777777" w:rsidR="00FA2C4A" w:rsidRPr="008765FA" w:rsidRDefault="00FA2C4A" w:rsidP="00FA2C4A">
      <w:pPr>
        <w:jc w:val="center"/>
        <w:rPr>
          <w:rFonts w:ascii="Tahoma" w:hAnsi="Tahoma" w:cs="Tahoma"/>
          <w:b/>
          <w:sz w:val="28"/>
          <w:szCs w:val="28"/>
        </w:rPr>
      </w:pPr>
    </w:p>
    <w:p w14:paraId="38B1CC2E" w14:textId="77777777" w:rsidR="00FA2C4A" w:rsidRPr="008765FA" w:rsidRDefault="00FA2C4A" w:rsidP="00FA2C4A">
      <w:pPr>
        <w:jc w:val="center"/>
        <w:rPr>
          <w:rFonts w:ascii="Tahoma" w:hAnsi="Tahoma" w:cs="Tahoma"/>
          <w:b/>
          <w:sz w:val="28"/>
          <w:szCs w:val="28"/>
        </w:rPr>
      </w:pPr>
      <w:r w:rsidRPr="008765FA">
        <w:rPr>
          <w:rFonts w:ascii="Tahoma" w:hAnsi="Tahoma" w:cs="Tahoma"/>
          <w:b/>
          <w:sz w:val="28"/>
          <w:szCs w:val="28"/>
        </w:rPr>
        <w:t xml:space="preserve">Expenditure approved and paid since </w:t>
      </w:r>
      <w:proofErr w:type="gramStart"/>
      <w:r w:rsidRPr="008765FA">
        <w:rPr>
          <w:rFonts w:ascii="Tahoma" w:hAnsi="Tahoma" w:cs="Tahoma"/>
          <w:b/>
          <w:sz w:val="28"/>
          <w:szCs w:val="28"/>
        </w:rPr>
        <w:t>1/</w:t>
      </w:r>
      <w:r>
        <w:rPr>
          <w:rFonts w:ascii="Tahoma" w:hAnsi="Tahoma" w:cs="Tahoma"/>
          <w:b/>
          <w:sz w:val="28"/>
          <w:szCs w:val="28"/>
        </w:rPr>
        <w:t>1</w:t>
      </w:r>
      <w:r w:rsidRPr="008765FA">
        <w:rPr>
          <w:rFonts w:ascii="Tahoma" w:hAnsi="Tahoma" w:cs="Tahoma"/>
          <w:b/>
          <w:sz w:val="28"/>
          <w:szCs w:val="28"/>
        </w:rPr>
        <w:t>/202</w:t>
      </w:r>
      <w:r>
        <w:rPr>
          <w:rFonts w:ascii="Tahoma" w:hAnsi="Tahoma" w:cs="Tahoma"/>
          <w:b/>
          <w:sz w:val="28"/>
          <w:szCs w:val="28"/>
        </w:rPr>
        <w:t>6</w:t>
      </w:r>
      <w:proofErr w:type="gramEnd"/>
    </w:p>
    <w:p w14:paraId="17F2E318" w14:textId="77777777" w:rsidR="00FA2C4A" w:rsidRPr="0003647E" w:rsidRDefault="00FA2C4A" w:rsidP="00FA2C4A">
      <w:pPr>
        <w:jc w:val="center"/>
        <w:rPr>
          <w:rFonts w:ascii="Tahoma" w:hAnsi="Tahoma" w:cs="Tahoma"/>
          <w:b/>
          <w:sz w:val="28"/>
          <w:szCs w:val="28"/>
          <w:highlight w:val="yellow"/>
        </w:rPr>
      </w:pPr>
    </w:p>
    <w:p w14:paraId="5BFED626" w14:textId="77777777" w:rsidR="00FA2C4A" w:rsidRPr="00CE1423" w:rsidRDefault="00FA2C4A" w:rsidP="00FA2C4A">
      <w:pPr>
        <w:rPr>
          <w:rFonts w:ascii="Tahoma" w:hAnsi="Tahoma" w:cs="Tahoma"/>
          <w:bCs/>
        </w:rPr>
      </w:pPr>
      <w:r w:rsidRPr="00CE1423">
        <w:rPr>
          <w:rFonts w:ascii="Tahoma" w:hAnsi="Tahoma" w:cs="Tahoma"/>
          <w:bCs/>
        </w:rPr>
        <w:t>02/01/2025 Salary</w:t>
      </w:r>
      <w:r w:rsidRPr="00CE1423">
        <w:rPr>
          <w:rFonts w:ascii="Tahoma" w:hAnsi="Tahoma" w:cs="Tahoma"/>
          <w:bCs/>
        </w:rPr>
        <w:tab/>
        <w:t xml:space="preserve">         </w:t>
      </w:r>
      <w:r w:rsidRPr="00CE1423">
        <w:rPr>
          <w:rFonts w:ascii="Tahoma" w:hAnsi="Tahoma" w:cs="Tahoma"/>
          <w:bCs/>
        </w:rPr>
        <w:tab/>
      </w:r>
      <w:r w:rsidRPr="00CE1423">
        <w:rPr>
          <w:rFonts w:ascii="Tahoma" w:hAnsi="Tahoma" w:cs="Tahoma"/>
          <w:bCs/>
        </w:rPr>
        <w:tab/>
      </w:r>
      <w:r w:rsidRPr="00CE1423">
        <w:rPr>
          <w:rFonts w:ascii="Tahoma" w:hAnsi="Tahoma" w:cs="Tahoma"/>
          <w:bCs/>
        </w:rPr>
        <w:tab/>
      </w:r>
      <w:r w:rsidRPr="00CE1423">
        <w:rPr>
          <w:rFonts w:ascii="Tahoma" w:hAnsi="Tahoma" w:cs="Tahoma"/>
          <w:bCs/>
        </w:rPr>
        <w:tab/>
        <w:t xml:space="preserve"> £663.80</w:t>
      </w:r>
    </w:p>
    <w:p w14:paraId="5A6A661D" w14:textId="77777777" w:rsidR="00FA2C4A" w:rsidRDefault="00FA2C4A" w:rsidP="00FA2C4A">
      <w:pPr>
        <w:rPr>
          <w:rFonts w:ascii="Tahoma" w:hAnsi="Tahoma" w:cs="Tahoma"/>
          <w:bCs/>
        </w:rPr>
      </w:pPr>
      <w:r w:rsidRPr="00CE1423">
        <w:rPr>
          <w:rFonts w:ascii="Tahoma" w:hAnsi="Tahoma" w:cs="Tahoma"/>
          <w:bCs/>
        </w:rPr>
        <w:t xml:space="preserve">02/01/2025 First Rescue Training </w:t>
      </w:r>
      <w:r w:rsidRPr="00CE1423">
        <w:rPr>
          <w:rFonts w:ascii="Tahoma" w:hAnsi="Tahoma" w:cs="Tahoma"/>
          <w:bCs/>
        </w:rPr>
        <w:tab/>
        <w:t xml:space="preserve"> </w:t>
      </w:r>
      <w:r w:rsidRPr="00CE1423">
        <w:rPr>
          <w:rFonts w:ascii="Tahoma" w:hAnsi="Tahoma" w:cs="Tahoma"/>
          <w:bCs/>
        </w:rPr>
        <w:tab/>
        <w:t>£1074.00</w:t>
      </w:r>
    </w:p>
    <w:p w14:paraId="3EDC5F78" w14:textId="77777777" w:rsidR="00FA2C4A" w:rsidRPr="0003647E" w:rsidRDefault="00FA2C4A" w:rsidP="00FA2C4A">
      <w:pPr>
        <w:rPr>
          <w:rFonts w:ascii="Tahoma" w:hAnsi="Tahoma" w:cs="Tahoma"/>
          <w:bCs/>
          <w:highlight w:val="yellow"/>
        </w:rPr>
      </w:pPr>
    </w:p>
    <w:p w14:paraId="27475EE1" w14:textId="77777777" w:rsidR="00FA2C4A" w:rsidRPr="0003647E" w:rsidRDefault="00FA2C4A" w:rsidP="00FA2C4A">
      <w:pPr>
        <w:rPr>
          <w:rFonts w:ascii="Tahoma" w:hAnsi="Tahoma" w:cs="Tahoma"/>
          <w:bCs/>
          <w:highlight w:val="yellow"/>
        </w:rPr>
      </w:pPr>
    </w:p>
    <w:p w14:paraId="780FA0DF" w14:textId="77777777" w:rsidR="00FA2C4A" w:rsidRPr="0003647E" w:rsidRDefault="00FA2C4A" w:rsidP="00FA2C4A">
      <w:pPr>
        <w:rPr>
          <w:rFonts w:ascii="Tahoma" w:hAnsi="Tahoma" w:cs="Tahoma"/>
          <w:bCs/>
          <w:highlight w:val="yellow"/>
        </w:rPr>
      </w:pPr>
    </w:p>
    <w:p w14:paraId="0A9B81A0" w14:textId="77777777" w:rsidR="00FA2C4A" w:rsidRPr="008765FA" w:rsidRDefault="00FA2C4A" w:rsidP="00FA2C4A">
      <w:pPr>
        <w:jc w:val="center"/>
        <w:rPr>
          <w:rFonts w:ascii="Tahoma" w:hAnsi="Tahoma" w:cs="Tahoma"/>
          <w:b/>
          <w:sz w:val="28"/>
          <w:szCs w:val="28"/>
        </w:rPr>
      </w:pPr>
      <w:r w:rsidRPr="008765FA">
        <w:rPr>
          <w:rFonts w:ascii="Tahoma" w:hAnsi="Tahoma" w:cs="Tahoma"/>
          <w:b/>
          <w:sz w:val="28"/>
          <w:szCs w:val="28"/>
        </w:rPr>
        <w:t xml:space="preserve">Income received since </w:t>
      </w:r>
      <w:proofErr w:type="gramStart"/>
      <w:r w:rsidRPr="008765FA">
        <w:rPr>
          <w:rFonts w:ascii="Tahoma" w:hAnsi="Tahoma" w:cs="Tahoma"/>
          <w:b/>
          <w:sz w:val="28"/>
          <w:szCs w:val="28"/>
        </w:rPr>
        <w:t>1/</w:t>
      </w:r>
      <w:r>
        <w:rPr>
          <w:rFonts w:ascii="Tahoma" w:hAnsi="Tahoma" w:cs="Tahoma"/>
          <w:b/>
          <w:sz w:val="28"/>
          <w:szCs w:val="28"/>
        </w:rPr>
        <w:t>1</w:t>
      </w:r>
      <w:r w:rsidRPr="008765FA">
        <w:rPr>
          <w:rFonts w:ascii="Tahoma" w:hAnsi="Tahoma" w:cs="Tahoma"/>
          <w:b/>
          <w:sz w:val="28"/>
          <w:szCs w:val="28"/>
        </w:rPr>
        <w:t>/202</w:t>
      </w:r>
      <w:r>
        <w:rPr>
          <w:rFonts w:ascii="Tahoma" w:hAnsi="Tahoma" w:cs="Tahoma"/>
          <w:b/>
          <w:sz w:val="28"/>
          <w:szCs w:val="28"/>
        </w:rPr>
        <w:t>6</w:t>
      </w:r>
      <w:proofErr w:type="gramEnd"/>
    </w:p>
    <w:p w14:paraId="0AC89F49" w14:textId="77777777" w:rsidR="00FA2C4A" w:rsidRPr="008765FA" w:rsidRDefault="00FA2C4A" w:rsidP="00FA2C4A">
      <w:pPr>
        <w:rPr>
          <w:rFonts w:ascii="Tahoma" w:hAnsi="Tahoma" w:cs="Tahoma"/>
          <w:b/>
          <w:sz w:val="28"/>
          <w:szCs w:val="28"/>
        </w:rPr>
      </w:pPr>
    </w:p>
    <w:p w14:paraId="4D9363EC" w14:textId="77777777" w:rsidR="00FA2C4A" w:rsidRPr="008765FA" w:rsidRDefault="00FA2C4A" w:rsidP="00FA2C4A">
      <w:pPr>
        <w:rPr>
          <w:rFonts w:ascii="Tahoma" w:hAnsi="Tahoma" w:cs="Tahoma"/>
          <w:bCs/>
        </w:rPr>
      </w:pPr>
      <w:r w:rsidRPr="00942AC0">
        <w:rPr>
          <w:rFonts w:ascii="Tahoma" w:hAnsi="Tahoma" w:cs="Tahoma"/>
          <w:bCs/>
        </w:rPr>
        <w:t xml:space="preserve">No income </w:t>
      </w:r>
      <w:proofErr w:type="gramStart"/>
      <w:r w:rsidRPr="00942AC0">
        <w:rPr>
          <w:rFonts w:ascii="Tahoma" w:hAnsi="Tahoma" w:cs="Tahoma"/>
          <w:bCs/>
        </w:rPr>
        <w:t>received</w:t>
      </w:r>
      <w:proofErr w:type="gramEnd"/>
    </w:p>
    <w:p w14:paraId="2A6D3B9D" w14:textId="77777777" w:rsidR="00FA2C4A" w:rsidRPr="0003647E" w:rsidRDefault="00FA2C4A" w:rsidP="00FA2C4A">
      <w:pPr>
        <w:rPr>
          <w:rFonts w:ascii="Tahoma" w:hAnsi="Tahoma" w:cs="Tahoma"/>
          <w:bCs/>
          <w:highlight w:val="yellow"/>
        </w:rPr>
      </w:pPr>
    </w:p>
    <w:p w14:paraId="3B94B892" w14:textId="77777777" w:rsidR="00FA2C4A" w:rsidRDefault="00FA2C4A" w:rsidP="00FA2C4A">
      <w:pPr>
        <w:jc w:val="center"/>
        <w:rPr>
          <w:rFonts w:ascii="Tahoma" w:hAnsi="Tahoma" w:cs="Tahoma"/>
          <w:b/>
          <w:sz w:val="28"/>
          <w:szCs w:val="28"/>
        </w:rPr>
      </w:pPr>
    </w:p>
    <w:p w14:paraId="53799E44" w14:textId="77777777" w:rsidR="00FA2C4A" w:rsidRDefault="00FA2C4A" w:rsidP="00FA2C4A">
      <w:pPr>
        <w:jc w:val="center"/>
        <w:rPr>
          <w:rFonts w:ascii="Tahoma" w:hAnsi="Tahoma" w:cs="Tahoma"/>
          <w:b/>
          <w:sz w:val="28"/>
          <w:szCs w:val="28"/>
        </w:rPr>
      </w:pPr>
    </w:p>
    <w:p w14:paraId="7BB97FC0" w14:textId="77777777" w:rsidR="00FA2C4A" w:rsidRPr="003B6F1A" w:rsidRDefault="00FA2C4A" w:rsidP="00FA2C4A">
      <w:pPr>
        <w:jc w:val="center"/>
        <w:rPr>
          <w:rFonts w:ascii="Tahoma" w:hAnsi="Tahoma" w:cs="Tahoma"/>
          <w:b/>
          <w:sz w:val="28"/>
          <w:szCs w:val="28"/>
        </w:rPr>
      </w:pPr>
      <w:r w:rsidRPr="003B6F1A">
        <w:rPr>
          <w:rFonts w:ascii="Tahoma" w:hAnsi="Tahoma" w:cs="Tahoma"/>
          <w:b/>
          <w:sz w:val="28"/>
          <w:szCs w:val="28"/>
        </w:rPr>
        <w:t>Direct debit</w:t>
      </w:r>
    </w:p>
    <w:p w14:paraId="1666DBEB" w14:textId="77777777" w:rsidR="00FA2C4A" w:rsidRPr="00404DCC" w:rsidRDefault="00FA2C4A" w:rsidP="00FA2C4A">
      <w:pPr>
        <w:jc w:val="center"/>
        <w:rPr>
          <w:rFonts w:ascii="Tahoma" w:hAnsi="Tahoma" w:cs="Tahoma"/>
          <w:b/>
          <w:sz w:val="28"/>
          <w:szCs w:val="28"/>
          <w:highlight w:val="yellow"/>
        </w:rPr>
      </w:pPr>
    </w:p>
    <w:p w14:paraId="030F80E5" w14:textId="77777777" w:rsidR="00FA2C4A" w:rsidRPr="003B6F1A" w:rsidRDefault="00FA2C4A" w:rsidP="00FA2C4A">
      <w:pPr>
        <w:rPr>
          <w:rFonts w:ascii="Tahoma" w:hAnsi="Tahoma" w:cs="Tahoma"/>
          <w:bCs/>
        </w:rPr>
      </w:pPr>
      <w:r w:rsidRPr="003B6F1A">
        <w:rPr>
          <w:rFonts w:ascii="Tahoma" w:hAnsi="Tahoma" w:cs="Tahoma"/>
          <w:bCs/>
        </w:rPr>
        <w:t>No new DD added.</w:t>
      </w:r>
    </w:p>
    <w:p w14:paraId="04D07F5A" w14:textId="77777777" w:rsidR="00FA2C4A" w:rsidRPr="00404DCC" w:rsidRDefault="00FA2C4A" w:rsidP="00FA2C4A">
      <w:pPr>
        <w:rPr>
          <w:rFonts w:ascii="Tahoma" w:hAnsi="Tahoma" w:cs="Tahoma"/>
          <w:bCs/>
          <w:highlight w:val="yellow"/>
        </w:rPr>
      </w:pPr>
    </w:p>
    <w:p w14:paraId="4DB24EFA" w14:textId="77777777" w:rsidR="00FA2C4A" w:rsidRPr="00404DCC" w:rsidRDefault="00FA2C4A" w:rsidP="00FA2C4A">
      <w:pPr>
        <w:jc w:val="center"/>
        <w:rPr>
          <w:rFonts w:ascii="Tahoma" w:hAnsi="Tahoma" w:cs="Tahoma"/>
          <w:b/>
          <w:sz w:val="28"/>
          <w:szCs w:val="28"/>
          <w:highlight w:val="yellow"/>
        </w:rPr>
      </w:pPr>
    </w:p>
    <w:p w14:paraId="4C8CAEE4" w14:textId="77777777" w:rsidR="00FA2C4A" w:rsidRPr="00404DCC" w:rsidRDefault="00FA2C4A" w:rsidP="00FA2C4A">
      <w:pPr>
        <w:jc w:val="center"/>
        <w:rPr>
          <w:rFonts w:ascii="Tahoma" w:hAnsi="Tahoma" w:cs="Tahoma"/>
          <w:b/>
          <w:sz w:val="28"/>
          <w:szCs w:val="28"/>
          <w:highlight w:val="yellow"/>
        </w:rPr>
      </w:pPr>
    </w:p>
    <w:p w14:paraId="4C1E48D4" w14:textId="77777777" w:rsidR="00FA2C4A" w:rsidRPr="004D6B1C" w:rsidRDefault="00FA2C4A" w:rsidP="00FA2C4A">
      <w:pPr>
        <w:jc w:val="center"/>
        <w:rPr>
          <w:rFonts w:ascii="Tahoma" w:hAnsi="Tahoma" w:cs="Tahoma"/>
          <w:b/>
          <w:sz w:val="28"/>
          <w:szCs w:val="28"/>
        </w:rPr>
      </w:pPr>
      <w:r w:rsidRPr="004D6B1C">
        <w:rPr>
          <w:rFonts w:ascii="Tahoma" w:hAnsi="Tahoma" w:cs="Tahoma"/>
          <w:b/>
          <w:sz w:val="28"/>
          <w:szCs w:val="28"/>
        </w:rPr>
        <w:t>Bank reconciliation –</w:t>
      </w:r>
      <w:r>
        <w:rPr>
          <w:rFonts w:ascii="Tahoma" w:hAnsi="Tahoma" w:cs="Tahoma"/>
          <w:b/>
          <w:sz w:val="28"/>
          <w:szCs w:val="28"/>
        </w:rPr>
        <w:t xml:space="preserve"> </w:t>
      </w:r>
      <w:proofErr w:type="gramStart"/>
      <w:r w:rsidRPr="00814ECA">
        <w:rPr>
          <w:rFonts w:ascii="Tahoma" w:hAnsi="Tahoma" w:cs="Tahoma"/>
          <w:b/>
          <w:sz w:val="28"/>
          <w:szCs w:val="28"/>
        </w:rPr>
        <w:t>2</w:t>
      </w:r>
      <w:r w:rsidRPr="00D0461A">
        <w:rPr>
          <w:rFonts w:ascii="Tahoma" w:hAnsi="Tahoma" w:cs="Tahoma"/>
          <w:b/>
          <w:sz w:val="28"/>
          <w:szCs w:val="28"/>
          <w:vertAlign w:val="superscript"/>
        </w:rPr>
        <w:t>rd</w:t>
      </w:r>
      <w:proofErr w:type="gramEnd"/>
      <w:r>
        <w:rPr>
          <w:rFonts w:ascii="Tahoma" w:hAnsi="Tahoma" w:cs="Tahoma"/>
          <w:b/>
          <w:sz w:val="28"/>
          <w:szCs w:val="28"/>
        </w:rPr>
        <w:t xml:space="preserve"> January </w:t>
      </w:r>
      <w:r w:rsidRPr="004D6B1C">
        <w:rPr>
          <w:rFonts w:ascii="Tahoma" w:hAnsi="Tahoma" w:cs="Tahoma"/>
          <w:b/>
          <w:sz w:val="28"/>
          <w:szCs w:val="28"/>
        </w:rPr>
        <w:t>202</w:t>
      </w:r>
      <w:r>
        <w:rPr>
          <w:rFonts w:ascii="Tahoma" w:hAnsi="Tahoma" w:cs="Tahoma"/>
          <w:b/>
          <w:sz w:val="28"/>
          <w:szCs w:val="28"/>
        </w:rPr>
        <w:t>6</w:t>
      </w:r>
    </w:p>
    <w:p w14:paraId="40DCCB5A" w14:textId="77777777" w:rsidR="00FA2C4A" w:rsidRPr="004D6B1C" w:rsidRDefault="00FA2C4A" w:rsidP="00FA2C4A">
      <w:pPr>
        <w:rPr>
          <w:rFonts w:ascii="Tahoma" w:hAnsi="Tahoma" w:cs="Tahoma"/>
          <w:b/>
          <w:sz w:val="28"/>
          <w:szCs w:val="28"/>
        </w:rPr>
      </w:pPr>
    </w:p>
    <w:p w14:paraId="71720978" w14:textId="77777777" w:rsidR="00FA2C4A" w:rsidRPr="00814ECA" w:rsidRDefault="00FA2C4A" w:rsidP="00FA2C4A">
      <w:pPr>
        <w:rPr>
          <w:rFonts w:ascii="Tahoma" w:hAnsi="Tahoma" w:cs="Tahoma"/>
          <w:bCs/>
        </w:rPr>
      </w:pPr>
      <w:r w:rsidRPr="006C6630">
        <w:rPr>
          <w:rFonts w:ascii="Tahoma" w:hAnsi="Tahoma" w:cs="Tahoma"/>
          <w:bCs/>
        </w:rPr>
        <w:t xml:space="preserve">2024-2025 Accounts spreadsheet balance </w:t>
      </w:r>
      <w:r w:rsidRPr="006C6630">
        <w:rPr>
          <w:rFonts w:ascii="Tahoma" w:hAnsi="Tahoma" w:cs="Tahoma"/>
          <w:bCs/>
        </w:rPr>
        <w:tab/>
      </w:r>
      <w:bookmarkStart w:id="3" w:name="_Hlk207875772"/>
      <w:r w:rsidRPr="00814ECA">
        <w:rPr>
          <w:rFonts w:ascii="Tahoma" w:hAnsi="Tahoma" w:cs="Tahoma"/>
          <w:bCs/>
        </w:rPr>
        <w:t>£</w:t>
      </w:r>
      <w:bookmarkEnd w:id="3"/>
      <w:r w:rsidRPr="00814ECA">
        <w:rPr>
          <w:rFonts w:ascii="Tahoma" w:hAnsi="Tahoma" w:cs="Tahoma"/>
          <w:bCs/>
        </w:rPr>
        <w:t>4651.41</w:t>
      </w:r>
    </w:p>
    <w:p w14:paraId="3EE22F43" w14:textId="77777777" w:rsidR="00FA2C4A" w:rsidRPr="00814ECA" w:rsidRDefault="00FA2C4A" w:rsidP="00FA2C4A">
      <w:pPr>
        <w:rPr>
          <w:rFonts w:ascii="Tahoma" w:hAnsi="Tahoma" w:cs="Tahoma"/>
          <w:bCs/>
        </w:rPr>
      </w:pPr>
    </w:p>
    <w:p w14:paraId="063C021F" w14:textId="77777777" w:rsidR="00FA2C4A" w:rsidRDefault="00FA2C4A" w:rsidP="00FA2C4A">
      <w:pPr>
        <w:rPr>
          <w:rFonts w:ascii="Tahoma" w:hAnsi="Tahoma" w:cs="Tahoma"/>
          <w:bCs/>
        </w:rPr>
      </w:pPr>
      <w:r w:rsidRPr="00814ECA">
        <w:rPr>
          <w:rFonts w:ascii="Tahoma" w:hAnsi="Tahoma" w:cs="Tahoma"/>
          <w:bCs/>
        </w:rPr>
        <w:t xml:space="preserve">Treasurers account balance </w:t>
      </w:r>
      <w:r w:rsidRPr="00814ECA">
        <w:rPr>
          <w:rFonts w:ascii="Tahoma" w:hAnsi="Tahoma" w:cs="Tahoma"/>
          <w:bCs/>
        </w:rPr>
        <w:tab/>
      </w:r>
      <w:r w:rsidRPr="00814ECA">
        <w:rPr>
          <w:rFonts w:ascii="Tahoma" w:hAnsi="Tahoma" w:cs="Tahoma"/>
          <w:bCs/>
        </w:rPr>
        <w:tab/>
      </w:r>
      <w:r w:rsidRPr="00814ECA">
        <w:rPr>
          <w:rFonts w:ascii="Tahoma" w:hAnsi="Tahoma" w:cs="Tahoma"/>
          <w:bCs/>
        </w:rPr>
        <w:tab/>
        <w:t>£4651.41</w:t>
      </w:r>
    </w:p>
    <w:p w14:paraId="0B7D10C4" w14:textId="77777777" w:rsidR="00E82A0E" w:rsidRPr="00E82A0E" w:rsidRDefault="00E82A0E" w:rsidP="00E82A0E">
      <w:pPr>
        <w:rPr>
          <w:rFonts w:ascii="Tahoma" w:hAnsi="Tahoma" w:cs="Tahoma"/>
          <w:bCs/>
          <w:lang w:eastAsia="en-US"/>
        </w:rPr>
      </w:pPr>
    </w:p>
    <w:p w14:paraId="57F8F662" w14:textId="77777777" w:rsidR="00E82A0E" w:rsidRPr="00E82A0E" w:rsidRDefault="00E82A0E" w:rsidP="00E82A0E">
      <w:pPr>
        <w:rPr>
          <w:rFonts w:ascii="Tahoma" w:hAnsi="Tahoma" w:cs="Tahoma"/>
          <w:bCs/>
          <w:lang w:eastAsia="en-US"/>
        </w:rPr>
      </w:pPr>
    </w:p>
    <w:p w14:paraId="4B6201A2" w14:textId="77777777" w:rsidR="00C44CA0" w:rsidRDefault="00C44CA0" w:rsidP="00E82A0E">
      <w:pPr>
        <w:pStyle w:val="Title"/>
        <w:rPr>
          <w:rFonts w:ascii="Arial" w:eastAsia="Arial" w:hAnsi="Arial" w:cs="Arial"/>
          <w:b w:val="0"/>
          <w:sz w:val="24"/>
          <w:szCs w:val="24"/>
        </w:rPr>
      </w:pPr>
    </w:p>
    <w:sectPr w:rsidR="00C44CA0">
      <w:footerReference w:type="default" r:id="rId7"/>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484D9" w14:textId="77777777" w:rsidR="00314EA6" w:rsidRDefault="00314EA6">
      <w:r>
        <w:separator/>
      </w:r>
    </w:p>
  </w:endnote>
  <w:endnote w:type="continuationSeparator" w:id="0">
    <w:p w14:paraId="32E7FB90" w14:textId="77777777" w:rsidR="00314EA6" w:rsidRDefault="0031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884943"/>
      <w:docPartObj>
        <w:docPartGallery w:val="Page Numbers (Bottom of Page)"/>
        <w:docPartUnique/>
      </w:docPartObj>
    </w:sdtPr>
    <w:sdtEndPr>
      <w:rPr>
        <w:noProof/>
      </w:rPr>
    </w:sdtEndPr>
    <w:sdtContent>
      <w:p w14:paraId="30EDC5EA" w14:textId="3F57C974" w:rsidR="00866DD1" w:rsidRDefault="00866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201A3" w14:textId="77777777" w:rsidR="00C44CA0" w:rsidRDefault="00C44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FB7FE" w14:textId="77777777" w:rsidR="00314EA6" w:rsidRDefault="00314EA6">
      <w:r>
        <w:separator/>
      </w:r>
    </w:p>
  </w:footnote>
  <w:footnote w:type="continuationSeparator" w:id="0">
    <w:p w14:paraId="6C17B3F7" w14:textId="77777777" w:rsidR="00314EA6" w:rsidRDefault="00314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2F2"/>
    <w:multiLevelType w:val="hybridMultilevel"/>
    <w:tmpl w:val="BAAC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410E"/>
    <w:multiLevelType w:val="hybridMultilevel"/>
    <w:tmpl w:val="1358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E0BEC"/>
    <w:multiLevelType w:val="hybridMultilevel"/>
    <w:tmpl w:val="179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5222D"/>
    <w:multiLevelType w:val="hybridMultilevel"/>
    <w:tmpl w:val="96DC0B5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 w15:restartNumberingAfterBreak="0">
    <w:nsid w:val="2E4A0EA7"/>
    <w:multiLevelType w:val="hybridMultilevel"/>
    <w:tmpl w:val="94B09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12555"/>
    <w:multiLevelType w:val="hybridMultilevel"/>
    <w:tmpl w:val="2B2A6F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FF3A3B"/>
    <w:multiLevelType w:val="hybridMultilevel"/>
    <w:tmpl w:val="4616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04A54"/>
    <w:multiLevelType w:val="hybridMultilevel"/>
    <w:tmpl w:val="9AC4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413E1"/>
    <w:multiLevelType w:val="hybridMultilevel"/>
    <w:tmpl w:val="9C60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94899">
    <w:abstractNumId w:val="7"/>
  </w:num>
  <w:num w:numId="2" w16cid:durableId="351535324">
    <w:abstractNumId w:val="4"/>
  </w:num>
  <w:num w:numId="3" w16cid:durableId="1752853191">
    <w:abstractNumId w:val="5"/>
  </w:num>
  <w:num w:numId="4" w16cid:durableId="1552225294">
    <w:abstractNumId w:val="2"/>
  </w:num>
  <w:num w:numId="5" w16cid:durableId="1204823981">
    <w:abstractNumId w:val="6"/>
  </w:num>
  <w:num w:numId="6" w16cid:durableId="278922521">
    <w:abstractNumId w:val="3"/>
  </w:num>
  <w:num w:numId="7" w16cid:durableId="1183940309">
    <w:abstractNumId w:val="0"/>
  </w:num>
  <w:num w:numId="8" w16cid:durableId="1820271487">
    <w:abstractNumId w:val="8"/>
  </w:num>
  <w:num w:numId="9" w16cid:durableId="154489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A0"/>
    <w:rsid w:val="000029CD"/>
    <w:rsid w:val="0000348D"/>
    <w:rsid w:val="00003900"/>
    <w:rsid w:val="00004259"/>
    <w:rsid w:val="00004A5A"/>
    <w:rsid w:val="00005BD4"/>
    <w:rsid w:val="00006BE1"/>
    <w:rsid w:val="000139B4"/>
    <w:rsid w:val="00014AFF"/>
    <w:rsid w:val="00014F53"/>
    <w:rsid w:val="000162E9"/>
    <w:rsid w:val="00016E76"/>
    <w:rsid w:val="00020607"/>
    <w:rsid w:val="00022528"/>
    <w:rsid w:val="00022F60"/>
    <w:rsid w:val="000270C8"/>
    <w:rsid w:val="000312C9"/>
    <w:rsid w:val="000331FE"/>
    <w:rsid w:val="00033BE4"/>
    <w:rsid w:val="00034D50"/>
    <w:rsid w:val="0003685B"/>
    <w:rsid w:val="0004296A"/>
    <w:rsid w:val="0004377F"/>
    <w:rsid w:val="00043FEB"/>
    <w:rsid w:val="0004476F"/>
    <w:rsid w:val="00046A35"/>
    <w:rsid w:val="00047551"/>
    <w:rsid w:val="000475D9"/>
    <w:rsid w:val="0005171B"/>
    <w:rsid w:val="00051918"/>
    <w:rsid w:val="00056680"/>
    <w:rsid w:val="0005695D"/>
    <w:rsid w:val="00057B4F"/>
    <w:rsid w:val="00060444"/>
    <w:rsid w:val="0006061E"/>
    <w:rsid w:val="00066727"/>
    <w:rsid w:val="00066C2F"/>
    <w:rsid w:val="0007022D"/>
    <w:rsid w:val="0007330E"/>
    <w:rsid w:val="00074FD9"/>
    <w:rsid w:val="000767B1"/>
    <w:rsid w:val="000811E9"/>
    <w:rsid w:val="00081F09"/>
    <w:rsid w:val="00084872"/>
    <w:rsid w:val="000849CF"/>
    <w:rsid w:val="00085215"/>
    <w:rsid w:val="0008721B"/>
    <w:rsid w:val="0009206E"/>
    <w:rsid w:val="000926A7"/>
    <w:rsid w:val="00093B30"/>
    <w:rsid w:val="00093BEA"/>
    <w:rsid w:val="00094BAB"/>
    <w:rsid w:val="000A1439"/>
    <w:rsid w:val="000A454A"/>
    <w:rsid w:val="000A5C42"/>
    <w:rsid w:val="000A6610"/>
    <w:rsid w:val="000A68F6"/>
    <w:rsid w:val="000A6D59"/>
    <w:rsid w:val="000B017C"/>
    <w:rsid w:val="000B389E"/>
    <w:rsid w:val="000B536D"/>
    <w:rsid w:val="000B5AAA"/>
    <w:rsid w:val="000B5C1F"/>
    <w:rsid w:val="000B63DD"/>
    <w:rsid w:val="000B6ECC"/>
    <w:rsid w:val="000B7918"/>
    <w:rsid w:val="000B7D88"/>
    <w:rsid w:val="000C246A"/>
    <w:rsid w:val="000C4445"/>
    <w:rsid w:val="000C7E2D"/>
    <w:rsid w:val="000D1634"/>
    <w:rsid w:val="000D5397"/>
    <w:rsid w:val="000D5409"/>
    <w:rsid w:val="000D6B5E"/>
    <w:rsid w:val="000E17CC"/>
    <w:rsid w:val="000E3FD8"/>
    <w:rsid w:val="000E72E3"/>
    <w:rsid w:val="000E7614"/>
    <w:rsid w:val="000F0FF5"/>
    <w:rsid w:val="000F318C"/>
    <w:rsid w:val="000F351F"/>
    <w:rsid w:val="000F4634"/>
    <w:rsid w:val="000F64F2"/>
    <w:rsid w:val="00100188"/>
    <w:rsid w:val="001038CE"/>
    <w:rsid w:val="001066CA"/>
    <w:rsid w:val="00110871"/>
    <w:rsid w:val="00110E05"/>
    <w:rsid w:val="00113E4B"/>
    <w:rsid w:val="001157E6"/>
    <w:rsid w:val="00116D9C"/>
    <w:rsid w:val="00116E1C"/>
    <w:rsid w:val="00117A92"/>
    <w:rsid w:val="001220FD"/>
    <w:rsid w:val="00123FD0"/>
    <w:rsid w:val="00124759"/>
    <w:rsid w:val="00125DB1"/>
    <w:rsid w:val="00126670"/>
    <w:rsid w:val="00127A35"/>
    <w:rsid w:val="00131A97"/>
    <w:rsid w:val="001349B0"/>
    <w:rsid w:val="00134C8B"/>
    <w:rsid w:val="001361C0"/>
    <w:rsid w:val="00136E27"/>
    <w:rsid w:val="001401A4"/>
    <w:rsid w:val="00140E08"/>
    <w:rsid w:val="001412F6"/>
    <w:rsid w:val="00141C9B"/>
    <w:rsid w:val="00142154"/>
    <w:rsid w:val="00142774"/>
    <w:rsid w:val="00142E63"/>
    <w:rsid w:val="001435DA"/>
    <w:rsid w:val="001435E9"/>
    <w:rsid w:val="00144043"/>
    <w:rsid w:val="00145B05"/>
    <w:rsid w:val="00147383"/>
    <w:rsid w:val="00147FF8"/>
    <w:rsid w:val="001513DF"/>
    <w:rsid w:val="0015208F"/>
    <w:rsid w:val="0015267C"/>
    <w:rsid w:val="001545F0"/>
    <w:rsid w:val="00155528"/>
    <w:rsid w:val="00161D23"/>
    <w:rsid w:val="00163CAD"/>
    <w:rsid w:val="00163FCA"/>
    <w:rsid w:val="0016427D"/>
    <w:rsid w:val="00166AEC"/>
    <w:rsid w:val="00170126"/>
    <w:rsid w:val="00170BAB"/>
    <w:rsid w:val="0017102F"/>
    <w:rsid w:val="00172F0C"/>
    <w:rsid w:val="0017374B"/>
    <w:rsid w:val="001758A5"/>
    <w:rsid w:val="0017611B"/>
    <w:rsid w:val="001803F5"/>
    <w:rsid w:val="001806D9"/>
    <w:rsid w:val="0018127C"/>
    <w:rsid w:val="00182746"/>
    <w:rsid w:val="00184094"/>
    <w:rsid w:val="00184435"/>
    <w:rsid w:val="001855B7"/>
    <w:rsid w:val="00185C2D"/>
    <w:rsid w:val="001877C5"/>
    <w:rsid w:val="0019018E"/>
    <w:rsid w:val="00190872"/>
    <w:rsid w:val="00193274"/>
    <w:rsid w:val="00193796"/>
    <w:rsid w:val="00195290"/>
    <w:rsid w:val="0019533C"/>
    <w:rsid w:val="00195E0D"/>
    <w:rsid w:val="001966F6"/>
    <w:rsid w:val="00196964"/>
    <w:rsid w:val="0019718E"/>
    <w:rsid w:val="00197BD9"/>
    <w:rsid w:val="001A2429"/>
    <w:rsid w:val="001A2A00"/>
    <w:rsid w:val="001A3241"/>
    <w:rsid w:val="001A6519"/>
    <w:rsid w:val="001A6A3F"/>
    <w:rsid w:val="001A6D7D"/>
    <w:rsid w:val="001B1308"/>
    <w:rsid w:val="001B19CD"/>
    <w:rsid w:val="001B4C84"/>
    <w:rsid w:val="001B5BF9"/>
    <w:rsid w:val="001C14B1"/>
    <w:rsid w:val="001C1ADE"/>
    <w:rsid w:val="001C2554"/>
    <w:rsid w:val="001C63BB"/>
    <w:rsid w:val="001C63F2"/>
    <w:rsid w:val="001D01F0"/>
    <w:rsid w:val="001D0D05"/>
    <w:rsid w:val="001D271C"/>
    <w:rsid w:val="001D2B44"/>
    <w:rsid w:val="001D36CF"/>
    <w:rsid w:val="001D476B"/>
    <w:rsid w:val="001D62BA"/>
    <w:rsid w:val="001D7242"/>
    <w:rsid w:val="001D7EB2"/>
    <w:rsid w:val="001E13A4"/>
    <w:rsid w:val="001E1C9C"/>
    <w:rsid w:val="001E2861"/>
    <w:rsid w:val="001E3730"/>
    <w:rsid w:val="001E6F6B"/>
    <w:rsid w:val="001F04FD"/>
    <w:rsid w:val="001F0BD6"/>
    <w:rsid w:val="001F1787"/>
    <w:rsid w:val="001F1E24"/>
    <w:rsid w:val="001F5290"/>
    <w:rsid w:val="001F76AD"/>
    <w:rsid w:val="00202792"/>
    <w:rsid w:val="00203D91"/>
    <w:rsid w:val="00204625"/>
    <w:rsid w:val="002058BF"/>
    <w:rsid w:val="00205F8D"/>
    <w:rsid w:val="0021014F"/>
    <w:rsid w:val="00210BF5"/>
    <w:rsid w:val="002113E9"/>
    <w:rsid w:val="002127E2"/>
    <w:rsid w:val="002139C9"/>
    <w:rsid w:val="00221004"/>
    <w:rsid w:val="002242B4"/>
    <w:rsid w:val="0022649F"/>
    <w:rsid w:val="00227FF0"/>
    <w:rsid w:val="00231D38"/>
    <w:rsid w:val="00232694"/>
    <w:rsid w:val="002354A1"/>
    <w:rsid w:val="00235A3B"/>
    <w:rsid w:val="00235D53"/>
    <w:rsid w:val="00236D44"/>
    <w:rsid w:val="002418C7"/>
    <w:rsid w:val="002435AD"/>
    <w:rsid w:val="00244542"/>
    <w:rsid w:val="00246151"/>
    <w:rsid w:val="0025041A"/>
    <w:rsid w:val="0025046B"/>
    <w:rsid w:val="002551D5"/>
    <w:rsid w:val="0025757A"/>
    <w:rsid w:val="002601AC"/>
    <w:rsid w:val="00263AAF"/>
    <w:rsid w:val="002673A1"/>
    <w:rsid w:val="00267ED9"/>
    <w:rsid w:val="00271F55"/>
    <w:rsid w:val="00273341"/>
    <w:rsid w:val="0027366B"/>
    <w:rsid w:val="00274CA8"/>
    <w:rsid w:val="0027754B"/>
    <w:rsid w:val="00277A87"/>
    <w:rsid w:val="00280ACD"/>
    <w:rsid w:val="00283BF9"/>
    <w:rsid w:val="00284DAE"/>
    <w:rsid w:val="002917EF"/>
    <w:rsid w:val="0029466C"/>
    <w:rsid w:val="0029512C"/>
    <w:rsid w:val="00295BEF"/>
    <w:rsid w:val="00297A3B"/>
    <w:rsid w:val="002A199D"/>
    <w:rsid w:val="002A380B"/>
    <w:rsid w:val="002A3FF9"/>
    <w:rsid w:val="002A5079"/>
    <w:rsid w:val="002A7887"/>
    <w:rsid w:val="002B1982"/>
    <w:rsid w:val="002B31AA"/>
    <w:rsid w:val="002B5F33"/>
    <w:rsid w:val="002B7B25"/>
    <w:rsid w:val="002C1002"/>
    <w:rsid w:val="002C23EC"/>
    <w:rsid w:val="002C294B"/>
    <w:rsid w:val="002C4503"/>
    <w:rsid w:val="002C46FE"/>
    <w:rsid w:val="002C4D1B"/>
    <w:rsid w:val="002C766B"/>
    <w:rsid w:val="002C7E6A"/>
    <w:rsid w:val="002D404F"/>
    <w:rsid w:val="002D5156"/>
    <w:rsid w:val="002D75A2"/>
    <w:rsid w:val="002E05CA"/>
    <w:rsid w:val="002E2134"/>
    <w:rsid w:val="002E41B6"/>
    <w:rsid w:val="002E7669"/>
    <w:rsid w:val="002F0618"/>
    <w:rsid w:val="002F2C00"/>
    <w:rsid w:val="002F3584"/>
    <w:rsid w:val="002F3C4C"/>
    <w:rsid w:val="002F4A0C"/>
    <w:rsid w:val="002F4A29"/>
    <w:rsid w:val="002F713E"/>
    <w:rsid w:val="003034B8"/>
    <w:rsid w:val="00304811"/>
    <w:rsid w:val="00304EA9"/>
    <w:rsid w:val="00306AA7"/>
    <w:rsid w:val="00307BAF"/>
    <w:rsid w:val="00311296"/>
    <w:rsid w:val="00311383"/>
    <w:rsid w:val="00312264"/>
    <w:rsid w:val="0031477E"/>
    <w:rsid w:val="00314EA6"/>
    <w:rsid w:val="00317B1F"/>
    <w:rsid w:val="003214E7"/>
    <w:rsid w:val="003216A2"/>
    <w:rsid w:val="00321D0D"/>
    <w:rsid w:val="0032305D"/>
    <w:rsid w:val="0032501C"/>
    <w:rsid w:val="00331192"/>
    <w:rsid w:val="003325FE"/>
    <w:rsid w:val="00333C9E"/>
    <w:rsid w:val="003366E8"/>
    <w:rsid w:val="0034113C"/>
    <w:rsid w:val="00341777"/>
    <w:rsid w:val="003427CC"/>
    <w:rsid w:val="0034285D"/>
    <w:rsid w:val="0034363A"/>
    <w:rsid w:val="0034375A"/>
    <w:rsid w:val="003439EE"/>
    <w:rsid w:val="003445CF"/>
    <w:rsid w:val="003471D5"/>
    <w:rsid w:val="0035086A"/>
    <w:rsid w:val="00350B9A"/>
    <w:rsid w:val="00351E13"/>
    <w:rsid w:val="00352F8C"/>
    <w:rsid w:val="003535F5"/>
    <w:rsid w:val="003539AB"/>
    <w:rsid w:val="00355E07"/>
    <w:rsid w:val="00360B51"/>
    <w:rsid w:val="00361D9C"/>
    <w:rsid w:val="00362C7E"/>
    <w:rsid w:val="00371B9F"/>
    <w:rsid w:val="00373904"/>
    <w:rsid w:val="003745C8"/>
    <w:rsid w:val="00375351"/>
    <w:rsid w:val="003764AA"/>
    <w:rsid w:val="00380889"/>
    <w:rsid w:val="00385178"/>
    <w:rsid w:val="00385CE5"/>
    <w:rsid w:val="003863FD"/>
    <w:rsid w:val="003A19E0"/>
    <w:rsid w:val="003A27D8"/>
    <w:rsid w:val="003A47DE"/>
    <w:rsid w:val="003B01AC"/>
    <w:rsid w:val="003B24FB"/>
    <w:rsid w:val="003B53B0"/>
    <w:rsid w:val="003C0087"/>
    <w:rsid w:val="003C0B40"/>
    <w:rsid w:val="003C19DC"/>
    <w:rsid w:val="003C3CA1"/>
    <w:rsid w:val="003C3E7F"/>
    <w:rsid w:val="003D0452"/>
    <w:rsid w:val="003D177C"/>
    <w:rsid w:val="003D7BA6"/>
    <w:rsid w:val="003E1121"/>
    <w:rsid w:val="003E187F"/>
    <w:rsid w:val="003E30EB"/>
    <w:rsid w:val="003E4BDC"/>
    <w:rsid w:val="003E629B"/>
    <w:rsid w:val="003E6709"/>
    <w:rsid w:val="003E6D88"/>
    <w:rsid w:val="003F06AF"/>
    <w:rsid w:val="003F0BCD"/>
    <w:rsid w:val="003F0ED6"/>
    <w:rsid w:val="003F15FB"/>
    <w:rsid w:val="003F18D7"/>
    <w:rsid w:val="003F1C60"/>
    <w:rsid w:val="003F62C7"/>
    <w:rsid w:val="003F74AF"/>
    <w:rsid w:val="00400E07"/>
    <w:rsid w:val="004037B2"/>
    <w:rsid w:val="00403CCE"/>
    <w:rsid w:val="00404095"/>
    <w:rsid w:val="00407DE7"/>
    <w:rsid w:val="00410AEB"/>
    <w:rsid w:val="00411110"/>
    <w:rsid w:val="0041126F"/>
    <w:rsid w:val="00414397"/>
    <w:rsid w:val="00414B7B"/>
    <w:rsid w:val="00415D30"/>
    <w:rsid w:val="00420E0D"/>
    <w:rsid w:val="00420ED2"/>
    <w:rsid w:val="004238B6"/>
    <w:rsid w:val="00423C38"/>
    <w:rsid w:val="00424A46"/>
    <w:rsid w:val="00424E45"/>
    <w:rsid w:val="004251C5"/>
    <w:rsid w:val="004257D6"/>
    <w:rsid w:val="00426F78"/>
    <w:rsid w:val="00430470"/>
    <w:rsid w:val="0043371F"/>
    <w:rsid w:val="004367EB"/>
    <w:rsid w:val="0044085E"/>
    <w:rsid w:val="004464D9"/>
    <w:rsid w:val="00446E32"/>
    <w:rsid w:val="00451445"/>
    <w:rsid w:val="00456979"/>
    <w:rsid w:val="00456B0F"/>
    <w:rsid w:val="004570A9"/>
    <w:rsid w:val="00457166"/>
    <w:rsid w:val="00457341"/>
    <w:rsid w:val="00460361"/>
    <w:rsid w:val="00466943"/>
    <w:rsid w:val="0046745B"/>
    <w:rsid w:val="00467919"/>
    <w:rsid w:val="004710ED"/>
    <w:rsid w:val="004728BD"/>
    <w:rsid w:val="004732CB"/>
    <w:rsid w:val="00474B6D"/>
    <w:rsid w:val="00474EC8"/>
    <w:rsid w:val="00476E12"/>
    <w:rsid w:val="00485727"/>
    <w:rsid w:val="00486F09"/>
    <w:rsid w:val="00497133"/>
    <w:rsid w:val="004A1F23"/>
    <w:rsid w:val="004A41D7"/>
    <w:rsid w:val="004A5E4B"/>
    <w:rsid w:val="004A6628"/>
    <w:rsid w:val="004A68F4"/>
    <w:rsid w:val="004B0169"/>
    <w:rsid w:val="004B02E9"/>
    <w:rsid w:val="004B217B"/>
    <w:rsid w:val="004B2652"/>
    <w:rsid w:val="004B319D"/>
    <w:rsid w:val="004B5036"/>
    <w:rsid w:val="004B5BD3"/>
    <w:rsid w:val="004B79EF"/>
    <w:rsid w:val="004C0302"/>
    <w:rsid w:val="004C0A8A"/>
    <w:rsid w:val="004C1A28"/>
    <w:rsid w:val="004C28A7"/>
    <w:rsid w:val="004C599B"/>
    <w:rsid w:val="004C5D34"/>
    <w:rsid w:val="004D1D3D"/>
    <w:rsid w:val="004D335B"/>
    <w:rsid w:val="004D3904"/>
    <w:rsid w:val="004D529F"/>
    <w:rsid w:val="004D71A6"/>
    <w:rsid w:val="004D7E43"/>
    <w:rsid w:val="004E0601"/>
    <w:rsid w:val="004E12D2"/>
    <w:rsid w:val="004E283E"/>
    <w:rsid w:val="004E56AE"/>
    <w:rsid w:val="004E5FEB"/>
    <w:rsid w:val="004E6BE4"/>
    <w:rsid w:val="004E79FD"/>
    <w:rsid w:val="004E7F93"/>
    <w:rsid w:val="004F0FF5"/>
    <w:rsid w:val="004F14C9"/>
    <w:rsid w:val="004F1F56"/>
    <w:rsid w:val="004F318E"/>
    <w:rsid w:val="004F411E"/>
    <w:rsid w:val="004F4504"/>
    <w:rsid w:val="004F4505"/>
    <w:rsid w:val="004F70B8"/>
    <w:rsid w:val="00500D06"/>
    <w:rsid w:val="0050231C"/>
    <w:rsid w:val="00503E1D"/>
    <w:rsid w:val="00505F02"/>
    <w:rsid w:val="00510F18"/>
    <w:rsid w:val="00512BCE"/>
    <w:rsid w:val="00515D66"/>
    <w:rsid w:val="00516E53"/>
    <w:rsid w:val="0052121C"/>
    <w:rsid w:val="005214E8"/>
    <w:rsid w:val="00521536"/>
    <w:rsid w:val="00523D86"/>
    <w:rsid w:val="0052411D"/>
    <w:rsid w:val="00527023"/>
    <w:rsid w:val="005311AE"/>
    <w:rsid w:val="00531E0F"/>
    <w:rsid w:val="0053426F"/>
    <w:rsid w:val="005364BD"/>
    <w:rsid w:val="005403C5"/>
    <w:rsid w:val="00540FF9"/>
    <w:rsid w:val="00542E6E"/>
    <w:rsid w:val="00545C27"/>
    <w:rsid w:val="0054602F"/>
    <w:rsid w:val="00547ACC"/>
    <w:rsid w:val="00550617"/>
    <w:rsid w:val="005514E1"/>
    <w:rsid w:val="005533A5"/>
    <w:rsid w:val="005535A0"/>
    <w:rsid w:val="00553A16"/>
    <w:rsid w:val="005556E8"/>
    <w:rsid w:val="005561D8"/>
    <w:rsid w:val="005575F3"/>
    <w:rsid w:val="00560251"/>
    <w:rsid w:val="00560614"/>
    <w:rsid w:val="00562116"/>
    <w:rsid w:val="0056448A"/>
    <w:rsid w:val="00564E6A"/>
    <w:rsid w:val="0056704B"/>
    <w:rsid w:val="005675A3"/>
    <w:rsid w:val="00570958"/>
    <w:rsid w:val="00570B0D"/>
    <w:rsid w:val="00571000"/>
    <w:rsid w:val="00571556"/>
    <w:rsid w:val="00573C5E"/>
    <w:rsid w:val="005747FF"/>
    <w:rsid w:val="005771E3"/>
    <w:rsid w:val="0057743E"/>
    <w:rsid w:val="005811D6"/>
    <w:rsid w:val="00581F5E"/>
    <w:rsid w:val="00583EA6"/>
    <w:rsid w:val="00584A35"/>
    <w:rsid w:val="005920B5"/>
    <w:rsid w:val="005933A4"/>
    <w:rsid w:val="0059385E"/>
    <w:rsid w:val="00594236"/>
    <w:rsid w:val="00595654"/>
    <w:rsid w:val="00595C98"/>
    <w:rsid w:val="005A181D"/>
    <w:rsid w:val="005A2658"/>
    <w:rsid w:val="005A45AE"/>
    <w:rsid w:val="005A548D"/>
    <w:rsid w:val="005A5C05"/>
    <w:rsid w:val="005B063D"/>
    <w:rsid w:val="005B249C"/>
    <w:rsid w:val="005B7A8E"/>
    <w:rsid w:val="005B7C5C"/>
    <w:rsid w:val="005C12A2"/>
    <w:rsid w:val="005C2916"/>
    <w:rsid w:val="005C4242"/>
    <w:rsid w:val="005C6794"/>
    <w:rsid w:val="005D198D"/>
    <w:rsid w:val="005D2FBD"/>
    <w:rsid w:val="005D5032"/>
    <w:rsid w:val="005E0C4F"/>
    <w:rsid w:val="005E22B3"/>
    <w:rsid w:val="005E3BF4"/>
    <w:rsid w:val="005E40AA"/>
    <w:rsid w:val="005F0BDA"/>
    <w:rsid w:val="005F16CD"/>
    <w:rsid w:val="005F3580"/>
    <w:rsid w:val="005F6B45"/>
    <w:rsid w:val="0060017F"/>
    <w:rsid w:val="00600E2F"/>
    <w:rsid w:val="00601DCA"/>
    <w:rsid w:val="006028F0"/>
    <w:rsid w:val="00605254"/>
    <w:rsid w:val="00605A13"/>
    <w:rsid w:val="0061052A"/>
    <w:rsid w:val="0061096E"/>
    <w:rsid w:val="00610C7A"/>
    <w:rsid w:val="0061123B"/>
    <w:rsid w:val="00620323"/>
    <w:rsid w:val="00620B5F"/>
    <w:rsid w:val="00621D3C"/>
    <w:rsid w:val="0062785D"/>
    <w:rsid w:val="0063200F"/>
    <w:rsid w:val="006326EC"/>
    <w:rsid w:val="00632CC3"/>
    <w:rsid w:val="00634197"/>
    <w:rsid w:val="00635006"/>
    <w:rsid w:val="00635707"/>
    <w:rsid w:val="00635821"/>
    <w:rsid w:val="00635CF7"/>
    <w:rsid w:val="0064067A"/>
    <w:rsid w:val="00640C9A"/>
    <w:rsid w:val="006418E3"/>
    <w:rsid w:val="00642D6B"/>
    <w:rsid w:val="006439ED"/>
    <w:rsid w:val="00644D42"/>
    <w:rsid w:val="00647652"/>
    <w:rsid w:val="00651955"/>
    <w:rsid w:val="00653993"/>
    <w:rsid w:val="00653C9E"/>
    <w:rsid w:val="00653E5D"/>
    <w:rsid w:val="00655FAF"/>
    <w:rsid w:val="006562EB"/>
    <w:rsid w:val="006637DE"/>
    <w:rsid w:val="00664DE7"/>
    <w:rsid w:val="00665116"/>
    <w:rsid w:val="00666EB9"/>
    <w:rsid w:val="00671309"/>
    <w:rsid w:val="00675A3E"/>
    <w:rsid w:val="0067717D"/>
    <w:rsid w:val="00677350"/>
    <w:rsid w:val="00677EFC"/>
    <w:rsid w:val="00682B18"/>
    <w:rsid w:val="006854A4"/>
    <w:rsid w:val="006854E6"/>
    <w:rsid w:val="0068733A"/>
    <w:rsid w:val="00687E10"/>
    <w:rsid w:val="00693317"/>
    <w:rsid w:val="006933E2"/>
    <w:rsid w:val="00693547"/>
    <w:rsid w:val="00693E3D"/>
    <w:rsid w:val="006956AC"/>
    <w:rsid w:val="006971B2"/>
    <w:rsid w:val="006A32CE"/>
    <w:rsid w:val="006B24D6"/>
    <w:rsid w:val="006B3764"/>
    <w:rsid w:val="006B63C4"/>
    <w:rsid w:val="006C01D6"/>
    <w:rsid w:val="006C3A97"/>
    <w:rsid w:val="006C47C6"/>
    <w:rsid w:val="006D3DD2"/>
    <w:rsid w:val="006D7285"/>
    <w:rsid w:val="006D7EBA"/>
    <w:rsid w:val="006E1271"/>
    <w:rsid w:val="006E1666"/>
    <w:rsid w:val="006E19D5"/>
    <w:rsid w:val="006E59A5"/>
    <w:rsid w:val="006E5DCD"/>
    <w:rsid w:val="006E762A"/>
    <w:rsid w:val="006E7B1A"/>
    <w:rsid w:val="006F100E"/>
    <w:rsid w:val="006F1B4E"/>
    <w:rsid w:val="006F27A6"/>
    <w:rsid w:val="006F36D4"/>
    <w:rsid w:val="006F38D2"/>
    <w:rsid w:val="006F5FD2"/>
    <w:rsid w:val="006F74EF"/>
    <w:rsid w:val="00701654"/>
    <w:rsid w:val="00701961"/>
    <w:rsid w:val="007019D2"/>
    <w:rsid w:val="00702005"/>
    <w:rsid w:val="0070232B"/>
    <w:rsid w:val="00703B9B"/>
    <w:rsid w:val="0070605B"/>
    <w:rsid w:val="007062BF"/>
    <w:rsid w:val="00707885"/>
    <w:rsid w:val="00710168"/>
    <w:rsid w:val="00712C27"/>
    <w:rsid w:val="00714C7A"/>
    <w:rsid w:val="007166B1"/>
    <w:rsid w:val="00716A62"/>
    <w:rsid w:val="00717451"/>
    <w:rsid w:val="0072197F"/>
    <w:rsid w:val="007245C0"/>
    <w:rsid w:val="0072565C"/>
    <w:rsid w:val="00730013"/>
    <w:rsid w:val="00731858"/>
    <w:rsid w:val="00733E61"/>
    <w:rsid w:val="00733F4F"/>
    <w:rsid w:val="00735C60"/>
    <w:rsid w:val="00740993"/>
    <w:rsid w:val="00741F12"/>
    <w:rsid w:val="0074229A"/>
    <w:rsid w:val="00743533"/>
    <w:rsid w:val="00745C9F"/>
    <w:rsid w:val="00746791"/>
    <w:rsid w:val="0074694C"/>
    <w:rsid w:val="00747100"/>
    <w:rsid w:val="00747445"/>
    <w:rsid w:val="007556D6"/>
    <w:rsid w:val="00756949"/>
    <w:rsid w:val="00757576"/>
    <w:rsid w:val="00757EC5"/>
    <w:rsid w:val="00760883"/>
    <w:rsid w:val="00761852"/>
    <w:rsid w:val="007639CA"/>
    <w:rsid w:val="00764C62"/>
    <w:rsid w:val="007667FD"/>
    <w:rsid w:val="0076690B"/>
    <w:rsid w:val="00771AE8"/>
    <w:rsid w:val="00773DBE"/>
    <w:rsid w:val="00775EFD"/>
    <w:rsid w:val="00780AE5"/>
    <w:rsid w:val="00782ACD"/>
    <w:rsid w:val="00783AEE"/>
    <w:rsid w:val="00787BAC"/>
    <w:rsid w:val="00790D43"/>
    <w:rsid w:val="007917D8"/>
    <w:rsid w:val="00791CD5"/>
    <w:rsid w:val="0079214E"/>
    <w:rsid w:val="00792958"/>
    <w:rsid w:val="00793513"/>
    <w:rsid w:val="00793B67"/>
    <w:rsid w:val="00795BBC"/>
    <w:rsid w:val="0079654D"/>
    <w:rsid w:val="007965F0"/>
    <w:rsid w:val="00796673"/>
    <w:rsid w:val="00797621"/>
    <w:rsid w:val="007A09C3"/>
    <w:rsid w:val="007A1B82"/>
    <w:rsid w:val="007A3AD2"/>
    <w:rsid w:val="007A49A8"/>
    <w:rsid w:val="007A5FC0"/>
    <w:rsid w:val="007A6748"/>
    <w:rsid w:val="007A75A6"/>
    <w:rsid w:val="007B257B"/>
    <w:rsid w:val="007B2840"/>
    <w:rsid w:val="007B2914"/>
    <w:rsid w:val="007B3832"/>
    <w:rsid w:val="007B4D15"/>
    <w:rsid w:val="007B527B"/>
    <w:rsid w:val="007B52CE"/>
    <w:rsid w:val="007C16C3"/>
    <w:rsid w:val="007C2D76"/>
    <w:rsid w:val="007C3941"/>
    <w:rsid w:val="007C5271"/>
    <w:rsid w:val="007C54B1"/>
    <w:rsid w:val="007C6E5A"/>
    <w:rsid w:val="007C7DA6"/>
    <w:rsid w:val="007D012C"/>
    <w:rsid w:val="007D0187"/>
    <w:rsid w:val="007D076C"/>
    <w:rsid w:val="007D189B"/>
    <w:rsid w:val="007D1949"/>
    <w:rsid w:val="007D4163"/>
    <w:rsid w:val="007D5482"/>
    <w:rsid w:val="007D74D6"/>
    <w:rsid w:val="007E0ACD"/>
    <w:rsid w:val="007E34D2"/>
    <w:rsid w:val="007E75DE"/>
    <w:rsid w:val="007F2C31"/>
    <w:rsid w:val="007F3CE0"/>
    <w:rsid w:val="007F3D4D"/>
    <w:rsid w:val="007F46E2"/>
    <w:rsid w:val="007F4FF6"/>
    <w:rsid w:val="007F6CD1"/>
    <w:rsid w:val="008005AA"/>
    <w:rsid w:val="00802592"/>
    <w:rsid w:val="008043D0"/>
    <w:rsid w:val="00805005"/>
    <w:rsid w:val="00805184"/>
    <w:rsid w:val="0080638D"/>
    <w:rsid w:val="008066CE"/>
    <w:rsid w:val="008079CB"/>
    <w:rsid w:val="008124A9"/>
    <w:rsid w:val="00814D67"/>
    <w:rsid w:val="00815548"/>
    <w:rsid w:val="008164C9"/>
    <w:rsid w:val="0081766A"/>
    <w:rsid w:val="00817EDE"/>
    <w:rsid w:val="008202AC"/>
    <w:rsid w:val="0082347E"/>
    <w:rsid w:val="00826EFA"/>
    <w:rsid w:val="00831665"/>
    <w:rsid w:val="00831C1F"/>
    <w:rsid w:val="008322E9"/>
    <w:rsid w:val="00832CF9"/>
    <w:rsid w:val="008366EB"/>
    <w:rsid w:val="00837875"/>
    <w:rsid w:val="0084275C"/>
    <w:rsid w:val="008441FF"/>
    <w:rsid w:val="00850278"/>
    <w:rsid w:val="00850BD8"/>
    <w:rsid w:val="0085262B"/>
    <w:rsid w:val="00854B00"/>
    <w:rsid w:val="00854CF3"/>
    <w:rsid w:val="0086050C"/>
    <w:rsid w:val="00860ACB"/>
    <w:rsid w:val="008622DC"/>
    <w:rsid w:val="00862329"/>
    <w:rsid w:val="00862ABA"/>
    <w:rsid w:val="00864FA9"/>
    <w:rsid w:val="00865F5C"/>
    <w:rsid w:val="00866CF8"/>
    <w:rsid w:val="00866DD1"/>
    <w:rsid w:val="00870389"/>
    <w:rsid w:val="0087126A"/>
    <w:rsid w:val="008723E9"/>
    <w:rsid w:val="008730D3"/>
    <w:rsid w:val="00873507"/>
    <w:rsid w:val="00875528"/>
    <w:rsid w:val="00875D9B"/>
    <w:rsid w:val="00880839"/>
    <w:rsid w:val="00880C44"/>
    <w:rsid w:val="00884F99"/>
    <w:rsid w:val="00886328"/>
    <w:rsid w:val="00887DDE"/>
    <w:rsid w:val="008903C6"/>
    <w:rsid w:val="00891481"/>
    <w:rsid w:val="00891F9B"/>
    <w:rsid w:val="00895DFE"/>
    <w:rsid w:val="008A10B4"/>
    <w:rsid w:val="008A1A32"/>
    <w:rsid w:val="008A1B9B"/>
    <w:rsid w:val="008A2CA2"/>
    <w:rsid w:val="008A2FC8"/>
    <w:rsid w:val="008A6972"/>
    <w:rsid w:val="008A7077"/>
    <w:rsid w:val="008B10D9"/>
    <w:rsid w:val="008B2365"/>
    <w:rsid w:val="008B6C18"/>
    <w:rsid w:val="008C0FDA"/>
    <w:rsid w:val="008C122C"/>
    <w:rsid w:val="008C32D8"/>
    <w:rsid w:val="008C3356"/>
    <w:rsid w:val="008C6650"/>
    <w:rsid w:val="008C76A9"/>
    <w:rsid w:val="008D06E7"/>
    <w:rsid w:val="008D12B0"/>
    <w:rsid w:val="008D2077"/>
    <w:rsid w:val="008D24AC"/>
    <w:rsid w:val="008D27D7"/>
    <w:rsid w:val="008D30F3"/>
    <w:rsid w:val="008D3C44"/>
    <w:rsid w:val="008D44F9"/>
    <w:rsid w:val="008D61DD"/>
    <w:rsid w:val="008D6A81"/>
    <w:rsid w:val="008E1888"/>
    <w:rsid w:val="008E3B33"/>
    <w:rsid w:val="008E7CAE"/>
    <w:rsid w:val="008F0D4E"/>
    <w:rsid w:val="008F20EC"/>
    <w:rsid w:val="008F2CC6"/>
    <w:rsid w:val="008F4406"/>
    <w:rsid w:val="008F597E"/>
    <w:rsid w:val="008F65E3"/>
    <w:rsid w:val="009005FA"/>
    <w:rsid w:val="00906A51"/>
    <w:rsid w:val="00907E4E"/>
    <w:rsid w:val="00912C15"/>
    <w:rsid w:val="00914430"/>
    <w:rsid w:val="00914BA1"/>
    <w:rsid w:val="0091789E"/>
    <w:rsid w:val="0092018E"/>
    <w:rsid w:val="0092152B"/>
    <w:rsid w:val="0092286A"/>
    <w:rsid w:val="00923AC5"/>
    <w:rsid w:val="009254F8"/>
    <w:rsid w:val="00925A57"/>
    <w:rsid w:val="00925D2A"/>
    <w:rsid w:val="00926039"/>
    <w:rsid w:val="009269BE"/>
    <w:rsid w:val="00927706"/>
    <w:rsid w:val="009316D2"/>
    <w:rsid w:val="009317BD"/>
    <w:rsid w:val="009318CD"/>
    <w:rsid w:val="00931FDD"/>
    <w:rsid w:val="009344AF"/>
    <w:rsid w:val="0093454B"/>
    <w:rsid w:val="00935415"/>
    <w:rsid w:val="00936BD8"/>
    <w:rsid w:val="00937732"/>
    <w:rsid w:val="00942BFD"/>
    <w:rsid w:val="00945491"/>
    <w:rsid w:val="00945668"/>
    <w:rsid w:val="00945B1E"/>
    <w:rsid w:val="00945CCE"/>
    <w:rsid w:val="009468F9"/>
    <w:rsid w:val="00950B2B"/>
    <w:rsid w:val="009530C5"/>
    <w:rsid w:val="009542C7"/>
    <w:rsid w:val="00955EAF"/>
    <w:rsid w:val="00957C09"/>
    <w:rsid w:val="009615C5"/>
    <w:rsid w:val="00962ED9"/>
    <w:rsid w:val="00965DBB"/>
    <w:rsid w:val="009710E2"/>
    <w:rsid w:val="00971B96"/>
    <w:rsid w:val="00971CC6"/>
    <w:rsid w:val="00977A32"/>
    <w:rsid w:val="0098018F"/>
    <w:rsid w:val="009807D8"/>
    <w:rsid w:val="009848D9"/>
    <w:rsid w:val="0098585B"/>
    <w:rsid w:val="00993831"/>
    <w:rsid w:val="009945C3"/>
    <w:rsid w:val="009951FB"/>
    <w:rsid w:val="009A1535"/>
    <w:rsid w:val="009A43E3"/>
    <w:rsid w:val="009A4423"/>
    <w:rsid w:val="009A459A"/>
    <w:rsid w:val="009A49DD"/>
    <w:rsid w:val="009A4F27"/>
    <w:rsid w:val="009A6EA1"/>
    <w:rsid w:val="009A7E0D"/>
    <w:rsid w:val="009B027E"/>
    <w:rsid w:val="009B13FB"/>
    <w:rsid w:val="009B4A9E"/>
    <w:rsid w:val="009B4C05"/>
    <w:rsid w:val="009B6067"/>
    <w:rsid w:val="009B7C85"/>
    <w:rsid w:val="009C0647"/>
    <w:rsid w:val="009C15AE"/>
    <w:rsid w:val="009C24B7"/>
    <w:rsid w:val="009C3B62"/>
    <w:rsid w:val="009C4171"/>
    <w:rsid w:val="009C5A58"/>
    <w:rsid w:val="009C69F2"/>
    <w:rsid w:val="009D0CBD"/>
    <w:rsid w:val="009D2365"/>
    <w:rsid w:val="009D2E98"/>
    <w:rsid w:val="009D7FBD"/>
    <w:rsid w:val="009E1982"/>
    <w:rsid w:val="009E20BD"/>
    <w:rsid w:val="009E2FE5"/>
    <w:rsid w:val="009E5EBE"/>
    <w:rsid w:val="009E6254"/>
    <w:rsid w:val="009E6EBA"/>
    <w:rsid w:val="009F1EB1"/>
    <w:rsid w:val="009F3416"/>
    <w:rsid w:val="009F35EF"/>
    <w:rsid w:val="009F3DA6"/>
    <w:rsid w:val="009F4AD6"/>
    <w:rsid w:val="009F5B35"/>
    <w:rsid w:val="009F5E35"/>
    <w:rsid w:val="009F686F"/>
    <w:rsid w:val="009F6ACD"/>
    <w:rsid w:val="009F779A"/>
    <w:rsid w:val="009F78BD"/>
    <w:rsid w:val="00A00503"/>
    <w:rsid w:val="00A01290"/>
    <w:rsid w:val="00A019C0"/>
    <w:rsid w:val="00A020F2"/>
    <w:rsid w:val="00A02584"/>
    <w:rsid w:val="00A0336E"/>
    <w:rsid w:val="00A03793"/>
    <w:rsid w:val="00A067D6"/>
    <w:rsid w:val="00A06AD1"/>
    <w:rsid w:val="00A06B9D"/>
    <w:rsid w:val="00A07631"/>
    <w:rsid w:val="00A10073"/>
    <w:rsid w:val="00A10A09"/>
    <w:rsid w:val="00A12891"/>
    <w:rsid w:val="00A14FF2"/>
    <w:rsid w:val="00A1653E"/>
    <w:rsid w:val="00A165CD"/>
    <w:rsid w:val="00A17FB9"/>
    <w:rsid w:val="00A204E5"/>
    <w:rsid w:val="00A209A0"/>
    <w:rsid w:val="00A22172"/>
    <w:rsid w:val="00A22B15"/>
    <w:rsid w:val="00A2487D"/>
    <w:rsid w:val="00A255A9"/>
    <w:rsid w:val="00A27C14"/>
    <w:rsid w:val="00A3294A"/>
    <w:rsid w:val="00A33EA8"/>
    <w:rsid w:val="00A345D6"/>
    <w:rsid w:val="00A361F6"/>
    <w:rsid w:val="00A41A79"/>
    <w:rsid w:val="00A45AD4"/>
    <w:rsid w:val="00A46941"/>
    <w:rsid w:val="00A46BC5"/>
    <w:rsid w:val="00A47DAA"/>
    <w:rsid w:val="00A54249"/>
    <w:rsid w:val="00A565A7"/>
    <w:rsid w:val="00A608DB"/>
    <w:rsid w:val="00A60CE8"/>
    <w:rsid w:val="00A62679"/>
    <w:rsid w:val="00A72FEF"/>
    <w:rsid w:val="00A74EB3"/>
    <w:rsid w:val="00A76DFD"/>
    <w:rsid w:val="00A7793D"/>
    <w:rsid w:val="00A77F72"/>
    <w:rsid w:val="00A8039A"/>
    <w:rsid w:val="00A80C5B"/>
    <w:rsid w:val="00A81AB6"/>
    <w:rsid w:val="00A82D2E"/>
    <w:rsid w:val="00A83495"/>
    <w:rsid w:val="00A83A35"/>
    <w:rsid w:val="00A841C0"/>
    <w:rsid w:val="00A84CDC"/>
    <w:rsid w:val="00A87F37"/>
    <w:rsid w:val="00A92417"/>
    <w:rsid w:val="00A9272C"/>
    <w:rsid w:val="00A956A3"/>
    <w:rsid w:val="00AA0FC6"/>
    <w:rsid w:val="00AA411E"/>
    <w:rsid w:val="00AA73E7"/>
    <w:rsid w:val="00AB39C4"/>
    <w:rsid w:val="00AB7AD5"/>
    <w:rsid w:val="00AC00CD"/>
    <w:rsid w:val="00AC3DF1"/>
    <w:rsid w:val="00AC3FB2"/>
    <w:rsid w:val="00AC5A04"/>
    <w:rsid w:val="00AC7495"/>
    <w:rsid w:val="00AD08EB"/>
    <w:rsid w:val="00AD09E4"/>
    <w:rsid w:val="00AD22E5"/>
    <w:rsid w:val="00AD2946"/>
    <w:rsid w:val="00AD3F0D"/>
    <w:rsid w:val="00AD6452"/>
    <w:rsid w:val="00AE026C"/>
    <w:rsid w:val="00AE08C0"/>
    <w:rsid w:val="00AE578A"/>
    <w:rsid w:val="00AE6D99"/>
    <w:rsid w:val="00AE7076"/>
    <w:rsid w:val="00AF00FF"/>
    <w:rsid w:val="00AF0FDE"/>
    <w:rsid w:val="00AF42F2"/>
    <w:rsid w:val="00AF4B88"/>
    <w:rsid w:val="00AF4E96"/>
    <w:rsid w:val="00AF56FB"/>
    <w:rsid w:val="00B0038C"/>
    <w:rsid w:val="00B00E02"/>
    <w:rsid w:val="00B0175A"/>
    <w:rsid w:val="00B02179"/>
    <w:rsid w:val="00B046CF"/>
    <w:rsid w:val="00B04725"/>
    <w:rsid w:val="00B079ED"/>
    <w:rsid w:val="00B102D8"/>
    <w:rsid w:val="00B10AE6"/>
    <w:rsid w:val="00B1262B"/>
    <w:rsid w:val="00B131AD"/>
    <w:rsid w:val="00B20428"/>
    <w:rsid w:val="00B24E46"/>
    <w:rsid w:val="00B3066E"/>
    <w:rsid w:val="00B35C66"/>
    <w:rsid w:val="00B36169"/>
    <w:rsid w:val="00B3690B"/>
    <w:rsid w:val="00B372EB"/>
    <w:rsid w:val="00B421B6"/>
    <w:rsid w:val="00B4526D"/>
    <w:rsid w:val="00B4741C"/>
    <w:rsid w:val="00B50635"/>
    <w:rsid w:val="00B53F8B"/>
    <w:rsid w:val="00B549D3"/>
    <w:rsid w:val="00B55F5B"/>
    <w:rsid w:val="00B57067"/>
    <w:rsid w:val="00B6459C"/>
    <w:rsid w:val="00B64CDF"/>
    <w:rsid w:val="00B64CF4"/>
    <w:rsid w:val="00B64D41"/>
    <w:rsid w:val="00B67E8C"/>
    <w:rsid w:val="00B70017"/>
    <w:rsid w:val="00B7274A"/>
    <w:rsid w:val="00B74E26"/>
    <w:rsid w:val="00B75BB6"/>
    <w:rsid w:val="00B76411"/>
    <w:rsid w:val="00B77232"/>
    <w:rsid w:val="00B77AD5"/>
    <w:rsid w:val="00B81B43"/>
    <w:rsid w:val="00B82A49"/>
    <w:rsid w:val="00B82B0E"/>
    <w:rsid w:val="00B83CC8"/>
    <w:rsid w:val="00B84B72"/>
    <w:rsid w:val="00B84DB6"/>
    <w:rsid w:val="00B85B41"/>
    <w:rsid w:val="00B87335"/>
    <w:rsid w:val="00B9112F"/>
    <w:rsid w:val="00B94172"/>
    <w:rsid w:val="00B9532C"/>
    <w:rsid w:val="00B96EEC"/>
    <w:rsid w:val="00B97AAE"/>
    <w:rsid w:val="00BA1124"/>
    <w:rsid w:val="00BA117B"/>
    <w:rsid w:val="00BA305C"/>
    <w:rsid w:val="00BA3919"/>
    <w:rsid w:val="00BA7D29"/>
    <w:rsid w:val="00BB09EA"/>
    <w:rsid w:val="00BB2623"/>
    <w:rsid w:val="00BB26A0"/>
    <w:rsid w:val="00BB4DAC"/>
    <w:rsid w:val="00BB64D7"/>
    <w:rsid w:val="00BB7734"/>
    <w:rsid w:val="00BB7B06"/>
    <w:rsid w:val="00BC00CF"/>
    <w:rsid w:val="00BC039D"/>
    <w:rsid w:val="00BC07FA"/>
    <w:rsid w:val="00BC0E0D"/>
    <w:rsid w:val="00BC193A"/>
    <w:rsid w:val="00BC3861"/>
    <w:rsid w:val="00BD26CF"/>
    <w:rsid w:val="00BD4E2B"/>
    <w:rsid w:val="00BD7569"/>
    <w:rsid w:val="00BD794E"/>
    <w:rsid w:val="00BD7C3D"/>
    <w:rsid w:val="00BE0D6B"/>
    <w:rsid w:val="00BE2733"/>
    <w:rsid w:val="00BE274F"/>
    <w:rsid w:val="00BE2754"/>
    <w:rsid w:val="00BF4F98"/>
    <w:rsid w:val="00C003D7"/>
    <w:rsid w:val="00C00B3E"/>
    <w:rsid w:val="00C02FF7"/>
    <w:rsid w:val="00C04222"/>
    <w:rsid w:val="00C0572E"/>
    <w:rsid w:val="00C068DC"/>
    <w:rsid w:val="00C06B47"/>
    <w:rsid w:val="00C075C1"/>
    <w:rsid w:val="00C10A95"/>
    <w:rsid w:val="00C10AF4"/>
    <w:rsid w:val="00C11C0B"/>
    <w:rsid w:val="00C137B8"/>
    <w:rsid w:val="00C13DEC"/>
    <w:rsid w:val="00C146A9"/>
    <w:rsid w:val="00C14B24"/>
    <w:rsid w:val="00C15099"/>
    <w:rsid w:val="00C16D6C"/>
    <w:rsid w:val="00C170AB"/>
    <w:rsid w:val="00C179A4"/>
    <w:rsid w:val="00C201EF"/>
    <w:rsid w:val="00C21DAA"/>
    <w:rsid w:val="00C223F3"/>
    <w:rsid w:val="00C278A8"/>
    <w:rsid w:val="00C31D0A"/>
    <w:rsid w:val="00C3299C"/>
    <w:rsid w:val="00C33048"/>
    <w:rsid w:val="00C33C77"/>
    <w:rsid w:val="00C366EF"/>
    <w:rsid w:val="00C4144C"/>
    <w:rsid w:val="00C41E37"/>
    <w:rsid w:val="00C4225A"/>
    <w:rsid w:val="00C44CA0"/>
    <w:rsid w:val="00C47139"/>
    <w:rsid w:val="00C4740A"/>
    <w:rsid w:val="00C55FDA"/>
    <w:rsid w:val="00C605F6"/>
    <w:rsid w:val="00C620BD"/>
    <w:rsid w:val="00C632F1"/>
    <w:rsid w:val="00C63D37"/>
    <w:rsid w:val="00C6618C"/>
    <w:rsid w:val="00C6677F"/>
    <w:rsid w:val="00C66EC2"/>
    <w:rsid w:val="00C67DFC"/>
    <w:rsid w:val="00C72161"/>
    <w:rsid w:val="00C746E3"/>
    <w:rsid w:val="00C822F3"/>
    <w:rsid w:val="00C82B00"/>
    <w:rsid w:val="00C84A69"/>
    <w:rsid w:val="00C84F7A"/>
    <w:rsid w:val="00C871AE"/>
    <w:rsid w:val="00C90B17"/>
    <w:rsid w:val="00C92076"/>
    <w:rsid w:val="00C94F2A"/>
    <w:rsid w:val="00C96665"/>
    <w:rsid w:val="00CA2312"/>
    <w:rsid w:val="00CA2A1A"/>
    <w:rsid w:val="00CA3432"/>
    <w:rsid w:val="00CB040B"/>
    <w:rsid w:val="00CB0F68"/>
    <w:rsid w:val="00CB1D8E"/>
    <w:rsid w:val="00CB47CD"/>
    <w:rsid w:val="00CB5A2C"/>
    <w:rsid w:val="00CB71F3"/>
    <w:rsid w:val="00CC0144"/>
    <w:rsid w:val="00CC0EAB"/>
    <w:rsid w:val="00CC2DEF"/>
    <w:rsid w:val="00CC51C7"/>
    <w:rsid w:val="00CC58BA"/>
    <w:rsid w:val="00CC5AC9"/>
    <w:rsid w:val="00CC6205"/>
    <w:rsid w:val="00CC7406"/>
    <w:rsid w:val="00CD0FA8"/>
    <w:rsid w:val="00CD5982"/>
    <w:rsid w:val="00CD7070"/>
    <w:rsid w:val="00CE0C9D"/>
    <w:rsid w:val="00CF2201"/>
    <w:rsid w:val="00CF2621"/>
    <w:rsid w:val="00CF4EAA"/>
    <w:rsid w:val="00D01277"/>
    <w:rsid w:val="00D03300"/>
    <w:rsid w:val="00D04904"/>
    <w:rsid w:val="00D059AC"/>
    <w:rsid w:val="00D065DC"/>
    <w:rsid w:val="00D06A65"/>
    <w:rsid w:val="00D12230"/>
    <w:rsid w:val="00D12C00"/>
    <w:rsid w:val="00D154BA"/>
    <w:rsid w:val="00D16161"/>
    <w:rsid w:val="00D20017"/>
    <w:rsid w:val="00D2143F"/>
    <w:rsid w:val="00D21B7C"/>
    <w:rsid w:val="00D2416D"/>
    <w:rsid w:val="00D25105"/>
    <w:rsid w:val="00D25E91"/>
    <w:rsid w:val="00D26C1B"/>
    <w:rsid w:val="00D311FE"/>
    <w:rsid w:val="00D358CA"/>
    <w:rsid w:val="00D370A2"/>
    <w:rsid w:val="00D45EB2"/>
    <w:rsid w:val="00D50435"/>
    <w:rsid w:val="00D51F45"/>
    <w:rsid w:val="00D52EBF"/>
    <w:rsid w:val="00D53F34"/>
    <w:rsid w:val="00D541A2"/>
    <w:rsid w:val="00D557D9"/>
    <w:rsid w:val="00D55B85"/>
    <w:rsid w:val="00D56B1C"/>
    <w:rsid w:val="00D574CD"/>
    <w:rsid w:val="00D60FF3"/>
    <w:rsid w:val="00D615CB"/>
    <w:rsid w:val="00D62FBC"/>
    <w:rsid w:val="00D64994"/>
    <w:rsid w:val="00D64B21"/>
    <w:rsid w:val="00D651C1"/>
    <w:rsid w:val="00D6759A"/>
    <w:rsid w:val="00D67760"/>
    <w:rsid w:val="00D7141F"/>
    <w:rsid w:val="00D74F40"/>
    <w:rsid w:val="00D758D2"/>
    <w:rsid w:val="00D75C14"/>
    <w:rsid w:val="00D76EB8"/>
    <w:rsid w:val="00D775DB"/>
    <w:rsid w:val="00D80A15"/>
    <w:rsid w:val="00D864E0"/>
    <w:rsid w:val="00D86777"/>
    <w:rsid w:val="00D91637"/>
    <w:rsid w:val="00D91821"/>
    <w:rsid w:val="00D91C94"/>
    <w:rsid w:val="00D94BD6"/>
    <w:rsid w:val="00D95212"/>
    <w:rsid w:val="00D95B27"/>
    <w:rsid w:val="00D97FF3"/>
    <w:rsid w:val="00DA0AFA"/>
    <w:rsid w:val="00DA2486"/>
    <w:rsid w:val="00DA5A95"/>
    <w:rsid w:val="00DB1C1E"/>
    <w:rsid w:val="00DB25EB"/>
    <w:rsid w:val="00DB6CDF"/>
    <w:rsid w:val="00DC2450"/>
    <w:rsid w:val="00DC49EB"/>
    <w:rsid w:val="00DC5567"/>
    <w:rsid w:val="00DC5E5A"/>
    <w:rsid w:val="00DC6238"/>
    <w:rsid w:val="00DC64A3"/>
    <w:rsid w:val="00DD0AED"/>
    <w:rsid w:val="00DD0DBE"/>
    <w:rsid w:val="00DD2252"/>
    <w:rsid w:val="00DD22EF"/>
    <w:rsid w:val="00DD2800"/>
    <w:rsid w:val="00DD3EB7"/>
    <w:rsid w:val="00DD7773"/>
    <w:rsid w:val="00DE119F"/>
    <w:rsid w:val="00DE1608"/>
    <w:rsid w:val="00DE20E3"/>
    <w:rsid w:val="00DE2567"/>
    <w:rsid w:val="00DE32E4"/>
    <w:rsid w:val="00DE47EB"/>
    <w:rsid w:val="00DE6586"/>
    <w:rsid w:val="00DE71BE"/>
    <w:rsid w:val="00DF4564"/>
    <w:rsid w:val="00DF6ADD"/>
    <w:rsid w:val="00DF6C4F"/>
    <w:rsid w:val="00E01032"/>
    <w:rsid w:val="00E01437"/>
    <w:rsid w:val="00E04B64"/>
    <w:rsid w:val="00E05E88"/>
    <w:rsid w:val="00E06C30"/>
    <w:rsid w:val="00E06FD6"/>
    <w:rsid w:val="00E12506"/>
    <w:rsid w:val="00E20745"/>
    <w:rsid w:val="00E23689"/>
    <w:rsid w:val="00E2388A"/>
    <w:rsid w:val="00E259FF"/>
    <w:rsid w:val="00E26DB2"/>
    <w:rsid w:val="00E27E26"/>
    <w:rsid w:val="00E3387A"/>
    <w:rsid w:val="00E33892"/>
    <w:rsid w:val="00E339C1"/>
    <w:rsid w:val="00E374CC"/>
    <w:rsid w:val="00E404F2"/>
    <w:rsid w:val="00E42010"/>
    <w:rsid w:val="00E4360E"/>
    <w:rsid w:val="00E43C19"/>
    <w:rsid w:val="00E43F94"/>
    <w:rsid w:val="00E44507"/>
    <w:rsid w:val="00E451BC"/>
    <w:rsid w:val="00E46116"/>
    <w:rsid w:val="00E46B4E"/>
    <w:rsid w:val="00E51ED4"/>
    <w:rsid w:val="00E526EE"/>
    <w:rsid w:val="00E5510A"/>
    <w:rsid w:val="00E56061"/>
    <w:rsid w:val="00E56C59"/>
    <w:rsid w:val="00E612E5"/>
    <w:rsid w:val="00E637BC"/>
    <w:rsid w:val="00E658FA"/>
    <w:rsid w:val="00E662AA"/>
    <w:rsid w:val="00E66A27"/>
    <w:rsid w:val="00E70476"/>
    <w:rsid w:val="00E7062E"/>
    <w:rsid w:val="00E7182A"/>
    <w:rsid w:val="00E72AD3"/>
    <w:rsid w:val="00E72F9E"/>
    <w:rsid w:val="00E75249"/>
    <w:rsid w:val="00E80010"/>
    <w:rsid w:val="00E80A06"/>
    <w:rsid w:val="00E818CA"/>
    <w:rsid w:val="00E81D66"/>
    <w:rsid w:val="00E8288E"/>
    <w:rsid w:val="00E82A0E"/>
    <w:rsid w:val="00E82C43"/>
    <w:rsid w:val="00E83747"/>
    <w:rsid w:val="00E859B7"/>
    <w:rsid w:val="00E9042F"/>
    <w:rsid w:val="00E90CC5"/>
    <w:rsid w:val="00E93EC9"/>
    <w:rsid w:val="00E94C4D"/>
    <w:rsid w:val="00E9682F"/>
    <w:rsid w:val="00E97A63"/>
    <w:rsid w:val="00EA06B2"/>
    <w:rsid w:val="00EA0C98"/>
    <w:rsid w:val="00EA1C2E"/>
    <w:rsid w:val="00EA421B"/>
    <w:rsid w:val="00EA5537"/>
    <w:rsid w:val="00EA5719"/>
    <w:rsid w:val="00EA6A67"/>
    <w:rsid w:val="00EA7077"/>
    <w:rsid w:val="00EB05B7"/>
    <w:rsid w:val="00EB0FB7"/>
    <w:rsid w:val="00EB1D36"/>
    <w:rsid w:val="00EB2E7C"/>
    <w:rsid w:val="00EB39BE"/>
    <w:rsid w:val="00EB41A6"/>
    <w:rsid w:val="00EB44E9"/>
    <w:rsid w:val="00EB4E47"/>
    <w:rsid w:val="00EB6A0C"/>
    <w:rsid w:val="00EB7ACA"/>
    <w:rsid w:val="00EC01B0"/>
    <w:rsid w:val="00EC1E0C"/>
    <w:rsid w:val="00EC3ABD"/>
    <w:rsid w:val="00EC5781"/>
    <w:rsid w:val="00ED1152"/>
    <w:rsid w:val="00ED57A2"/>
    <w:rsid w:val="00ED6EC6"/>
    <w:rsid w:val="00EE30F0"/>
    <w:rsid w:val="00EE3105"/>
    <w:rsid w:val="00EF098A"/>
    <w:rsid w:val="00EF0CAE"/>
    <w:rsid w:val="00EF2EEA"/>
    <w:rsid w:val="00EF6286"/>
    <w:rsid w:val="00F01C18"/>
    <w:rsid w:val="00F025B6"/>
    <w:rsid w:val="00F03233"/>
    <w:rsid w:val="00F04612"/>
    <w:rsid w:val="00F07C67"/>
    <w:rsid w:val="00F11A0E"/>
    <w:rsid w:val="00F11CD5"/>
    <w:rsid w:val="00F1320C"/>
    <w:rsid w:val="00F13538"/>
    <w:rsid w:val="00F1360B"/>
    <w:rsid w:val="00F14CB9"/>
    <w:rsid w:val="00F150DC"/>
    <w:rsid w:val="00F15AC1"/>
    <w:rsid w:val="00F16624"/>
    <w:rsid w:val="00F166B5"/>
    <w:rsid w:val="00F16778"/>
    <w:rsid w:val="00F2011A"/>
    <w:rsid w:val="00F22A7E"/>
    <w:rsid w:val="00F22D66"/>
    <w:rsid w:val="00F230F6"/>
    <w:rsid w:val="00F27AAF"/>
    <w:rsid w:val="00F3094F"/>
    <w:rsid w:val="00F30BD5"/>
    <w:rsid w:val="00F316C1"/>
    <w:rsid w:val="00F31813"/>
    <w:rsid w:val="00F31A1E"/>
    <w:rsid w:val="00F33715"/>
    <w:rsid w:val="00F35923"/>
    <w:rsid w:val="00F37FAE"/>
    <w:rsid w:val="00F40165"/>
    <w:rsid w:val="00F42E8E"/>
    <w:rsid w:val="00F432F2"/>
    <w:rsid w:val="00F46821"/>
    <w:rsid w:val="00F468C2"/>
    <w:rsid w:val="00F47EA2"/>
    <w:rsid w:val="00F50DBB"/>
    <w:rsid w:val="00F5151D"/>
    <w:rsid w:val="00F52F4E"/>
    <w:rsid w:val="00F54F60"/>
    <w:rsid w:val="00F55503"/>
    <w:rsid w:val="00F55888"/>
    <w:rsid w:val="00F6120A"/>
    <w:rsid w:val="00F64D48"/>
    <w:rsid w:val="00F64ECD"/>
    <w:rsid w:val="00F67F95"/>
    <w:rsid w:val="00F700E9"/>
    <w:rsid w:val="00F728BC"/>
    <w:rsid w:val="00F73E43"/>
    <w:rsid w:val="00F74F57"/>
    <w:rsid w:val="00F812BF"/>
    <w:rsid w:val="00F82634"/>
    <w:rsid w:val="00F83F99"/>
    <w:rsid w:val="00F854A5"/>
    <w:rsid w:val="00F85811"/>
    <w:rsid w:val="00F87CBF"/>
    <w:rsid w:val="00F912E4"/>
    <w:rsid w:val="00F91CA6"/>
    <w:rsid w:val="00F92D24"/>
    <w:rsid w:val="00F93D01"/>
    <w:rsid w:val="00F96469"/>
    <w:rsid w:val="00FA265F"/>
    <w:rsid w:val="00FA2C4A"/>
    <w:rsid w:val="00FA4C04"/>
    <w:rsid w:val="00FA672C"/>
    <w:rsid w:val="00FA72AE"/>
    <w:rsid w:val="00FA73EB"/>
    <w:rsid w:val="00FB0F49"/>
    <w:rsid w:val="00FB14B8"/>
    <w:rsid w:val="00FB1824"/>
    <w:rsid w:val="00FB18A6"/>
    <w:rsid w:val="00FB1CDC"/>
    <w:rsid w:val="00FB4818"/>
    <w:rsid w:val="00FC3F77"/>
    <w:rsid w:val="00FC4DA2"/>
    <w:rsid w:val="00FC533C"/>
    <w:rsid w:val="00FD45ED"/>
    <w:rsid w:val="00FD79C5"/>
    <w:rsid w:val="00FE044D"/>
    <w:rsid w:val="00FE3282"/>
    <w:rsid w:val="00FE612A"/>
    <w:rsid w:val="00FE6226"/>
    <w:rsid w:val="00FE698F"/>
    <w:rsid w:val="00FF00AB"/>
    <w:rsid w:val="00FF2887"/>
    <w:rsid w:val="00FF312C"/>
    <w:rsid w:val="00FF39DD"/>
    <w:rsid w:val="00FF5B30"/>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0C5"/>
  <w15:docId w15:val="{9BC7AA54-A24F-45AF-A6E9-0C0B3B5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b/>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Tahoma" w:eastAsia="Tahoma" w:hAnsi="Tahoma" w:cs="Tahom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7F93"/>
    <w:pPr>
      <w:ind w:left="720"/>
      <w:contextualSpacing/>
    </w:pPr>
  </w:style>
  <w:style w:type="paragraph" w:styleId="NoSpacing">
    <w:name w:val="No Spacing"/>
    <w:uiPriority w:val="1"/>
    <w:qFormat/>
    <w:rsid w:val="00677EFC"/>
    <w:rPr>
      <w:rFonts w:asciiTheme="minorHAnsi" w:eastAsiaTheme="minorHAnsi" w:hAnsiTheme="minorHAnsi" w:cstheme="minorBidi"/>
      <w:sz w:val="22"/>
      <w:szCs w:val="22"/>
      <w:lang w:eastAsia="en-US"/>
    </w:rPr>
  </w:style>
  <w:style w:type="paragraph" w:styleId="Revision">
    <w:name w:val="Revision"/>
    <w:hidden/>
    <w:uiPriority w:val="99"/>
    <w:semiHidden/>
    <w:rsid w:val="00271F55"/>
  </w:style>
  <w:style w:type="character" w:customStyle="1" w:styleId="TitleChar">
    <w:name w:val="Title Char"/>
    <w:basedOn w:val="DefaultParagraphFont"/>
    <w:link w:val="Title"/>
    <w:rsid w:val="00195290"/>
    <w:rPr>
      <w:rFonts w:ascii="Tahoma" w:eastAsia="Tahoma" w:hAnsi="Tahoma" w:cs="Tahoma"/>
      <w:b/>
      <w:sz w:val="28"/>
      <w:szCs w:val="28"/>
    </w:rPr>
  </w:style>
  <w:style w:type="paragraph" w:customStyle="1" w:styleId="address">
    <w:name w:val="address"/>
    <w:basedOn w:val="Normal"/>
    <w:rsid w:val="0092286A"/>
    <w:pPr>
      <w:spacing w:before="100" w:beforeAutospacing="1" w:after="100" w:afterAutospacing="1"/>
    </w:pPr>
  </w:style>
  <w:style w:type="paragraph" w:customStyle="1" w:styleId="metainfo">
    <w:name w:val="metainfo"/>
    <w:basedOn w:val="Normal"/>
    <w:rsid w:val="0092286A"/>
    <w:pPr>
      <w:spacing w:before="100" w:beforeAutospacing="1" w:after="100" w:afterAutospacing="1"/>
    </w:pPr>
  </w:style>
  <w:style w:type="paragraph" w:styleId="Header">
    <w:name w:val="header"/>
    <w:basedOn w:val="Normal"/>
    <w:link w:val="HeaderChar"/>
    <w:uiPriority w:val="99"/>
    <w:unhideWhenUsed/>
    <w:rsid w:val="00866DD1"/>
    <w:pPr>
      <w:tabs>
        <w:tab w:val="center" w:pos="4513"/>
        <w:tab w:val="right" w:pos="9026"/>
      </w:tabs>
    </w:pPr>
  </w:style>
  <w:style w:type="character" w:customStyle="1" w:styleId="HeaderChar">
    <w:name w:val="Header Char"/>
    <w:basedOn w:val="DefaultParagraphFont"/>
    <w:link w:val="Header"/>
    <w:uiPriority w:val="99"/>
    <w:rsid w:val="00866DD1"/>
  </w:style>
  <w:style w:type="paragraph" w:styleId="Footer">
    <w:name w:val="footer"/>
    <w:basedOn w:val="Normal"/>
    <w:link w:val="FooterChar"/>
    <w:uiPriority w:val="99"/>
    <w:unhideWhenUsed/>
    <w:rsid w:val="00866DD1"/>
    <w:pPr>
      <w:tabs>
        <w:tab w:val="center" w:pos="4513"/>
        <w:tab w:val="right" w:pos="9026"/>
      </w:tabs>
    </w:pPr>
  </w:style>
  <w:style w:type="character" w:customStyle="1" w:styleId="FooterChar">
    <w:name w:val="Footer Char"/>
    <w:basedOn w:val="DefaultParagraphFont"/>
    <w:link w:val="Footer"/>
    <w:uiPriority w:val="99"/>
    <w:rsid w:val="00866DD1"/>
  </w:style>
  <w:style w:type="character" w:customStyle="1" w:styleId="casedetailsstatus">
    <w:name w:val="casedetailsstatus"/>
    <w:basedOn w:val="DefaultParagraphFont"/>
    <w:rsid w:val="001F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5</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 Walsh</cp:lastModifiedBy>
  <cp:revision>973</cp:revision>
  <cp:lastPrinted>2025-04-21T14:32:00Z</cp:lastPrinted>
  <dcterms:created xsi:type="dcterms:W3CDTF">2025-05-20T20:59:00Z</dcterms:created>
  <dcterms:modified xsi:type="dcterms:W3CDTF">2026-01-12T16:32:00Z</dcterms:modified>
</cp:coreProperties>
</file>