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6200C5" w14:textId="52EDBDF7" w:rsidR="00C44CA0" w:rsidRDefault="00B9532C">
      <w:pPr>
        <w:jc w:val="center"/>
        <w:rPr>
          <w:rFonts w:ascii="Arial" w:eastAsia="Arial" w:hAnsi="Arial" w:cs="Arial"/>
          <w:b/>
          <w:color w:val="339966"/>
          <w:sz w:val="32"/>
          <w:szCs w:val="32"/>
        </w:rPr>
      </w:pPr>
      <w:r>
        <w:rPr>
          <w:rFonts w:ascii="Arial" w:eastAsia="Arial" w:hAnsi="Arial" w:cs="Arial"/>
          <w:b/>
          <w:color w:val="339966"/>
          <w:sz w:val="32"/>
          <w:szCs w:val="32"/>
        </w:rPr>
        <w:t xml:space="preserve"> QUENINGTON PARISH COUNCIL</w:t>
      </w:r>
    </w:p>
    <w:p w14:paraId="4B6200C6" w14:textId="77777777" w:rsidR="00C44CA0" w:rsidRDefault="00414397">
      <w:pPr>
        <w:jc w:val="center"/>
        <w:rPr>
          <w:rFonts w:ascii="Arial" w:eastAsia="Arial" w:hAnsi="Arial" w:cs="Arial"/>
          <w:b/>
        </w:rPr>
      </w:pPr>
      <w:r>
        <w:rPr>
          <w:rFonts w:ascii="Arial" w:eastAsia="Arial" w:hAnsi="Arial" w:cs="Arial"/>
          <w:b/>
        </w:rPr>
        <w:t xml:space="preserve">MINUTES OF THE QUENINGTON PARISH COUNCIL MEETING HELD </w:t>
      </w:r>
    </w:p>
    <w:p w14:paraId="4B6200C7" w14:textId="251A992D" w:rsidR="00C44CA0" w:rsidRDefault="00414397">
      <w:pPr>
        <w:jc w:val="center"/>
        <w:rPr>
          <w:rFonts w:ascii="Arial" w:eastAsia="Arial" w:hAnsi="Arial" w:cs="Arial"/>
          <w:b/>
        </w:rPr>
      </w:pPr>
      <w:r>
        <w:rPr>
          <w:rFonts w:ascii="Arial" w:eastAsia="Arial" w:hAnsi="Arial" w:cs="Arial"/>
          <w:b/>
        </w:rPr>
        <w:t xml:space="preserve">ON </w:t>
      </w:r>
      <w:r w:rsidR="000F0A3C">
        <w:rPr>
          <w:rFonts w:ascii="Arial" w:eastAsia="Arial" w:hAnsi="Arial" w:cs="Arial"/>
          <w:b/>
        </w:rPr>
        <w:t>9</w:t>
      </w:r>
      <w:r>
        <w:rPr>
          <w:rFonts w:ascii="Arial" w:eastAsia="Arial" w:hAnsi="Arial" w:cs="Arial"/>
          <w:b/>
          <w:vertAlign w:val="superscript"/>
        </w:rPr>
        <w:t>th</w:t>
      </w:r>
      <w:r>
        <w:rPr>
          <w:rFonts w:ascii="Arial" w:eastAsia="Arial" w:hAnsi="Arial" w:cs="Arial"/>
          <w:b/>
        </w:rPr>
        <w:t xml:space="preserve"> </w:t>
      </w:r>
      <w:r w:rsidR="00BE02BD">
        <w:rPr>
          <w:rFonts w:ascii="Arial" w:eastAsia="Arial" w:hAnsi="Arial" w:cs="Arial"/>
          <w:b/>
        </w:rPr>
        <w:t>Ju</w:t>
      </w:r>
      <w:r w:rsidR="000F0A3C">
        <w:rPr>
          <w:rFonts w:ascii="Arial" w:eastAsia="Arial" w:hAnsi="Arial" w:cs="Arial"/>
          <w:b/>
        </w:rPr>
        <w:t>ly</w:t>
      </w:r>
      <w:r w:rsidR="00271F55">
        <w:rPr>
          <w:rFonts w:ascii="Arial" w:eastAsia="Arial" w:hAnsi="Arial" w:cs="Arial"/>
          <w:b/>
        </w:rPr>
        <w:t xml:space="preserve"> </w:t>
      </w:r>
      <w:r>
        <w:rPr>
          <w:rFonts w:ascii="Arial" w:eastAsia="Arial" w:hAnsi="Arial" w:cs="Arial"/>
          <w:b/>
        </w:rPr>
        <w:t>202</w:t>
      </w:r>
      <w:r w:rsidR="00A7556F">
        <w:rPr>
          <w:rFonts w:ascii="Arial" w:eastAsia="Arial" w:hAnsi="Arial" w:cs="Arial"/>
          <w:b/>
        </w:rPr>
        <w:t>6</w:t>
      </w:r>
      <w:r>
        <w:rPr>
          <w:rFonts w:ascii="Arial" w:eastAsia="Arial" w:hAnsi="Arial" w:cs="Arial"/>
          <w:b/>
        </w:rPr>
        <w:t xml:space="preserve"> AT QUENINGTON VILLAGE HALL</w:t>
      </w:r>
    </w:p>
    <w:p w14:paraId="4B6200C8" w14:textId="77777777" w:rsidR="00C44CA0" w:rsidRDefault="00C44CA0">
      <w:pPr>
        <w:rPr>
          <w:rFonts w:ascii="Arial" w:eastAsia="Arial" w:hAnsi="Arial" w:cs="Arial"/>
        </w:rPr>
      </w:pPr>
    </w:p>
    <w:p w14:paraId="70CCBA01" w14:textId="77777777" w:rsidR="00D2143F" w:rsidRDefault="00D2143F" w:rsidP="00A01290">
      <w:pPr>
        <w:rPr>
          <w:rFonts w:ascii="Arial" w:eastAsia="Arial" w:hAnsi="Arial" w:cs="Arial"/>
          <w:b/>
        </w:rPr>
      </w:pPr>
    </w:p>
    <w:p w14:paraId="5B982885" w14:textId="615FC8A2" w:rsidR="00A01290" w:rsidRDefault="00414397" w:rsidP="00A01290">
      <w:pPr>
        <w:rPr>
          <w:rFonts w:ascii="Arial" w:eastAsia="Arial" w:hAnsi="Arial" w:cs="Arial"/>
        </w:rPr>
      </w:pPr>
      <w:r>
        <w:rPr>
          <w:rFonts w:ascii="Arial" w:eastAsia="Arial" w:hAnsi="Arial" w:cs="Arial"/>
          <w:b/>
        </w:rPr>
        <w:t>Present</w:t>
      </w:r>
      <w:r>
        <w:rPr>
          <w:rFonts w:ascii="Arial" w:eastAsia="Arial" w:hAnsi="Arial" w:cs="Arial"/>
        </w:rPr>
        <w:t xml:space="preserve">: </w:t>
      </w:r>
      <w:r w:rsidR="00BE02BD">
        <w:rPr>
          <w:rFonts w:ascii="Arial" w:eastAsia="Arial" w:hAnsi="Arial" w:cs="Arial"/>
        </w:rPr>
        <w:t xml:space="preserve">Cllr Sallis (Chair), </w:t>
      </w:r>
      <w:r w:rsidR="00F2011A">
        <w:rPr>
          <w:rFonts w:ascii="Arial" w:eastAsia="Arial" w:hAnsi="Arial" w:cs="Arial"/>
        </w:rPr>
        <w:t xml:space="preserve">Cllr </w:t>
      </w:r>
      <w:r w:rsidR="00227846">
        <w:rPr>
          <w:rFonts w:ascii="Arial" w:eastAsia="Arial" w:hAnsi="Arial" w:cs="Arial"/>
        </w:rPr>
        <w:t>Dooley</w:t>
      </w:r>
      <w:r w:rsidR="00F2011A">
        <w:rPr>
          <w:rFonts w:ascii="Arial" w:eastAsia="Arial" w:hAnsi="Arial" w:cs="Arial"/>
        </w:rPr>
        <w:t xml:space="preserve">, </w:t>
      </w:r>
      <w:r>
        <w:rPr>
          <w:rFonts w:ascii="Arial" w:eastAsia="Arial" w:hAnsi="Arial" w:cs="Arial"/>
        </w:rPr>
        <w:t>Cllr Scott</w:t>
      </w:r>
      <w:r w:rsidR="0027754B">
        <w:rPr>
          <w:rFonts w:ascii="Arial" w:eastAsia="Arial" w:hAnsi="Arial" w:cs="Arial"/>
        </w:rPr>
        <w:t>,</w:t>
      </w:r>
      <w:r>
        <w:rPr>
          <w:rFonts w:ascii="Arial" w:eastAsia="Arial" w:hAnsi="Arial" w:cs="Arial"/>
        </w:rPr>
        <w:t xml:space="preserve"> Cllr </w:t>
      </w:r>
      <w:r w:rsidR="00227846">
        <w:rPr>
          <w:rFonts w:ascii="Arial" w:eastAsia="Arial" w:hAnsi="Arial" w:cs="Arial"/>
        </w:rPr>
        <w:t>Sayer</w:t>
      </w:r>
      <w:r w:rsidR="000F0A3C">
        <w:rPr>
          <w:rFonts w:ascii="Arial" w:eastAsia="Arial" w:hAnsi="Arial" w:cs="Arial"/>
        </w:rPr>
        <w:t>, Cllr Ryan,</w:t>
      </w:r>
      <w:r w:rsidR="00C8787A">
        <w:rPr>
          <w:rFonts w:ascii="Arial" w:eastAsia="Arial" w:hAnsi="Arial" w:cs="Arial"/>
        </w:rPr>
        <w:t xml:space="preserve"> </w:t>
      </w:r>
      <w:r w:rsidR="00914D70">
        <w:rPr>
          <w:rFonts w:ascii="Arial" w:eastAsia="Arial" w:hAnsi="Arial" w:cs="Arial"/>
        </w:rPr>
        <w:t>Cllr Duff</w:t>
      </w:r>
    </w:p>
    <w:p w14:paraId="1FD2FE90" w14:textId="77777777" w:rsidR="007019D2" w:rsidRDefault="007019D2">
      <w:pPr>
        <w:rPr>
          <w:rFonts w:ascii="Arial" w:eastAsia="Arial" w:hAnsi="Arial" w:cs="Arial"/>
          <w:b/>
        </w:rPr>
      </w:pPr>
    </w:p>
    <w:p w14:paraId="51FDCB8D" w14:textId="7CAC3FA4" w:rsidR="00926039" w:rsidRDefault="00414397">
      <w:pPr>
        <w:rPr>
          <w:rFonts w:ascii="Arial" w:eastAsia="Arial" w:hAnsi="Arial" w:cs="Arial"/>
        </w:rPr>
      </w:pPr>
      <w:r>
        <w:rPr>
          <w:rFonts w:ascii="Arial" w:eastAsia="Arial" w:hAnsi="Arial" w:cs="Arial"/>
          <w:b/>
        </w:rPr>
        <w:t>In attendance:</w:t>
      </w:r>
      <w:r>
        <w:rPr>
          <w:rFonts w:ascii="Arial" w:eastAsia="Arial" w:hAnsi="Arial" w:cs="Arial"/>
        </w:rPr>
        <w:t xml:space="preserve"> Rita Walsh (Clerk), </w:t>
      </w:r>
      <w:proofErr w:type="spellStart"/>
      <w:r w:rsidR="00A02E83">
        <w:rPr>
          <w:rFonts w:ascii="Arial" w:eastAsia="Arial" w:hAnsi="Arial" w:cs="Arial"/>
        </w:rPr>
        <w:t>DCllr</w:t>
      </w:r>
      <w:proofErr w:type="spellEnd"/>
      <w:r w:rsidR="00A02E83">
        <w:rPr>
          <w:rFonts w:ascii="Arial" w:eastAsia="Arial" w:hAnsi="Arial" w:cs="Arial"/>
        </w:rPr>
        <w:t xml:space="preserve"> Fowles, </w:t>
      </w:r>
      <w:r w:rsidR="00914D70">
        <w:rPr>
          <w:rFonts w:ascii="Arial" w:eastAsia="Arial" w:hAnsi="Arial" w:cs="Arial"/>
        </w:rPr>
        <w:t>1</w:t>
      </w:r>
      <w:r w:rsidR="00A02E83">
        <w:rPr>
          <w:rFonts w:ascii="Arial" w:eastAsia="Arial" w:hAnsi="Arial" w:cs="Arial"/>
        </w:rPr>
        <w:t xml:space="preserve"> MOP</w:t>
      </w:r>
    </w:p>
    <w:p w14:paraId="38846A30" w14:textId="77777777" w:rsidR="00926039" w:rsidRDefault="00926039">
      <w:pPr>
        <w:rPr>
          <w:rFonts w:ascii="Arial" w:eastAsia="Arial" w:hAnsi="Arial" w:cs="Arial"/>
        </w:rPr>
      </w:pPr>
    </w:p>
    <w:p w14:paraId="15160851" w14:textId="5D5B22B5" w:rsidR="0013135F" w:rsidRDefault="00414397">
      <w:pPr>
        <w:rPr>
          <w:rFonts w:ascii="Arial" w:eastAsia="Arial" w:hAnsi="Arial" w:cs="Arial"/>
          <w:b/>
        </w:rPr>
      </w:pPr>
      <w:r>
        <w:rPr>
          <w:rFonts w:ascii="Arial" w:eastAsia="Arial" w:hAnsi="Arial" w:cs="Arial"/>
          <w:b/>
        </w:rPr>
        <w:t>1.</w:t>
      </w:r>
      <w:r w:rsidR="00B94FF9">
        <w:rPr>
          <w:rFonts w:ascii="Arial" w:eastAsia="Arial" w:hAnsi="Arial" w:cs="Arial"/>
          <w:b/>
        </w:rPr>
        <w:t xml:space="preserve"> Signing of the Acceptance of Office</w:t>
      </w:r>
      <w:r w:rsidR="006C27DB">
        <w:rPr>
          <w:rFonts w:ascii="Arial" w:eastAsia="Arial" w:hAnsi="Arial" w:cs="Arial"/>
          <w:b/>
        </w:rPr>
        <w:t xml:space="preserve"> by the Chair</w:t>
      </w:r>
    </w:p>
    <w:p w14:paraId="4D1F581A" w14:textId="639C1AC1" w:rsidR="006C27DB" w:rsidRDefault="006C27DB">
      <w:pPr>
        <w:rPr>
          <w:rFonts w:ascii="Arial" w:eastAsia="Arial" w:hAnsi="Arial" w:cs="Arial"/>
          <w:bCs/>
        </w:rPr>
      </w:pPr>
      <w:r>
        <w:rPr>
          <w:rFonts w:ascii="Arial" w:eastAsia="Arial" w:hAnsi="Arial" w:cs="Arial"/>
          <w:b/>
        </w:rPr>
        <w:t xml:space="preserve"> </w:t>
      </w:r>
      <w:r w:rsidRPr="00FB3B43">
        <w:rPr>
          <w:rFonts w:ascii="Arial" w:eastAsia="Arial" w:hAnsi="Arial" w:cs="Arial"/>
          <w:bCs/>
        </w:rPr>
        <w:t>Cllr Sallis signed the</w:t>
      </w:r>
      <w:r w:rsidR="00FB3B43">
        <w:rPr>
          <w:rFonts w:ascii="Arial" w:eastAsia="Arial" w:hAnsi="Arial" w:cs="Arial"/>
          <w:bCs/>
        </w:rPr>
        <w:t xml:space="preserve"> Declaration</w:t>
      </w:r>
      <w:r w:rsidR="00E31D78">
        <w:rPr>
          <w:rFonts w:ascii="Arial" w:eastAsia="Arial" w:hAnsi="Arial" w:cs="Arial"/>
          <w:bCs/>
        </w:rPr>
        <w:t xml:space="preserve"> of</w:t>
      </w:r>
      <w:r w:rsidRPr="00FB3B43">
        <w:rPr>
          <w:rFonts w:ascii="Arial" w:eastAsia="Arial" w:hAnsi="Arial" w:cs="Arial"/>
          <w:bCs/>
        </w:rPr>
        <w:t xml:space="preserve"> Acceptance of Office </w:t>
      </w:r>
      <w:r w:rsidR="00434E08" w:rsidRPr="00FB3B43">
        <w:rPr>
          <w:rFonts w:ascii="Arial" w:eastAsia="Arial" w:hAnsi="Arial" w:cs="Arial"/>
          <w:bCs/>
        </w:rPr>
        <w:t xml:space="preserve">form which was witnessed by the </w:t>
      </w:r>
    </w:p>
    <w:p w14:paraId="07A35A36" w14:textId="0D3C7D73" w:rsidR="00E31D78" w:rsidRPr="00FB3B43" w:rsidRDefault="0084348C">
      <w:pPr>
        <w:rPr>
          <w:rFonts w:ascii="Arial" w:eastAsia="Arial" w:hAnsi="Arial" w:cs="Arial"/>
          <w:bCs/>
        </w:rPr>
      </w:pPr>
      <w:r>
        <w:rPr>
          <w:rFonts w:ascii="Arial" w:eastAsia="Arial" w:hAnsi="Arial" w:cs="Arial"/>
          <w:bCs/>
        </w:rPr>
        <w:t>C</w:t>
      </w:r>
      <w:r w:rsidR="00E31D78">
        <w:rPr>
          <w:rFonts w:ascii="Arial" w:eastAsia="Arial" w:hAnsi="Arial" w:cs="Arial"/>
          <w:bCs/>
        </w:rPr>
        <w:t>lerk</w:t>
      </w:r>
      <w:r>
        <w:rPr>
          <w:rFonts w:ascii="Arial" w:eastAsia="Arial" w:hAnsi="Arial" w:cs="Arial"/>
          <w:bCs/>
        </w:rPr>
        <w:t xml:space="preserve"> as Proper Officer of the Council.</w:t>
      </w:r>
    </w:p>
    <w:p w14:paraId="7043F206" w14:textId="77777777" w:rsidR="0013135F" w:rsidRDefault="0013135F">
      <w:pPr>
        <w:rPr>
          <w:rFonts w:ascii="Arial" w:eastAsia="Arial" w:hAnsi="Arial" w:cs="Arial"/>
          <w:b/>
        </w:rPr>
      </w:pPr>
    </w:p>
    <w:p w14:paraId="4B6200CD" w14:textId="592195DF" w:rsidR="00C44CA0" w:rsidRDefault="0013135F">
      <w:pPr>
        <w:rPr>
          <w:rFonts w:ascii="Arial" w:eastAsia="Arial" w:hAnsi="Arial" w:cs="Arial"/>
        </w:rPr>
      </w:pPr>
      <w:r>
        <w:rPr>
          <w:rFonts w:ascii="Arial" w:eastAsia="Arial" w:hAnsi="Arial" w:cs="Arial"/>
          <w:b/>
        </w:rPr>
        <w:t>2.</w:t>
      </w:r>
      <w:r w:rsidR="00414397">
        <w:rPr>
          <w:rFonts w:ascii="Arial" w:eastAsia="Arial" w:hAnsi="Arial" w:cs="Arial"/>
          <w:b/>
        </w:rPr>
        <w:t xml:space="preserve"> Apologies for absence:</w:t>
      </w:r>
    </w:p>
    <w:p w14:paraId="4B6200CF" w14:textId="1116DD72" w:rsidR="00C44CA0" w:rsidRDefault="00414397">
      <w:pPr>
        <w:rPr>
          <w:rFonts w:ascii="Arial" w:eastAsia="Arial" w:hAnsi="Arial" w:cs="Arial"/>
        </w:rPr>
      </w:pPr>
      <w:r>
        <w:rPr>
          <w:rFonts w:ascii="Arial" w:eastAsia="Arial" w:hAnsi="Arial" w:cs="Arial"/>
        </w:rPr>
        <w:t xml:space="preserve">Apologies were received and accepted from: </w:t>
      </w:r>
      <w:r w:rsidR="00227846">
        <w:rPr>
          <w:rFonts w:ascii="Arial" w:eastAsia="Arial" w:hAnsi="Arial" w:cs="Arial"/>
        </w:rPr>
        <w:t>Cllr Reynolds</w:t>
      </w:r>
      <w:r w:rsidR="001606E1">
        <w:rPr>
          <w:rFonts w:ascii="Arial" w:eastAsia="Arial" w:hAnsi="Arial" w:cs="Arial"/>
        </w:rPr>
        <w:t>. The Chair declared the meeting was quorate.</w:t>
      </w:r>
    </w:p>
    <w:p w14:paraId="1198C722" w14:textId="27EFA859" w:rsidR="008A6037" w:rsidRDefault="008A6037">
      <w:pPr>
        <w:rPr>
          <w:rFonts w:ascii="Arial" w:eastAsia="Arial" w:hAnsi="Arial" w:cs="Arial"/>
        </w:rPr>
      </w:pPr>
    </w:p>
    <w:p w14:paraId="1C810D92" w14:textId="769865C3" w:rsidR="008A6037" w:rsidRDefault="008A6037">
      <w:pPr>
        <w:rPr>
          <w:rFonts w:ascii="Arial" w:eastAsia="Arial" w:hAnsi="Arial" w:cs="Arial"/>
          <w:b/>
          <w:bCs/>
        </w:rPr>
      </w:pPr>
      <w:r>
        <w:rPr>
          <w:rFonts w:ascii="Arial" w:eastAsia="Arial" w:hAnsi="Arial" w:cs="Arial"/>
          <w:b/>
          <w:bCs/>
        </w:rPr>
        <w:t>3. Open discussion</w:t>
      </w:r>
    </w:p>
    <w:p w14:paraId="39725567" w14:textId="165101DC" w:rsidR="008A6037" w:rsidRDefault="00FB4172">
      <w:pPr>
        <w:rPr>
          <w:rFonts w:ascii="Arial" w:eastAsia="Arial" w:hAnsi="Arial" w:cs="Arial"/>
        </w:rPr>
      </w:pPr>
      <w:r>
        <w:rPr>
          <w:rFonts w:ascii="Arial" w:eastAsia="Arial" w:hAnsi="Arial" w:cs="Arial"/>
        </w:rPr>
        <w:t>MOP t</w:t>
      </w:r>
      <w:r w:rsidR="00210E17">
        <w:rPr>
          <w:rFonts w:ascii="Arial" w:eastAsia="Arial" w:hAnsi="Arial" w:cs="Arial"/>
        </w:rPr>
        <w:t>h</w:t>
      </w:r>
      <w:r>
        <w:rPr>
          <w:rFonts w:ascii="Arial" w:eastAsia="Arial" w:hAnsi="Arial" w:cs="Arial"/>
        </w:rPr>
        <w:t>anked the council for allowing them to use the green for family event parking</w:t>
      </w:r>
      <w:r w:rsidR="008832D0">
        <w:rPr>
          <w:rFonts w:ascii="Arial" w:eastAsia="Arial" w:hAnsi="Arial" w:cs="Arial"/>
        </w:rPr>
        <w:t xml:space="preserve">. </w:t>
      </w:r>
      <w:r w:rsidR="00EB0033">
        <w:rPr>
          <w:rFonts w:ascii="Arial" w:eastAsia="Arial" w:hAnsi="Arial" w:cs="Arial"/>
        </w:rPr>
        <w:t>A</w:t>
      </w:r>
      <w:r w:rsidR="00155D35">
        <w:rPr>
          <w:rFonts w:ascii="Arial" w:eastAsia="Arial" w:hAnsi="Arial" w:cs="Arial"/>
        </w:rPr>
        <w:t xml:space="preserve"> </w:t>
      </w:r>
      <w:r w:rsidR="007D5C12">
        <w:rPr>
          <w:rFonts w:ascii="Arial" w:eastAsia="Arial" w:hAnsi="Arial" w:cs="Arial"/>
        </w:rPr>
        <w:t>C</w:t>
      </w:r>
      <w:r w:rsidR="008832D0">
        <w:rPr>
          <w:rFonts w:ascii="Arial" w:eastAsia="Arial" w:hAnsi="Arial" w:cs="Arial"/>
        </w:rPr>
        <w:t>ouncillor</w:t>
      </w:r>
      <w:r w:rsidR="00155D35">
        <w:rPr>
          <w:rFonts w:ascii="Arial" w:eastAsia="Arial" w:hAnsi="Arial" w:cs="Arial"/>
        </w:rPr>
        <w:t xml:space="preserve"> </w:t>
      </w:r>
      <w:r w:rsidR="00EB0033">
        <w:rPr>
          <w:rFonts w:ascii="Arial" w:eastAsia="Arial" w:hAnsi="Arial" w:cs="Arial"/>
        </w:rPr>
        <w:t xml:space="preserve">has had </w:t>
      </w:r>
      <w:r w:rsidR="008832D0">
        <w:rPr>
          <w:rFonts w:ascii="Arial" w:eastAsia="Arial" w:hAnsi="Arial" w:cs="Arial"/>
        </w:rPr>
        <w:t>sightings of a man using the play</w:t>
      </w:r>
      <w:r w:rsidR="007D5C12">
        <w:rPr>
          <w:rFonts w:ascii="Arial" w:eastAsia="Arial" w:hAnsi="Arial" w:cs="Arial"/>
        </w:rPr>
        <w:t xml:space="preserve">ground equipment for exercising reported to them. </w:t>
      </w:r>
      <w:r w:rsidR="005359BC">
        <w:rPr>
          <w:rFonts w:ascii="Arial" w:eastAsia="Arial" w:hAnsi="Arial" w:cs="Arial"/>
        </w:rPr>
        <w:t>R</w:t>
      </w:r>
      <w:r w:rsidR="007D5C12">
        <w:rPr>
          <w:rFonts w:ascii="Arial" w:eastAsia="Arial" w:hAnsi="Arial" w:cs="Arial"/>
        </w:rPr>
        <w:t xml:space="preserve">esidents </w:t>
      </w:r>
      <w:r w:rsidR="00A344B2">
        <w:rPr>
          <w:rFonts w:ascii="Arial" w:eastAsia="Arial" w:hAnsi="Arial" w:cs="Arial"/>
        </w:rPr>
        <w:t xml:space="preserve">had </w:t>
      </w:r>
      <w:r w:rsidR="007D5C12">
        <w:rPr>
          <w:rFonts w:ascii="Arial" w:eastAsia="Arial" w:hAnsi="Arial" w:cs="Arial"/>
        </w:rPr>
        <w:t>raise</w:t>
      </w:r>
      <w:r w:rsidR="00A344B2">
        <w:rPr>
          <w:rFonts w:ascii="Arial" w:eastAsia="Arial" w:hAnsi="Arial" w:cs="Arial"/>
        </w:rPr>
        <w:t>d</w:t>
      </w:r>
      <w:r w:rsidR="007D5C12">
        <w:rPr>
          <w:rFonts w:ascii="Arial" w:eastAsia="Arial" w:hAnsi="Arial" w:cs="Arial"/>
        </w:rPr>
        <w:t xml:space="preserve"> concerns about the long grass in fields </w:t>
      </w:r>
      <w:r w:rsidR="00F475D7">
        <w:rPr>
          <w:rFonts w:ascii="Arial" w:eastAsia="Arial" w:hAnsi="Arial" w:cs="Arial"/>
        </w:rPr>
        <w:t xml:space="preserve">within the village and the potential fire risk it might pose in hot weather. The clerk was asked to inform </w:t>
      </w:r>
      <w:r w:rsidR="00086F1E">
        <w:rPr>
          <w:rFonts w:ascii="Arial" w:eastAsia="Arial" w:hAnsi="Arial" w:cs="Arial"/>
        </w:rPr>
        <w:t>the landlord about the concerns.</w:t>
      </w:r>
    </w:p>
    <w:p w14:paraId="66E57F56" w14:textId="59A56937" w:rsidR="00086F1E" w:rsidRPr="00DE474F" w:rsidRDefault="00086F1E" w:rsidP="00086F1E">
      <w:pPr>
        <w:jc w:val="right"/>
        <w:rPr>
          <w:rFonts w:ascii="Arial" w:eastAsia="Arial" w:hAnsi="Arial" w:cs="Arial"/>
          <w:b/>
          <w:bCs/>
        </w:rPr>
      </w:pPr>
      <w:r w:rsidRPr="00DE474F">
        <w:rPr>
          <w:rFonts w:ascii="Arial" w:eastAsia="Arial" w:hAnsi="Arial" w:cs="Arial"/>
          <w:b/>
          <w:bCs/>
        </w:rPr>
        <w:t>A</w:t>
      </w:r>
      <w:r w:rsidR="00DE474F" w:rsidRPr="00DE474F">
        <w:rPr>
          <w:rFonts w:ascii="Arial" w:eastAsia="Arial" w:hAnsi="Arial" w:cs="Arial"/>
          <w:b/>
          <w:bCs/>
        </w:rPr>
        <w:t>ction: Clerk</w:t>
      </w:r>
    </w:p>
    <w:p w14:paraId="52869A60" w14:textId="6EC611E0" w:rsidR="00581F7D" w:rsidRDefault="00DE474F">
      <w:pPr>
        <w:rPr>
          <w:rFonts w:ascii="Arial" w:eastAsia="Arial" w:hAnsi="Arial" w:cs="Arial"/>
          <w:b/>
        </w:rPr>
      </w:pPr>
      <w:r>
        <w:rPr>
          <w:rFonts w:ascii="Arial" w:eastAsia="Arial" w:hAnsi="Arial" w:cs="Arial"/>
          <w:b/>
        </w:rPr>
        <w:t>3</w:t>
      </w:r>
      <w:r w:rsidR="00414397">
        <w:rPr>
          <w:rFonts w:ascii="Arial" w:eastAsia="Arial" w:hAnsi="Arial" w:cs="Arial"/>
          <w:b/>
        </w:rPr>
        <w:t xml:space="preserve">. </w:t>
      </w:r>
      <w:r w:rsidR="007A4DDD">
        <w:rPr>
          <w:rFonts w:ascii="Arial" w:eastAsia="Arial" w:hAnsi="Arial" w:cs="Arial"/>
          <w:b/>
        </w:rPr>
        <w:t>Declar</w:t>
      </w:r>
      <w:r w:rsidR="0063239D">
        <w:rPr>
          <w:rFonts w:ascii="Arial" w:eastAsia="Arial" w:hAnsi="Arial" w:cs="Arial"/>
          <w:b/>
        </w:rPr>
        <w:t xml:space="preserve">ations of interest: </w:t>
      </w:r>
    </w:p>
    <w:p w14:paraId="4B6200D0" w14:textId="4D3AF9AB" w:rsidR="00C44CA0" w:rsidRPr="00581F7D" w:rsidRDefault="007B356A">
      <w:pPr>
        <w:rPr>
          <w:rFonts w:ascii="Arial" w:eastAsia="Arial" w:hAnsi="Arial" w:cs="Arial"/>
          <w:bCs/>
        </w:rPr>
      </w:pPr>
      <w:r>
        <w:rPr>
          <w:rFonts w:ascii="Arial" w:eastAsia="Arial" w:hAnsi="Arial" w:cs="Arial"/>
          <w:bCs/>
        </w:rPr>
        <w:t>There were no declarations of interest given.</w:t>
      </w:r>
    </w:p>
    <w:p w14:paraId="5D9389AB" w14:textId="77777777" w:rsidR="00797CDE" w:rsidRDefault="00797CDE">
      <w:pPr>
        <w:rPr>
          <w:rFonts w:ascii="Arial" w:eastAsia="Arial" w:hAnsi="Arial" w:cs="Arial"/>
        </w:rPr>
      </w:pPr>
    </w:p>
    <w:p w14:paraId="4B6200E4" w14:textId="54563489" w:rsidR="00C44CA0" w:rsidRDefault="0013135F">
      <w:pPr>
        <w:rPr>
          <w:rFonts w:ascii="Arial" w:eastAsia="Arial" w:hAnsi="Arial" w:cs="Arial"/>
          <w:b/>
        </w:rPr>
      </w:pPr>
      <w:r>
        <w:rPr>
          <w:rFonts w:ascii="Arial" w:eastAsia="Arial" w:hAnsi="Arial" w:cs="Arial"/>
          <w:b/>
        </w:rPr>
        <w:t>4</w:t>
      </w:r>
      <w:r w:rsidR="00EB1F07">
        <w:rPr>
          <w:rFonts w:ascii="Arial" w:eastAsia="Arial" w:hAnsi="Arial" w:cs="Arial"/>
          <w:b/>
        </w:rPr>
        <w:t xml:space="preserve">. </w:t>
      </w:r>
      <w:r w:rsidR="00414397">
        <w:rPr>
          <w:rFonts w:ascii="Arial" w:eastAsia="Arial" w:hAnsi="Arial" w:cs="Arial"/>
          <w:b/>
        </w:rPr>
        <w:t>To receive a report from County Councillor Dom Morris:</w:t>
      </w:r>
    </w:p>
    <w:p w14:paraId="4B6200E6" w14:textId="53AAB93A" w:rsidR="00C44CA0" w:rsidRDefault="00414397">
      <w:pPr>
        <w:rPr>
          <w:rFonts w:ascii="Arial" w:eastAsia="Arial" w:hAnsi="Arial" w:cs="Arial"/>
        </w:rPr>
      </w:pPr>
      <w:proofErr w:type="spellStart"/>
      <w:r>
        <w:rPr>
          <w:rFonts w:ascii="Arial" w:eastAsia="Arial" w:hAnsi="Arial" w:cs="Arial"/>
        </w:rPr>
        <w:t>CCllr</w:t>
      </w:r>
      <w:proofErr w:type="spellEnd"/>
      <w:r>
        <w:rPr>
          <w:rFonts w:ascii="Arial" w:eastAsia="Arial" w:hAnsi="Arial" w:cs="Arial"/>
        </w:rPr>
        <w:t xml:space="preserve"> Morris </w:t>
      </w:r>
      <w:bookmarkStart w:id="0" w:name="_Hlk198025847"/>
      <w:r w:rsidR="00141C9B">
        <w:rPr>
          <w:rFonts w:ascii="Arial" w:eastAsia="Arial" w:hAnsi="Arial" w:cs="Arial"/>
        </w:rPr>
        <w:t xml:space="preserve">was </w:t>
      </w:r>
      <w:r w:rsidR="00BD4E2B">
        <w:rPr>
          <w:rFonts w:ascii="Arial" w:eastAsia="Arial" w:hAnsi="Arial" w:cs="Arial"/>
        </w:rPr>
        <w:t>not in attendance and had not submitted a</w:t>
      </w:r>
      <w:r w:rsidR="00B735AF">
        <w:rPr>
          <w:rFonts w:ascii="Arial" w:eastAsia="Arial" w:hAnsi="Arial" w:cs="Arial"/>
        </w:rPr>
        <w:t xml:space="preserve"> </w:t>
      </w:r>
      <w:r w:rsidR="00BD4E2B">
        <w:rPr>
          <w:rFonts w:ascii="Arial" w:eastAsia="Arial" w:hAnsi="Arial" w:cs="Arial"/>
        </w:rPr>
        <w:t>r</w:t>
      </w:r>
      <w:r w:rsidR="00925A57">
        <w:rPr>
          <w:rFonts w:ascii="Arial" w:eastAsia="Arial" w:hAnsi="Arial" w:cs="Arial"/>
        </w:rPr>
        <w:t>eport</w:t>
      </w:r>
      <w:bookmarkEnd w:id="0"/>
      <w:r w:rsidR="004F366B">
        <w:rPr>
          <w:rFonts w:ascii="Arial" w:eastAsia="Arial" w:hAnsi="Arial" w:cs="Arial"/>
        </w:rPr>
        <w:t>.</w:t>
      </w:r>
    </w:p>
    <w:p w14:paraId="32F427E5" w14:textId="77777777" w:rsidR="00925A57" w:rsidRDefault="00925A57">
      <w:pPr>
        <w:rPr>
          <w:rFonts w:ascii="Arial" w:eastAsia="Arial" w:hAnsi="Arial" w:cs="Arial"/>
        </w:rPr>
      </w:pPr>
    </w:p>
    <w:p w14:paraId="4B6200E7" w14:textId="33DB1185" w:rsidR="00C44CA0" w:rsidRDefault="00EB1F07">
      <w:pPr>
        <w:rPr>
          <w:rFonts w:ascii="Arial" w:eastAsia="Arial" w:hAnsi="Arial" w:cs="Arial"/>
          <w:b/>
        </w:rPr>
      </w:pPr>
      <w:r>
        <w:rPr>
          <w:rFonts w:ascii="Arial" w:eastAsia="Arial" w:hAnsi="Arial" w:cs="Arial"/>
          <w:b/>
        </w:rPr>
        <w:t>6</w:t>
      </w:r>
      <w:r w:rsidR="00414397">
        <w:rPr>
          <w:rFonts w:ascii="Arial" w:eastAsia="Arial" w:hAnsi="Arial" w:cs="Arial"/>
          <w:b/>
        </w:rPr>
        <w:t>.To receive report from District Councillor David Fowles:</w:t>
      </w:r>
    </w:p>
    <w:p w14:paraId="58C1BAAA" w14:textId="46D73EEB" w:rsidR="007965F0" w:rsidRDefault="00414397" w:rsidP="007D189B">
      <w:pPr>
        <w:rPr>
          <w:rFonts w:ascii="Arial" w:eastAsia="Arial" w:hAnsi="Arial" w:cs="Arial"/>
        </w:rPr>
      </w:pPr>
      <w:proofErr w:type="spellStart"/>
      <w:r>
        <w:rPr>
          <w:rFonts w:ascii="Arial" w:eastAsia="Arial" w:hAnsi="Arial" w:cs="Arial"/>
        </w:rPr>
        <w:t>DC</w:t>
      </w:r>
      <w:r w:rsidR="00BB7B06">
        <w:rPr>
          <w:rFonts w:ascii="Arial" w:eastAsia="Arial" w:hAnsi="Arial" w:cs="Arial"/>
        </w:rPr>
        <w:t>llr</w:t>
      </w:r>
      <w:proofErr w:type="spellEnd"/>
      <w:r>
        <w:rPr>
          <w:rFonts w:ascii="Arial" w:eastAsia="Arial" w:hAnsi="Arial" w:cs="Arial"/>
        </w:rPr>
        <w:t xml:space="preserve"> Fowles</w:t>
      </w:r>
      <w:r w:rsidR="00570B0D">
        <w:rPr>
          <w:rFonts w:ascii="Arial" w:eastAsia="Arial" w:hAnsi="Arial" w:cs="Arial"/>
        </w:rPr>
        <w:t xml:space="preserve"> </w:t>
      </w:r>
      <w:r w:rsidR="00BE69F5">
        <w:rPr>
          <w:rFonts w:ascii="Arial" w:eastAsia="Arial" w:hAnsi="Arial" w:cs="Arial"/>
        </w:rPr>
        <w:t xml:space="preserve">had provided a </w:t>
      </w:r>
      <w:r w:rsidR="00925A57">
        <w:rPr>
          <w:rFonts w:ascii="Arial" w:eastAsia="Arial" w:hAnsi="Arial" w:cs="Arial"/>
        </w:rPr>
        <w:t>written report</w:t>
      </w:r>
      <w:r w:rsidR="002A6D1B">
        <w:rPr>
          <w:rFonts w:ascii="Arial" w:eastAsia="Arial" w:hAnsi="Arial" w:cs="Arial"/>
          <w:color w:val="EE0000"/>
        </w:rPr>
        <w:t xml:space="preserve"> </w:t>
      </w:r>
      <w:r w:rsidR="00BE69F5">
        <w:rPr>
          <w:rFonts w:ascii="Arial" w:eastAsia="Arial" w:hAnsi="Arial" w:cs="Arial"/>
        </w:rPr>
        <w:t xml:space="preserve">in advance of the meeting. He </w:t>
      </w:r>
      <w:r w:rsidR="00F55E82">
        <w:rPr>
          <w:rFonts w:ascii="Arial" w:eastAsia="Arial" w:hAnsi="Arial" w:cs="Arial"/>
        </w:rPr>
        <w:t>updated on</w:t>
      </w:r>
      <w:r w:rsidR="00BE69F5">
        <w:rPr>
          <w:rFonts w:ascii="Arial" w:eastAsia="Arial" w:hAnsi="Arial" w:cs="Arial"/>
        </w:rPr>
        <w:t xml:space="preserve"> </w:t>
      </w:r>
      <w:r w:rsidR="00F55E82">
        <w:rPr>
          <w:rFonts w:ascii="Arial" w:eastAsia="Arial" w:hAnsi="Arial" w:cs="Arial"/>
        </w:rPr>
        <w:t>progress on</w:t>
      </w:r>
      <w:r w:rsidR="008673C3">
        <w:rPr>
          <w:rFonts w:ascii="Arial" w:eastAsia="Arial" w:hAnsi="Arial" w:cs="Arial"/>
        </w:rPr>
        <w:t>;</w:t>
      </w:r>
      <w:r w:rsidR="00F55E82">
        <w:rPr>
          <w:rFonts w:ascii="Arial" w:eastAsia="Arial" w:hAnsi="Arial" w:cs="Arial"/>
        </w:rPr>
        <w:t xml:space="preserve"> Local Government Reorganisation, </w:t>
      </w:r>
      <w:r w:rsidR="00181A80">
        <w:rPr>
          <w:rFonts w:ascii="Arial" w:eastAsia="Arial" w:hAnsi="Arial" w:cs="Arial"/>
        </w:rPr>
        <w:t xml:space="preserve">changes to the waste service, the </w:t>
      </w:r>
      <w:r w:rsidR="00E317BB">
        <w:rPr>
          <w:rFonts w:ascii="Arial" w:eastAsia="Arial" w:hAnsi="Arial" w:cs="Arial"/>
        </w:rPr>
        <w:t xml:space="preserve">possibility that housing targets in the draft </w:t>
      </w:r>
      <w:r w:rsidR="00181A80">
        <w:rPr>
          <w:rFonts w:ascii="Arial" w:eastAsia="Arial" w:hAnsi="Arial" w:cs="Arial"/>
        </w:rPr>
        <w:t>Local Plan</w:t>
      </w:r>
      <w:r w:rsidR="00812340">
        <w:rPr>
          <w:rFonts w:ascii="Arial" w:eastAsia="Arial" w:hAnsi="Arial" w:cs="Arial"/>
        </w:rPr>
        <w:t xml:space="preserve"> might increase and that the </w:t>
      </w:r>
      <w:r w:rsidR="00137EF3">
        <w:rPr>
          <w:rFonts w:ascii="Arial" w:eastAsia="Arial" w:hAnsi="Arial" w:cs="Arial"/>
        </w:rPr>
        <w:t xml:space="preserve">planning application for the </w:t>
      </w:r>
      <w:r w:rsidR="00927F0E">
        <w:rPr>
          <w:rFonts w:ascii="Arial" w:eastAsia="Arial" w:hAnsi="Arial" w:cs="Arial"/>
        </w:rPr>
        <w:t xml:space="preserve">factory </w:t>
      </w:r>
      <w:r w:rsidR="00254688">
        <w:rPr>
          <w:rFonts w:ascii="Arial" w:eastAsia="Arial" w:hAnsi="Arial" w:cs="Arial"/>
        </w:rPr>
        <w:t xml:space="preserve">site </w:t>
      </w:r>
      <w:r w:rsidR="00812340">
        <w:rPr>
          <w:rFonts w:ascii="Arial" w:eastAsia="Arial" w:hAnsi="Arial" w:cs="Arial"/>
        </w:rPr>
        <w:t>will</w:t>
      </w:r>
      <w:r w:rsidR="00C93ACB">
        <w:rPr>
          <w:rFonts w:ascii="Arial" w:eastAsia="Arial" w:hAnsi="Arial" w:cs="Arial"/>
        </w:rPr>
        <w:t xml:space="preserve"> </w:t>
      </w:r>
      <w:r w:rsidR="00812340">
        <w:rPr>
          <w:rFonts w:ascii="Arial" w:eastAsia="Arial" w:hAnsi="Arial" w:cs="Arial"/>
        </w:rPr>
        <w:t>go to the planning committee for determination.</w:t>
      </w:r>
    </w:p>
    <w:p w14:paraId="2A6BF563" w14:textId="77777777" w:rsidR="00563972" w:rsidRDefault="00563972" w:rsidP="007D189B">
      <w:pPr>
        <w:rPr>
          <w:rFonts w:ascii="Arial" w:eastAsia="Arial" w:hAnsi="Arial" w:cs="Arial"/>
        </w:rPr>
      </w:pPr>
    </w:p>
    <w:p w14:paraId="0961B9FA" w14:textId="32881A76" w:rsidR="00563972" w:rsidRDefault="00563972" w:rsidP="007D189B">
      <w:pPr>
        <w:rPr>
          <w:rFonts w:ascii="Arial" w:eastAsia="Arial" w:hAnsi="Arial" w:cs="Arial"/>
        </w:rPr>
      </w:pPr>
      <w:r>
        <w:rPr>
          <w:rFonts w:ascii="Arial" w:eastAsia="Arial" w:hAnsi="Arial" w:cs="Arial"/>
        </w:rPr>
        <w:t xml:space="preserve">At the end of this item </w:t>
      </w:r>
      <w:proofErr w:type="spellStart"/>
      <w:r>
        <w:rPr>
          <w:rFonts w:ascii="Arial" w:eastAsia="Arial" w:hAnsi="Arial" w:cs="Arial"/>
        </w:rPr>
        <w:t>DCllr</w:t>
      </w:r>
      <w:proofErr w:type="spellEnd"/>
      <w:r>
        <w:rPr>
          <w:rFonts w:ascii="Arial" w:eastAsia="Arial" w:hAnsi="Arial" w:cs="Arial"/>
        </w:rPr>
        <w:t xml:space="preserve"> Fowles left the meeting.</w:t>
      </w:r>
    </w:p>
    <w:p w14:paraId="4B6200E9" w14:textId="77777777" w:rsidR="00C44CA0" w:rsidRDefault="00C44CA0">
      <w:pPr>
        <w:rPr>
          <w:rFonts w:ascii="Arial" w:eastAsia="Arial" w:hAnsi="Arial" w:cs="Arial"/>
        </w:rPr>
      </w:pPr>
    </w:p>
    <w:p w14:paraId="4B6200EC" w14:textId="10FCD48C" w:rsidR="00C44CA0" w:rsidRDefault="004958BF">
      <w:pPr>
        <w:rPr>
          <w:rFonts w:ascii="Arial" w:eastAsia="Arial" w:hAnsi="Arial" w:cs="Arial"/>
          <w:b/>
        </w:rPr>
      </w:pPr>
      <w:r>
        <w:rPr>
          <w:rFonts w:ascii="Arial" w:eastAsia="Arial" w:hAnsi="Arial" w:cs="Arial"/>
          <w:b/>
        </w:rPr>
        <w:t>7</w:t>
      </w:r>
      <w:r w:rsidR="00414397">
        <w:rPr>
          <w:rFonts w:ascii="Arial" w:eastAsia="Arial" w:hAnsi="Arial" w:cs="Arial"/>
          <w:b/>
        </w:rPr>
        <w:t>. Planning:</w:t>
      </w:r>
    </w:p>
    <w:p w14:paraId="2EED5A63" w14:textId="1F92718A" w:rsidR="00C3299C" w:rsidRPr="002B5F33" w:rsidRDefault="004958BF">
      <w:pPr>
        <w:rPr>
          <w:rFonts w:ascii="Arial" w:eastAsia="Arial" w:hAnsi="Arial" w:cs="Arial"/>
          <w:b/>
        </w:rPr>
      </w:pPr>
      <w:r>
        <w:rPr>
          <w:rFonts w:ascii="Arial" w:eastAsia="Arial" w:hAnsi="Arial" w:cs="Arial"/>
          <w:b/>
        </w:rPr>
        <w:t>7</w:t>
      </w:r>
      <w:r w:rsidR="00414397">
        <w:rPr>
          <w:rFonts w:ascii="Arial" w:eastAsia="Arial" w:hAnsi="Arial" w:cs="Arial"/>
          <w:b/>
        </w:rPr>
        <w:t xml:space="preserve">.1 To consider </w:t>
      </w:r>
      <w:r w:rsidR="00034D50">
        <w:rPr>
          <w:rFonts w:ascii="Arial" w:eastAsia="Arial" w:hAnsi="Arial" w:cs="Arial"/>
          <w:b/>
        </w:rPr>
        <w:t xml:space="preserve">the following </w:t>
      </w:r>
      <w:r w:rsidR="00414397">
        <w:rPr>
          <w:rFonts w:ascii="Arial" w:eastAsia="Arial" w:hAnsi="Arial" w:cs="Arial"/>
          <w:b/>
        </w:rPr>
        <w:t>planning applications</w:t>
      </w:r>
      <w:r w:rsidR="00E339C1">
        <w:rPr>
          <w:rFonts w:ascii="Arial" w:eastAsia="Arial" w:hAnsi="Arial" w:cs="Arial"/>
          <w:b/>
        </w:rPr>
        <w:t xml:space="preserve"> received before the meeting</w:t>
      </w:r>
      <w:r w:rsidR="00414397">
        <w:rPr>
          <w:rFonts w:ascii="Arial" w:eastAsia="Arial" w:hAnsi="Arial" w:cs="Arial"/>
          <w:b/>
        </w:rPr>
        <w:t xml:space="preserve">: </w:t>
      </w:r>
    </w:p>
    <w:p w14:paraId="1C374276" w14:textId="77E4E380" w:rsidR="00EC3FAE" w:rsidRPr="00254688" w:rsidRDefault="00254688" w:rsidP="003C189A">
      <w:pPr>
        <w:rPr>
          <w:rFonts w:ascii="Arial" w:eastAsia="Arial" w:hAnsi="Arial" w:cs="Arial"/>
        </w:rPr>
      </w:pPr>
      <w:r>
        <w:rPr>
          <w:rFonts w:ascii="Arial" w:eastAsia="Arial" w:hAnsi="Arial" w:cs="Arial"/>
        </w:rPr>
        <w:t>There were no applications to discuss.</w:t>
      </w:r>
    </w:p>
    <w:p w14:paraId="2B83E2F1" w14:textId="77777777" w:rsidR="008933C2" w:rsidRPr="00C3299C" w:rsidRDefault="008933C2" w:rsidP="003C189A">
      <w:pPr>
        <w:rPr>
          <w:rFonts w:ascii="Arial" w:eastAsia="Arial" w:hAnsi="Arial" w:cs="Arial"/>
          <w:bCs/>
        </w:rPr>
      </w:pPr>
    </w:p>
    <w:p w14:paraId="4B6200F5" w14:textId="23B2CA15" w:rsidR="00C44CA0" w:rsidRDefault="004958BF">
      <w:pPr>
        <w:rPr>
          <w:rFonts w:ascii="Arial" w:eastAsia="Arial" w:hAnsi="Arial" w:cs="Arial"/>
          <w:b/>
        </w:rPr>
      </w:pPr>
      <w:r>
        <w:rPr>
          <w:rFonts w:ascii="Arial" w:eastAsia="Arial" w:hAnsi="Arial" w:cs="Arial"/>
          <w:b/>
        </w:rPr>
        <w:t>7</w:t>
      </w:r>
      <w:r w:rsidR="00414397">
        <w:rPr>
          <w:rFonts w:ascii="Arial" w:eastAsia="Arial" w:hAnsi="Arial" w:cs="Arial"/>
          <w:b/>
        </w:rPr>
        <w:t xml:space="preserve">.2 To receive </w:t>
      </w:r>
      <w:r w:rsidR="00E965CA">
        <w:rPr>
          <w:rFonts w:ascii="Arial" w:eastAsia="Arial" w:hAnsi="Arial" w:cs="Arial"/>
          <w:b/>
        </w:rPr>
        <w:t>June</w:t>
      </w:r>
      <w:r w:rsidR="00271F55">
        <w:rPr>
          <w:rFonts w:ascii="Arial" w:eastAsia="Arial" w:hAnsi="Arial" w:cs="Arial"/>
          <w:b/>
        </w:rPr>
        <w:t xml:space="preserve"> </w:t>
      </w:r>
      <w:r w:rsidR="00414397">
        <w:rPr>
          <w:rFonts w:ascii="Arial" w:eastAsia="Arial" w:hAnsi="Arial" w:cs="Arial"/>
          <w:b/>
        </w:rPr>
        <w:t>202</w:t>
      </w:r>
      <w:r w:rsidR="00441DFC">
        <w:rPr>
          <w:rFonts w:ascii="Arial" w:eastAsia="Arial" w:hAnsi="Arial" w:cs="Arial"/>
          <w:b/>
        </w:rPr>
        <w:t>6</w:t>
      </w:r>
      <w:r w:rsidR="00414397">
        <w:rPr>
          <w:rFonts w:ascii="Arial" w:eastAsia="Arial" w:hAnsi="Arial" w:cs="Arial"/>
          <w:b/>
        </w:rPr>
        <w:t xml:space="preserve"> Planning Report</w:t>
      </w:r>
      <w:r w:rsidR="00F91CA6">
        <w:rPr>
          <w:rFonts w:ascii="Arial" w:eastAsia="Arial" w:hAnsi="Arial" w:cs="Arial"/>
          <w:b/>
        </w:rPr>
        <w:t>:</w:t>
      </w:r>
    </w:p>
    <w:p w14:paraId="4B6200F7" w14:textId="18900876" w:rsidR="00C44CA0" w:rsidRDefault="00414397">
      <w:pPr>
        <w:rPr>
          <w:rFonts w:ascii="Arial" w:eastAsia="Arial" w:hAnsi="Arial" w:cs="Arial"/>
        </w:rPr>
      </w:pPr>
      <w:r>
        <w:rPr>
          <w:rFonts w:ascii="Arial" w:eastAsia="Arial" w:hAnsi="Arial" w:cs="Arial"/>
        </w:rPr>
        <w:t xml:space="preserve">The </w:t>
      </w:r>
      <w:r w:rsidR="00E965CA">
        <w:rPr>
          <w:rFonts w:ascii="Arial" w:eastAsia="Arial" w:hAnsi="Arial" w:cs="Arial"/>
        </w:rPr>
        <w:t>Ju</w:t>
      </w:r>
      <w:r w:rsidR="00254688">
        <w:rPr>
          <w:rFonts w:ascii="Arial" w:eastAsia="Arial" w:hAnsi="Arial" w:cs="Arial"/>
        </w:rPr>
        <w:t>ly</w:t>
      </w:r>
      <w:r w:rsidR="00E965CA">
        <w:rPr>
          <w:rFonts w:ascii="Arial" w:eastAsia="Arial" w:hAnsi="Arial" w:cs="Arial"/>
        </w:rPr>
        <w:t xml:space="preserve"> </w:t>
      </w:r>
      <w:r>
        <w:rPr>
          <w:rFonts w:ascii="Arial" w:eastAsia="Arial" w:hAnsi="Arial" w:cs="Arial"/>
        </w:rPr>
        <w:t xml:space="preserve">planning report was reviewed and accepted. </w:t>
      </w:r>
    </w:p>
    <w:p w14:paraId="4B6200F8" w14:textId="77777777" w:rsidR="00C44CA0" w:rsidRDefault="00C44CA0" w:rsidP="00093B30">
      <w:pPr>
        <w:rPr>
          <w:rFonts w:ascii="Arial" w:eastAsia="Arial" w:hAnsi="Arial" w:cs="Arial"/>
        </w:rPr>
      </w:pPr>
    </w:p>
    <w:p w14:paraId="4B6200F9" w14:textId="37EE5979" w:rsidR="00C44CA0" w:rsidRDefault="004958BF">
      <w:pPr>
        <w:ind w:right="-483"/>
        <w:rPr>
          <w:rFonts w:ascii="Arial" w:eastAsia="Arial" w:hAnsi="Arial" w:cs="Arial"/>
          <w:b/>
        </w:rPr>
      </w:pPr>
      <w:bookmarkStart w:id="1" w:name="_gjdgxs" w:colFirst="0" w:colLast="0"/>
      <w:bookmarkEnd w:id="1"/>
      <w:r>
        <w:rPr>
          <w:rFonts w:ascii="Arial" w:eastAsia="Arial" w:hAnsi="Arial" w:cs="Arial"/>
          <w:b/>
        </w:rPr>
        <w:t>8</w:t>
      </w:r>
      <w:r w:rsidR="00414397">
        <w:rPr>
          <w:rFonts w:ascii="Arial" w:eastAsia="Arial" w:hAnsi="Arial" w:cs="Arial"/>
          <w:b/>
        </w:rPr>
        <w:t xml:space="preserve">. Minutes: To confirm the Minutes of the </w:t>
      </w:r>
      <w:r w:rsidR="006E36EB">
        <w:rPr>
          <w:rFonts w:ascii="Arial" w:eastAsia="Arial" w:hAnsi="Arial" w:cs="Arial"/>
          <w:b/>
        </w:rPr>
        <w:t xml:space="preserve">Council Meeting held on </w:t>
      </w:r>
      <w:r w:rsidR="006F1D11">
        <w:rPr>
          <w:rFonts w:ascii="Arial" w:eastAsia="Arial" w:hAnsi="Arial" w:cs="Arial"/>
          <w:b/>
        </w:rPr>
        <w:t>11</w:t>
      </w:r>
      <w:r w:rsidR="006F1D11" w:rsidRPr="006F1D11">
        <w:rPr>
          <w:rFonts w:ascii="Arial" w:eastAsia="Arial" w:hAnsi="Arial" w:cs="Arial"/>
          <w:b/>
          <w:vertAlign w:val="superscript"/>
        </w:rPr>
        <w:t>th</w:t>
      </w:r>
      <w:r w:rsidR="006F1D11">
        <w:rPr>
          <w:rFonts w:ascii="Arial" w:eastAsia="Arial" w:hAnsi="Arial" w:cs="Arial"/>
          <w:b/>
        </w:rPr>
        <w:t xml:space="preserve"> June 2026. </w:t>
      </w:r>
    </w:p>
    <w:p w14:paraId="4B6200FA" w14:textId="594B0DB6" w:rsidR="00C44CA0" w:rsidRDefault="00414397">
      <w:pPr>
        <w:rPr>
          <w:rFonts w:ascii="Arial" w:eastAsia="Arial" w:hAnsi="Arial" w:cs="Arial"/>
        </w:rPr>
      </w:pPr>
      <w:bookmarkStart w:id="2" w:name="_30j0zll" w:colFirst="0" w:colLast="0"/>
      <w:bookmarkEnd w:id="2"/>
      <w:r>
        <w:rPr>
          <w:rFonts w:ascii="Arial" w:eastAsia="Arial" w:hAnsi="Arial" w:cs="Arial"/>
        </w:rPr>
        <w:t xml:space="preserve">The minutes </w:t>
      </w:r>
      <w:r w:rsidR="00C368BF">
        <w:rPr>
          <w:rFonts w:ascii="Arial" w:eastAsia="Arial" w:hAnsi="Arial" w:cs="Arial"/>
        </w:rPr>
        <w:t>of the meeting</w:t>
      </w:r>
      <w:r w:rsidR="006F1D11">
        <w:rPr>
          <w:rFonts w:ascii="Arial" w:eastAsia="Arial" w:hAnsi="Arial" w:cs="Arial"/>
        </w:rPr>
        <w:t xml:space="preserve"> on 11</w:t>
      </w:r>
      <w:r w:rsidR="006F1D11" w:rsidRPr="006F1D11">
        <w:rPr>
          <w:rFonts w:ascii="Arial" w:eastAsia="Arial" w:hAnsi="Arial" w:cs="Arial"/>
          <w:vertAlign w:val="superscript"/>
        </w:rPr>
        <w:t>th</w:t>
      </w:r>
      <w:r w:rsidR="006F1D11">
        <w:rPr>
          <w:rFonts w:ascii="Arial" w:eastAsia="Arial" w:hAnsi="Arial" w:cs="Arial"/>
        </w:rPr>
        <w:t xml:space="preserve"> June </w:t>
      </w:r>
      <w:r w:rsidR="00C368BF">
        <w:rPr>
          <w:rFonts w:ascii="Arial" w:eastAsia="Arial" w:hAnsi="Arial" w:cs="Arial"/>
        </w:rPr>
        <w:t xml:space="preserve">were </w:t>
      </w:r>
      <w:r>
        <w:rPr>
          <w:rFonts w:ascii="Arial" w:eastAsia="Arial" w:hAnsi="Arial" w:cs="Arial"/>
        </w:rPr>
        <w:t>agreed as a true and accurate record of the meeting</w:t>
      </w:r>
      <w:r w:rsidR="00C368BF">
        <w:rPr>
          <w:rFonts w:ascii="Arial" w:eastAsia="Arial" w:hAnsi="Arial" w:cs="Arial"/>
        </w:rPr>
        <w:t>s</w:t>
      </w:r>
      <w:r>
        <w:rPr>
          <w:rFonts w:ascii="Arial" w:eastAsia="Arial" w:hAnsi="Arial" w:cs="Arial"/>
        </w:rPr>
        <w:t xml:space="preserve"> and were signed off by the Chair.</w:t>
      </w:r>
    </w:p>
    <w:p w14:paraId="4B6200FB" w14:textId="4B15B1D1" w:rsidR="00C44CA0" w:rsidRDefault="00C44CA0">
      <w:pPr>
        <w:rPr>
          <w:rFonts w:ascii="Arial" w:eastAsia="Arial" w:hAnsi="Arial" w:cs="Arial"/>
        </w:rPr>
      </w:pPr>
    </w:p>
    <w:p w14:paraId="6BC06EE5" w14:textId="77777777" w:rsidR="002C494C" w:rsidRDefault="002C494C">
      <w:pPr>
        <w:rPr>
          <w:rFonts w:ascii="Arial" w:eastAsia="Arial" w:hAnsi="Arial" w:cs="Arial"/>
          <w:b/>
        </w:rPr>
      </w:pPr>
    </w:p>
    <w:p w14:paraId="4B6200FC" w14:textId="354323C8" w:rsidR="00C44CA0" w:rsidRDefault="004958BF">
      <w:pPr>
        <w:rPr>
          <w:rFonts w:ascii="Arial" w:eastAsia="Arial" w:hAnsi="Arial" w:cs="Arial"/>
          <w:b/>
        </w:rPr>
      </w:pPr>
      <w:r>
        <w:rPr>
          <w:rFonts w:ascii="Arial" w:eastAsia="Arial" w:hAnsi="Arial" w:cs="Arial"/>
          <w:b/>
        </w:rPr>
        <w:lastRenderedPageBreak/>
        <w:t>9</w:t>
      </w:r>
      <w:r w:rsidR="00414397">
        <w:rPr>
          <w:rFonts w:ascii="Arial" w:eastAsia="Arial" w:hAnsi="Arial" w:cs="Arial"/>
          <w:b/>
        </w:rPr>
        <w:t>. Clerk’s Report:</w:t>
      </w:r>
    </w:p>
    <w:p w14:paraId="4B6200FD" w14:textId="192243B6" w:rsidR="00C44CA0" w:rsidRDefault="00414397" w:rsidP="00850278">
      <w:pPr>
        <w:tabs>
          <w:tab w:val="left" w:pos="8220"/>
        </w:tabs>
        <w:rPr>
          <w:rFonts w:ascii="Arial" w:eastAsia="Arial" w:hAnsi="Arial" w:cs="Arial"/>
        </w:rPr>
      </w:pPr>
      <w:r>
        <w:rPr>
          <w:rFonts w:ascii="Arial" w:eastAsia="Arial" w:hAnsi="Arial" w:cs="Arial"/>
        </w:rPr>
        <w:t xml:space="preserve">The report had been previously circulated and was accepted. </w:t>
      </w:r>
    </w:p>
    <w:p w14:paraId="60237AEC" w14:textId="77777777" w:rsidR="00927706" w:rsidRDefault="00927706">
      <w:pPr>
        <w:rPr>
          <w:rFonts w:ascii="Arial" w:eastAsia="Arial" w:hAnsi="Arial" w:cs="Arial"/>
        </w:rPr>
      </w:pPr>
    </w:p>
    <w:p w14:paraId="4B6200FF" w14:textId="39596093" w:rsidR="00C44CA0" w:rsidRDefault="000F7FF3">
      <w:pPr>
        <w:ind w:right="-24"/>
        <w:rPr>
          <w:rFonts w:ascii="Arial" w:eastAsia="Arial" w:hAnsi="Arial" w:cs="Arial"/>
          <w:b/>
        </w:rPr>
      </w:pPr>
      <w:r>
        <w:rPr>
          <w:rFonts w:ascii="Arial" w:eastAsia="Arial" w:hAnsi="Arial" w:cs="Arial"/>
          <w:b/>
        </w:rPr>
        <w:t>10</w:t>
      </w:r>
      <w:r w:rsidR="000811E9">
        <w:rPr>
          <w:rFonts w:ascii="Arial" w:eastAsia="Arial" w:hAnsi="Arial" w:cs="Arial"/>
          <w:b/>
        </w:rPr>
        <w:t xml:space="preserve">. </w:t>
      </w:r>
      <w:r w:rsidR="00414397">
        <w:rPr>
          <w:rFonts w:ascii="Arial" w:eastAsia="Arial" w:hAnsi="Arial" w:cs="Arial"/>
          <w:b/>
        </w:rPr>
        <w:t>Finance:</w:t>
      </w:r>
    </w:p>
    <w:p w14:paraId="4B620100" w14:textId="4B3AD4A1" w:rsidR="00C44CA0" w:rsidRDefault="000F7FF3" w:rsidP="00B102D8">
      <w:pPr>
        <w:widowControl w:val="0"/>
        <w:ind w:left="567" w:hanging="131"/>
        <w:rPr>
          <w:rFonts w:ascii="Arial" w:eastAsia="Arial" w:hAnsi="Arial" w:cs="Arial"/>
        </w:rPr>
      </w:pPr>
      <w:r>
        <w:rPr>
          <w:rFonts w:ascii="Arial" w:eastAsia="Arial" w:hAnsi="Arial" w:cs="Arial"/>
          <w:b/>
        </w:rPr>
        <w:t>10</w:t>
      </w:r>
      <w:r w:rsidR="00414397">
        <w:rPr>
          <w:rFonts w:ascii="Arial" w:eastAsia="Arial" w:hAnsi="Arial" w:cs="Arial"/>
          <w:b/>
        </w:rPr>
        <w:t xml:space="preserve">.1 </w:t>
      </w:r>
      <w:r w:rsidR="00414397">
        <w:rPr>
          <w:rFonts w:ascii="Arial" w:eastAsia="Arial" w:hAnsi="Arial" w:cs="Arial"/>
        </w:rPr>
        <w:t xml:space="preserve">The </w:t>
      </w:r>
      <w:r w:rsidR="00903621">
        <w:rPr>
          <w:rFonts w:ascii="Arial" w:eastAsia="Arial" w:hAnsi="Arial" w:cs="Arial"/>
        </w:rPr>
        <w:t xml:space="preserve">June </w:t>
      </w:r>
      <w:r w:rsidR="00414397">
        <w:rPr>
          <w:rFonts w:ascii="Arial" w:eastAsia="Arial" w:hAnsi="Arial" w:cs="Arial"/>
        </w:rPr>
        <w:t>202</w:t>
      </w:r>
      <w:r w:rsidR="00824697">
        <w:rPr>
          <w:rFonts w:ascii="Arial" w:eastAsia="Arial" w:hAnsi="Arial" w:cs="Arial"/>
        </w:rPr>
        <w:t>6</w:t>
      </w:r>
      <w:r w:rsidR="00414397">
        <w:rPr>
          <w:rFonts w:ascii="Arial" w:eastAsia="Arial" w:hAnsi="Arial" w:cs="Arial"/>
        </w:rPr>
        <w:t xml:space="preserve"> accounts report was reviewed and approved.</w:t>
      </w:r>
    </w:p>
    <w:p w14:paraId="4593CF19" w14:textId="6E1A5919" w:rsidR="00F22D66" w:rsidRDefault="00423A56" w:rsidP="00B102D8">
      <w:pPr>
        <w:widowControl w:val="0"/>
        <w:ind w:left="567" w:hanging="131"/>
        <w:rPr>
          <w:rFonts w:ascii="Arial" w:eastAsia="Arial" w:hAnsi="Arial" w:cs="Arial"/>
        </w:rPr>
      </w:pPr>
      <w:r>
        <w:rPr>
          <w:rFonts w:ascii="Arial" w:eastAsia="Arial" w:hAnsi="Arial" w:cs="Arial"/>
          <w:b/>
        </w:rPr>
        <w:t>10</w:t>
      </w:r>
      <w:r w:rsidR="00414397">
        <w:rPr>
          <w:rFonts w:ascii="Arial" w:eastAsia="Arial" w:hAnsi="Arial" w:cs="Arial"/>
          <w:b/>
        </w:rPr>
        <w:t xml:space="preserve">.2 </w:t>
      </w:r>
      <w:r w:rsidR="00DE2567">
        <w:rPr>
          <w:rFonts w:ascii="Arial" w:eastAsia="Arial" w:hAnsi="Arial" w:cs="Arial"/>
        </w:rPr>
        <w:t xml:space="preserve">It was noted that there had been </w:t>
      </w:r>
      <w:r w:rsidR="005A7854">
        <w:rPr>
          <w:rFonts w:ascii="Arial" w:eastAsia="Arial" w:hAnsi="Arial" w:cs="Arial"/>
        </w:rPr>
        <w:t xml:space="preserve">no payments </w:t>
      </w:r>
      <w:r w:rsidR="00414397">
        <w:rPr>
          <w:rFonts w:ascii="Arial" w:eastAsia="Arial" w:hAnsi="Arial" w:cs="Arial"/>
        </w:rPr>
        <w:t>since 1</w:t>
      </w:r>
      <w:r w:rsidR="00414397">
        <w:rPr>
          <w:rFonts w:ascii="Arial" w:eastAsia="Arial" w:hAnsi="Arial" w:cs="Arial"/>
          <w:vertAlign w:val="superscript"/>
        </w:rPr>
        <w:t>st</w:t>
      </w:r>
      <w:r w:rsidR="00414397">
        <w:rPr>
          <w:rFonts w:ascii="Arial" w:eastAsia="Arial" w:hAnsi="Arial" w:cs="Arial"/>
        </w:rPr>
        <w:t xml:space="preserve"> </w:t>
      </w:r>
      <w:r w:rsidR="00380A8F">
        <w:rPr>
          <w:rFonts w:ascii="Arial" w:eastAsia="Arial" w:hAnsi="Arial" w:cs="Arial"/>
        </w:rPr>
        <w:t>July</w:t>
      </w:r>
      <w:r w:rsidR="00DE2567">
        <w:rPr>
          <w:rFonts w:ascii="Arial" w:eastAsia="Arial" w:hAnsi="Arial" w:cs="Arial"/>
        </w:rPr>
        <w:t xml:space="preserve"> and </w:t>
      </w:r>
      <w:r w:rsidR="00C12A07">
        <w:rPr>
          <w:rFonts w:ascii="Arial" w:eastAsia="Arial" w:hAnsi="Arial" w:cs="Arial"/>
        </w:rPr>
        <w:t xml:space="preserve">that </w:t>
      </w:r>
      <w:r w:rsidR="00DE2567">
        <w:rPr>
          <w:rFonts w:ascii="Arial" w:eastAsia="Arial" w:hAnsi="Arial" w:cs="Arial"/>
        </w:rPr>
        <w:t>no income had been received</w:t>
      </w:r>
      <w:r w:rsidR="0052783B">
        <w:rPr>
          <w:rFonts w:ascii="Arial" w:eastAsia="Arial" w:hAnsi="Arial" w:cs="Arial"/>
        </w:rPr>
        <w:t>.</w:t>
      </w:r>
      <w:r w:rsidR="00DE2567">
        <w:rPr>
          <w:rFonts w:ascii="Arial" w:eastAsia="Arial" w:hAnsi="Arial" w:cs="Arial"/>
        </w:rPr>
        <w:t xml:space="preserve"> </w:t>
      </w:r>
    </w:p>
    <w:p w14:paraId="4B620102" w14:textId="06E359C7" w:rsidR="00C44CA0" w:rsidRDefault="00384411" w:rsidP="00B102D8">
      <w:pPr>
        <w:widowControl w:val="0"/>
        <w:ind w:left="567" w:hanging="131"/>
        <w:rPr>
          <w:rFonts w:ascii="Arial" w:eastAsia="Arial" w:hAnsi="Arial" w:cs="Arial"/>
        </w:rPr>
      </w:pPr>
      <w:r>
        <w:rPr>
          <w:rFonts w:ascii="Arial" w:eastAsia="Arial" w:hAnsi="Arial" w:cs="Arial"/>
          <w:b/>
        </w:rPr>
        <w:t>10</w:t>
      </w:r>
      <w:r w:rsidR="00414397">
        <w:rPr>
          <w:rFonts w:ascii="Arial" w:eastAsia="Arial" w:hAnsi="Arial" w:cs="Arial"/>
          <w:b/>
        </w:rPr>
        <w:t xml:space="preserve">.3 </w:t>
      </w:r>
      <w:r w:rsidR="00414397">
        <w:rPr>
          <w:rFonts w:ascii="Arial" w:eastAsia="Arial" w:hAnsi="Arial" w:cs="Arial"/>
        </w:rPr>
        <w:t xml:space="preserve">The Council reviewed the list of Direct Debts in place </w:t>
      </w:r>
      <w:r w:rsidR="00F22D66">
        <w:rPr>
          <w:rFonts w:ascii="Arial" w:eastAsia="Arial" w:hAnsi="Arial" w:cs="Arial"/>
        </w:rPr>
        <w:t>for HMRC and ICO</w:t>
      </w:r>
      <w:r w:rsidR="002A3FF9">
        <w:rPr>
          <w:rFonts w:ascii="Arial" w:eastAsia="Arial" w:hAnsi="Arial" w:cs="Arial"/>
        </w:rPr>
        <w:t xml:space="preserve"> </w:t>
      </w:r>
      <w:r w:rsidR="00414397">
        <w:rPr>
          <w:rFonts w:ascii="Arial" w:eastAsia="Arial" w:hAnsi="Arial" w:cs="Arial"/>
        </w:rPr>
        <w:t>and noted there had been</w:t>
      </w:r>
      <w:r w:rsidR="0017611B">
        <w:rPr>
          <w:rFonts w:ascii="Arial" w:eastAsia="Arial" w:hAnsi="Arial" w:cs="Arial"/>
        </w:rPr>
        <w:t xml:space="preserve"> </w:t>
      </w:r>
      <w:r w:rsidR="00414397">
        <w:rPr>
          <w:rFonts w:ascii="Arial" w:eastAsia="Arial" w:hAnsi="Arial" w:cs="Arial"/>
        </w:rPr>
        <w:t xml:space="preserve">no </w:t>
      </w:r>
      <w:r w:rsidR="002A3FF9">
        <w:rPr>
          <w:rFonts w:ascii="Arial" w:eastAsia="Arial" w:hAnsi="Arial" w:cs="Arial"/>
        </w:rPr>
        <w:t>changes made</w:t>
      </w:r>
      <w:r w:rsidR="00414397">
        <w:rPr>
          <w:rFonts w:ascii="Arial" w:eastAsia="Arial" w:hAnsi="Arial" w:cs="Arial"/>
        </w:rPr>
        <w:t>.</w:t>
      </w:r>
    </w:p>
    <w:p w14:paraId="4B620103" w14:textId="6F40A440" w:rsidR="00C44CA0" w:rsidRDefault="00384E21" w:rsidP="00B102D8">
      <w:pPr>
        <w:widowControl w:val="0"/>
        <w:ind w:left="567" w:hanging="131"/>
        <w:rPr>
          <w:rFonts w:ascii="Arial" w:eastAsia="Arial" w:hAnsi="Arial" w:cs="Arial"/>
        </w:rPr>
      </w:pPr>
      <w:r>
        <w:rPr>
          <w:rFonts w:ascii="Arial" w:eastAsia="Arial" w:hAnsi="Arial" w:cs="Arial"/>
          <w:b/>
        </w:rPr>
        <w:t>10</w:t>
      </w:r>
      <w:r w:rsidR="00414397">
        <w:rPr>
          <w:rFonts w:ascii="Arial" w:eastAsia="Arial" w:hAnsi="Arial" w:cs="Arial"/>
          <w:b/>
        </w:rPr>
        <w:t xml:space="preserve">.4 </w:t>
      </w:r>
      <w:r w:rsidR="004E0601">
        <w:rPr>
          <w:rFonts w:ascii="Arial" w:eastAsia="Arial" w:hAnsi="Arial" w:cs="Arial"/>
        </w:rPr>
        <w:t xml:space="preserve">Council </w:t>
      </w:r>
      <w:r w:rsidR="006C3A97">
        <w:rPr>
          <w:rFonts w:ascii="Arial" w:eastAsia="Arial" w:hAnsi="Arial" w:cs="Arial"/>
        </w:rPr>
        <w:t>review</w:t>
      </w:r>
      <w:r w:rsidR="004E0601">
        <w:rPr>
          <w:rFonts w:ascii="Arial" w:eastAsia="Arial" w:hAnsi="Arial" w:cs="Arial"/>
        </w:rPr>
        <w:t xml:space="preserve">ed the following </w:t>
      </w:r>
      <w:r w:rsidR="00523D86">
        <w:rPr>
          <w:rFonts w:ascii="Arial" w:eastAsia="Arial" w:hAnsi="Arial" w:cs="Arial"/>
        </w:rPr>
        <w:t>invoices</w:t>
      </w:r>
      <w:r w:rsidR="003539AB">
        <w:rPr>
          <w:rFonts w:ascii="Arial" w:eastAsia="Arial" w:hAnsi="Arial" w:cs="Arial"/>
        </w:rPr>
        <w:t>:</w:t>
      </w:r>
      <w:r w:rsidR="0000348D">
        <w:rPr>
          <w:rFonts w:ascii="Arial" w:eastAsia="Arial" w:hAnsi="Arial" w:cs="Arial"/>
        </w:rPr>
        <w:t xml:space="preserve"> </w:t>
      </w:r>
      <w:r w:rsidR="005C10BA">
        <w:rPr>
          <w:rFonts w:ascii="Arial" w:eastAsia="Arial" w:hAnsi="Arial" w:cs="Arial"/>
        </w:rPr>
        <w:t>Village Hall re</w:t>
      </w:r>
      <w:r w:rsidR="001B3291">
        <w:rPr>
          <w:rFonts w:ascii="Arial" w:eastAsia="Arial" w:hAnsi="Arial" w:cs="Arial"/>
        </w:rPr>
        <w:t>nt (£285.00)</w:t>
      </w:r>
      <w:r w:rsidR="00E93EC9">
        <w:rPr>
          <w:rFonts w:ascii="Arial" w:eastAsia="Arial" w:hAnsi="Arial" w:cs="Arial"/>
        </w:rPr>
        <w:t xml:space="preserve">, </w:t>
      </w:r>
      <w:r w:rsidR="00892476">
        <w:rPr>
          <w:rFonts w:ascii="Arial" w:eastAsia="Arial" w:hAnsi="Arial" w:cs="Arial"/>
        </w:rPr>
        <w:t>Willow Gardening Services</w:t>
      </w:r>
      <w:r w:rsidR="00950B2B">
        <w:rPr>
          <w:rFonts w:ascii="Arial" w:eastAsia="Arial" w:hAnsi="Arial" w:cs="Arial"/>
        </w:rPr>
        <w:t xml:space="preserve"> (£</w:t>
      </w:r>
      <w:r w:rsidR="00DD2807">
        <w:rPr>
          <w:rFonts w:ascii="Arial" w:eastAsia="Arial" w:hAnsi="Arial" w:cs="Arial"/>
        </w:rPr>
        <w:t>800</w:t>
      </w:r>
      <w:r w:rsidR="00950B2B">
        <w:rPr>
          <w:rFonts w:ascii="Arial" w:eastAsia="Arial" w:hAnsi="Arial" w:cs="Arial"/>
        </w:rPr>
        <w:t>.</w:t>
      </w:r>
      <w:r w:rsidR="00892476">
        <w:rPr>
          <w:rFonts w:ascii="Arial" w:eastAsia="Arial" w:hAnsi="Arial" w:cs="Arial"/>
        </w:rPr>
        <w:t>4</w:t>
      </w:r>
      <w:r w:rsidR="00950B2B">
        <w:rPr>
          <w:rFonts w:ascii="Arial" w:eastAsia="Arial" w:hAnsi="Arial" w:cs="Arial"/>
        </w:rPr>
        <w:t xml:space="preserve">0), </w:t>
      </w:r>
      <w:r w:rsidR="00633B88">
        <w:rPr>
          <w:rFonts w:ascii="Arial" w:eastAsia="Arial" w:hAnsi="Arial" w:cs="Arial"/>
        </w:rPr>
        <w:t>and</w:t>
      </w:r>
      <w:r w:rsidR="001B3291">
        <w:rPr>
          <w:rFonts w:ascii="Arial" w:eastAsia="Arial" w:hAnsi="Arial" w:cs="Arial"/>
        </w:rPr>
        <w:t xml:space="preserve"> Eastwood Pest Control</w:t>
      </w:r>
      <w:r w:rsidR="00DA205A">
        <w:rPr>
          <w:rFonts w:ascii="Arial" w:eastAsia="Arial" w:hAnsi="Arial" w:cs="Arial"/>
        </w:rPr>
        <w:t xml:space="preserve"> (£168.00)</w:t>
      </w:r>
      <w:r w:rsidR="00633B88">
        <w:rPr>
          <w:rFonts w:ascii="Arial" w:eastAsia="Arial" w:hAnsi="Arial" w:cs="Arial"/>
        </w:rPr>
        <w:t xml:space="preserve"> </w:t>
      </w:r>
      <w:r w:rsidR="006C3A97">
        <w:rPr>
          <w:rFonts w:ascii="Arial" w:eastAsia="Arial" w:hAnsi="Arial" w:cs="Arial"/>
        </w:rPr>
        <w:t>and approved the</w:t>
      </w:r>
      <w:r w:rsidR="001806D9">
        <w:rPr>
          <w:rFonts w:ascii="Arial" w:eastAsia="Arial" w:hAnsi="Arial" w:cs="Arial"/>
        </w:rPr>
        <w:t>m for</w:t>
      </w:r>
      <w:r w:rsidR="006C3A97">
        <w:rPr>
          <w:rFonts w:ascii="Arial" w:eastAsia="Arial" w:hAnsi="Arial" w:cs="Arial"/>
        </w:rPr>
        <w:t xml:space="preserve"> pa</w:t>
      </w:r>
      <w:r w:rsidR="001806D9">
        <w:rPr>
          <w:rFonts w:ascii="Arial" w:eastAsia="Arial" w:hAnsi="Arial" w:cs="Arial"/>
        </w:rPr>
        <w:t>yment</w:t>
      </w:r>
      <w:r w:rsidR="005F3580">
        <w:rPr>
          <w:rFonts w:ascii="Arial" w:eastAsia="Arial" w:hAnsi="Arial" w:cs="Arial"/>
        </w:rPr>
        <w:t>.</w:t>
      </w:r>
      <w:r w:rsidR="00745C89">
        <w:rPr>
          <w:rFonts w:ascii="Arial" w:eastAsia="Arial" w:hAnsi="Arial" w:cs="Arial"/>
        </w:rPr>
        <w:t xml:space="preserve"> They also noted the invoice from SLCC which </w:t>
      </w:r>
      <w:r w:rsidR="00976C9F">
        <w:rPr>
          <w:rFonts w:ascii="Arial" w:eastAsia="Arial" w:hAnsi="Arial" w:cs="Arial"/>
        </w:rPr>
        <w:t>had been</w:t>
      </w:r>
      <w:r w:rsidR="005832B0">
        <w:rPr>
          <w:rFonts w:ascii="Arial" w:eastAsia="Arial" w:hAnsi="Arial" w:cs="Arial"/>
        </w:rPr>
        <w:t xml:space="preserve"> paid </w:t>
      </w:r>
      <w:r w:rsidR="001B775D">
        <w:rPr>
          <w:rFonts w:ascii="Arial" w:eastAsia="Arial" w:hAnsi="Arial" w:cs="Arial"/>
        </w:rPr>
        <w:t>after agreement</w:t>
      </w:r>
      <w:r w:rsidR="005832B0">
        <w:rPr>
          <w:rFonts w:ascii="Arial" w:eastAsia="Arial" w:hAnsi="Arial" w:cs="Arial"/>
        </w:rPr>
        <w:t xml:space="preserve"> </w:t>
      </w:r>
      <w:r w:rsidR="00976C9F">
        <w:rPr>
          <w:rFonts w:ascii="Arial" w:eastAsia="Arial" w:hAnsi="Arial" w:cs="Arial"/>
        </w:rPr>
        <w:t xml:space="preserve">at the </w:t>
      </w:r>
      <w:r w:rsidR="005832B0">
        <w:rPr>
          <w:rFonts w:ascii="Arial" w:eastAsia="Arial" w:hAnsi="Arial" w:cs="Arial"/>
        </w:rPr>
        <w:t>June meeting.</w:t>
      </w:r>
    </w:p>
    <w:p w14:paraId="4B620104" w14:textId="61807FB1" w:rsidR="00C44CA0" w:rsidRDefault="00E92517" w:rsidP="00B102D8">
      <w:pPr>
        <w:widowControl w:val="0"/>
        <w:ind w:left="567" w:hanging="131"/>
        <w:rPr>
          <w:rFonts w:ascii="Arial" w:eastAsia="Arial" w:hAnsi="Arial" w:cs="Arial"/>
        </w:rPr>
      </w:pPr>
      <w:r>
        <w:rPr>
          <w:rFonts w:ascii="Arial" w:eastAsia="Arial" w:hAnsi="Arial" w:cs="Arial"/>
          <w:b/>
        </w:rPr>
        <w:t>10</w:t>
      </w:r>
      <w:r w:rsidR="00414397">
        <w:rPr>
          <w:rFonts w:ascii="Arial" w:eastAsia="Arial" w:hAnsi="Arial" w:cs="Arial"/>
          <w:b/>
        </w:rPr>
        <w:t xml:space="preserve">.5 </w:t>
      </w:r>
      <w:r w:rsidR="00414397">
        <w:rPr>
          <w:rFonts w:ascii="Arial" w:eastAsia="Arial" w:hAnsi="Arial" w:cs="Arial"/>
        </w:rPr>
        <w:t xml:space="preserve">The bank reconciliation </w:t>
      </w:r>
      <w:r w:rsidR="00E612E5">
        <w:rPr>
          <w:rFonts w:ascii="Arial" w:eastAsia="Arial" w:hAnsi="Arial" w:cs="Arial"/>
        </w:rPr>
        <w:t xml:space="preserve">on </w:t>
      </w:r>
      <w:r w:rsidR="002568E8">
        <w:rPr>
          <w:rFonts w:ascii="Arial" w:eastAsia="Arial" w:hAnsi="Arial" w:cs="Arial"/>
        </w:rPr>
        <w:t>2nd</w:t>
      </w:r>
      <w:r w:rsidR="00635ACB">
        <w:rPr>
          <w:rFonts w:ascii="Arial" w:eastAsia="Arial" w:hAnsi="Arial" w:cs="Arial"/>
        </w:rPr>
        <w:t xml:space="preserve"> Ju</w:t>
      </w:r>
      <w:r w:rsidR="002568E8">
        <w:rPr>
          <w:rFonts w:ascii="Arial" w:eastAsia="Arial" w:hAnsi="Arial" w:cs="Arial"/>
        </w:rPr>
        <w:t xml:space="preserve">ly </w:t>
      </w:r>
      <w:r w:rsidR="00414397">
        <w:rPr>
          <w:rFonts w:ascii="Arial" w:eastAsia="Arial" w:hAnsi="Arial" w:cs="Arial"/>
        </w:rPr>
        <w:t>202</w:t>
      </w:r>
      <w:r w:rsidR="007679C8">
        <w:rPr>
          <w:rFonts w:ascii="Arial" w:eastAsia="Arial" w:hAnsi="Arial" w:cs="Arial"/>
        </w:rPr>
        <w:t>6</w:t>
      </w:r>
      <w:r w:rsidR="00414397">
        <w:rPr>
          <w:rFonts w:ascii="Arial" w:eastAsia="Arial" w:hAnsi="Arial" w:cs="Arial"/>
        </w:rPr>
        <w:t xml:space="preserve"> was</w:t>
      </w:r>
      <w:r w:rsidR="001806D9">
        <w:rPr>
          <w:rFonts w:ascii="Arial" w:eastAsia="Arial" w:hAnsi="Arial" w:cs="Arial"/>
        </w:rPr>
        <w:t xml:space="preserve"> reviewed</w:t>
      </w:r>
      <w:r w:rsidR="00414397">
        <w:rPr>
          <w:rFonts w:ascii="Arial" w:eastAsia="Arial" w:hAnsi="Arial" w:cs="Arial"/>
        </w:rPr>
        <w:t xml:space="preserve"> and </w:t>
      </w:r>
      <w:r w:rsidR="005514E1">
        <w:rPr>
          <w:rFonts w:ascii="Arial" w:eastAsia="Arial" w:hAnsi="Arial" w:cs="Arial"/>
        </w:rPr>
        <w:t>accepted</w:t>
      </w:r>
      <w:r w:rsidR="0052783B">
        <w:rPr>
          <w:rFonts w:ascii="Arial" w:eastAsia="Arial" w:hAnsi="Arial" w:cs="Arial"/>
        </w:rPr>
        <w:t>.</w:t>
      </w:r>
    </w:p>
    <w:p w14:paraId="416D52A8" w14:textId="22A03452" w:rsidR="00F75E20" w:rsidRPr="00F75E20" w:rsidRDefault="00F75E20" w:rsidP="00B102D8">
      <w:pPr>
        <w:widowControl w:val="0"/>
        <w:ind w:left="567" w:hanging="131"/>
        <w:rPr>
          <w:rFonts w:ascii="Arial" w:eastAsia="Arial" w:hAnsi="Arial" w:cs="Arial"/>
          <w:bCs/>
        </w:rPr>
      </w:pPr>
      <w:r>
        <w:rPr>
          <w:rFonts w:ascii="Arial" w:eastAsia="Arial" w:hAnsi="Arial" w:cs="Arial"/>
          <w:b/>
        </w:rPr>
        <w:t xml:space="preserve">10.6 </w:t>
      </w:r>
      <w:r w:rsidR="002568E8">
        <w:rPr>
          <w:rFonts w:ascii="Arial" w:eastAsia="Arial" w:hAnsi="Arial" w:cs="Arial"/>
          <w:bCs/>
        </w:rPr>
        <w:t xml:space="preserve">The budget vs actual </w:t>
      </w:r>
      <w:r w:rsidR="00633BCA">
        <w:rPr>
          <w:rFonts w:ascii="Arial" w:eastAsia="Arial" w:hAnsi="Arial" w:cs="Arial"/>
          <w:bCs/>
        </w:rPr>
        <w:t>expenditure report was</w:t>
      </w:r>
      <w:r w:rsidR="00070726">
        <w:rPr>
          <w:rFonts w:ascii="Arial" w:eastAsia="Arial" w:hAnsi="Arial" w:cs="Arial"/>
          <w:bCs/>
        </w:rPr>
        <w:t xml:space="preserve"> reviewed and </w:t>
      </w:r>
      <w:r w:rsidR="00263ED0">
        <w:rPr>
          <w:rFonts w:ascii="Arial" w:eastAsia="Arial" w:hAnsi="Arial" w:cs="Arial"/>
          <w:bCs/>
        </w:rPr>
        <w:t>accepted with no further action required.</w:t>
      </w:r>
    </w:p>
    <w:p w14:paraId="4B620105" w14:textId="63E19720" w:rsidR="00C44CA0" w:rsidRDefault="00C44CA0" w:rsidP="00414B7B">
      <w:pPr>
        <w:rPr>
          <w:rFonts w:ascii="Arial" w:eastAsia="Arial" w:hAnsi="Arial" w:cs="Arial"/>
          <w:b/>
        </w:rPr>
      </w:pPr>
    </w:p>
    <w:p w14:paraId="4029979B" w14:textId="24808F33" w:rsidR="00653993" w:rsidRDefault="00653993">
      <w:pPr>
        <w:rPr>
          <w:rFonts w:ascii="Arial" w:eastAsia="Arial" w:hAnsi="Arial" w:cs="Arial"/>
          <w:b/>
        </w:rPr>
      </w:pPr>
      <w:r w:rsidRPr="00B75BB6">
        <w:rPr>
          <w:rFonts w:ascii="Arial" w:eastAsia="Arial" w:hAnsi="Arial" w:cs="Arial"/>
          <w:b/>
        </w:rPr>
        <w:t>1</w:t>
      </w:r>
      <w:r w:rsidR="00801672">
        <w:rPr>
          <w:rFonts w:ascii="Arial" w:eastAsia="Arial" w:hAnsi="Arial" w:cs="Arial"/>
          <w:b/>
        </w:rPr>
        <w:t>1</w:t>
      </w:r>
      <w:r w:rsidR="00FC3F77" w:rsidRPr="00B75BB6">
        <w:rPr>
          <w:rFonts w:ascii="Arial" w:eastAsia="Arial" w:hAnsi="Arial" w:cs="Arial"/>
          <w:b/>
        </w:rPr>
        <w:t xml:space="preserve">. </w:t>
      </w:r>
      <w:r w:rsidR="00263ED0">
        <w:rPr>
          <w:rFonts w:ascii="Arial" w:eastAsia="Arial" w:hAnsi="Arial" w:cs="Arial"/>
          <w:b/>
        </w:rPr>
        <w:t xml:space="preserve">To </w:t>
      </w:r>
      <w:r w:rsidR="00633BCA">
        <w:rPr>
          <w:rFonts w:ascii="Arial" w:eastAsia="Arial" w:hAnsi="Arial" w:cs="Arial"/>
          <w:b/>
        </w:rPr>
        <w:t>review the qua</w:t>
      </w:r>
      <w:r w:rsidR="00B62EA1">
        <w:rPr>
          <w:rFonts w:ascii="Arial" w:eastAsia="Arial" w:hAnsi="Arial" w:cs="Arial"/>
          <w:b/>
        </w:rPr>
        <w:t>rterly playground report and agree further actions</w:t>
      </w:r>
    </w:p>
    <w:p w14:paraId="3A72207D" w14:textId="51806E7B" w:rsidR="008933C2" w:rsidRDefault="00B62EA1" w:rsidP="008933C2">
      <w:pPr>
        <w:rPr>
          <w:rFonts w:ascii="Arial" w:eastAsia="Arial" w:hAnsi="Arial" w:cs="Arial"/>
          <w:bCs/>
        </w:rPr>
      </w:pPr>
      <w:r>
        <w:rPr>
          <w:rFonts w:ascii="Arial" w:eastAsia="Arial" w:hAnsi="Arial" w:cs="Arial"/>
          <w:bCs/>
        </w:rPr>
        <w:t xml:space="preserve">This item was deferred to the August </w:t>
      </w:r>
      <w:r w:rsidR="00BC199A">
        <w:rPr>
          <w:rFonts w:ascii="Arial" w:eastAsia="Arial" w:hAnsi="Arial" w:cs="Arial"/>
          <w:bCs/>
        </w:rPr>
        <w:t>meeting.</w:t>
      </w:r>
    </w:p>
    <w:p w14:paraId="0934535E" w14:textId="61D0C445" w:rsidR="00F51D4D" w:rsidRPr="00F51D4D" w:rsidRDefault="00F51D4D" w:rsidP="00B44B22">
      <w:pPr>
        <w:jc w:val="right"/>
        <w:rPr>
          <w:rFonts w:ascii="Arial" w:eastAsia="Arial" w:hAnsi="Arial" w:cs="Arial"/>
          <w:b/>
        </w:rPr>
      </w:pPr>
    </w:p>
    <w:p w14:paraId="31A51740" w14:textId="4609863D" w:rsidR="001F04FD" w:rsidRDefault="001F04FD">
      <w:pPr>
        <w:rPr>
          <w:rFonts w:ascii="Arial" w:eastAsia="Arial" w:hAnsi="Arial" w:cs="Arial"/>
          <w:b/>
        </w:rPr>
      </w:pPr>
      <w:r w:rsidRPr="001F04FD">
        <w:rPr>
          <w:rFonts w:ascii="Arial" w:eastAsia="Arial" w:hAnsi="Arial" w:cs="Arial"/>
          <w:b/>
        </w:rPr>
        <w:t>1</w:t>
      </w:r>
      <w:r w:rsidR="00913D77">
        <w:rPr>
          <w:rFonts w:ascii="Arial" w:eastAsia="Arial" w:hAnsi="Arial" w:cs="Arial"/>
          <w:b/>
        </w:rPr>
        <w:t>2</w:t>
      </w:r>
      <w:r w:rsidRPr="001F04FD">
        <w:rPr>
          <w:rFonts w:ascii="Arial" w:eastAsia="Arial" w:hAnsi="Arial" w:cs="Arial"/>
          <w:b/>
        </w:rPr>
        <w:t xml:space="preserve">. To </w:t>
      </w:r>
      <w:r w:rsidR="00ED586B">
        <w:rPr>
          <w:rFonts w:ascii="Arial" w:eastAsia="Arial" w:hAnsi="Arial" w:cs="Arial"/>
          <w:b/>
        </w:rPr>
        <w:t xml:space="preserve">review the quarterly asset inspection </w:t>
      </w:r>
      <w:r w:rsidR="00733FBF">
        <w:rPr>
          <w:rFonts w:ascii="Arial" w:eastAsia="Arial" w:hAnsi="Arial" w:cs="Arial"/>
          <w:b/>
        </w:rPr>
        <w:t>and agree further actions</w:t>
      </w:r>
    </w:p>
    <w:p w14:paraId="53C5DD03" w14:textId="7A9D0CE9" w:rsidR="00F73E43" w:rsidRPr="00E519E3" w:rsidRDefault="00F73E43">
      <w:pPr>
        <w:rPr>
          <w:rFonts w:ascii="Arial" w:eastAsia="Arial" w:hAnsi="Arial" w:cs="Arial"/>
          <w:bCs/>
          <w:color w:val="00B050"/>
        </w:rPr>
      </w:pPr>
      <w:r>
        <w:rPr>
          <w:rFonts w:ascii="Arial" w:eastAsia="Arial" w:hAnsi="Arial" w:cs="Arial"/>
          <w:bCs/>
        </w:rPr>
        <w:t>T</w:t>
      </w:r>
      <w:r w:rsidR="002A6D1B">
        <w:rPr>
          <w:rFonts w:ascii="Arial" w:eastAsia="Arial" w:hAnsi="Arial" w:cs="Arial"/>
          <w:bCs/>
        </w:rPr>
        <w:t>h</w:t>
      </w:r>
      <w:r>
        <w:rPr>
          <w:rFonts w:ascii="Arial" w:eastAsia="Arial" w:hAnsi="Arial" w:cs="Arial"/>
          <w:bCs/>
        </w:rPr>
        <w:t xml:space="preserve">e </w:t>
      </w:r>
      <w:r w:rsidR="00733FBF">
        <w:rPr>
          <w:rFonts w:ascii="Arial" w:eastAsia="Arial" w:hAnsi="Arial" w:cs="Arial"/>
          <w:bCs/>
        </w:rPr>
        <w:t xml:space="preserve">report was </w:t>
      </w:r>
      <w:proofErr w:type="gramStart"/>
      <w:r w:rsidR="00733FBF">
        <w:rPr>
          <w:rFonts w:ascii="Arial" w:eastAsia="Arial" w:hAnsi="Arial" w:cs="Arial"/>
          <w:bCs/>
        </w:rPr>
        <w:t>reviewed</w:t>
      </w:r>
      <w:proofErr w:type="gramEnd"/>
      <w:r w:rsidR="00733FBF">
        <w:rPr>
          <w:rFonts w:ascii="Arial" w:eastAsia="Arial" w:hAnsi="Arial" w:cs="Arial"/>
          <w:bCs/>
        </w:rPr>
        <w:t xml:space="preserve"> </w:t>
      </w:r>
      <w:r w:rsidR="00F31ED3">
        <w:rPr>
          <w:rFonts w:ascii="Arial" w:eastAsia="Arial" w:hAnsi="Arial" w:cs="Arial"/>
          <w:bCs/>
        </w:rPr>
        <w:t xml:space="preserve">and it was agreed that </w:t>
      </w:r>
      <w:r w:rsidR="00A5285F">
        <w:rPr>
          <w:rFonts w:ascii="Arial" w:eastAsia="Arial" w:hAnsi="Arial" w:cs="Arial"/>
          <w:bCs/>
        </w:rPr>
        <w:t xml:space="preserve">condition of </w:t>
      </w:r>
      <w:r w:rsidR="00F31ED3">
        <w:rPr>
          <w:rFonts w:ascii="Arial" w:eastAsia="Arial" w:hAnsi="Arial" w:cs="Arial"/>
          <w:bCs/>
        </w:rPr>
        <w:t xml:space="preserve">the telephone box </w:t>
      </w:r>
      <w:r w:rsidR="00D90343">
        <w:rPr>
          <w:rFonts w:ascii="Arial" w:eastAsia="Arial" w:hAnsi="Arial" w:cs="Arial"/>
          <w:bCs/>
        </w:rPr>
        <w:t xml:space="preserve">should be added to a future meeting. </w:t>
      </w:r>
    </w:p>
    <w:p w14:paraId="7C99FE8D" w14:textId="125E4D04" w:rsidR="00DE2520" w:rsidRPr="00DE2520" w:rsidRDefault="00DE2520" w:rsidP="00DE2520">
      <w:pPr>
        <w:jc w:val="right"/>
        <w:rPr>
          <w:rFonts w:ascii="Arial" w:eastAsia="Arial" w:hAnsi="Arial" w:cs="Arial"/>
          <w:b/>
        </w:rPr>
      </w:pPr>
      <w:r w:rsidRPr="00DE2520">
        <w:rPr>
          <w:rFonts w:ascii="Arial" w:eastAsia="Arial" w:hAnsi="Arial" w:cs="Arial"/>
          <w:b/>
        </w:rPr>
        <w:t>Action: Clerk</w:t>
      </w:r>
    </w:p>
    <w:p w14:paraId="7A3A27CB" w14:textId="77777777" w:rsidR="003C0B40" w:rsidRDefault="003C0B40">
      <w:pPr>
        <w:rPr>
          <w:rFonts w:ascii="Arial" w:eastAsia="Arial" w:hAnsi="Arial" w:cs="Arial"/>
          <w:bCs/>
        </w:rPr>
      </w:pPr>
    </w:p>
    <w:p w14:paraId="6D27049C" w14:textId="17FD7113" w:rsidR="003C0B40" w:rsidRPr="006B63C4" w:rsidRDefault="003C0B40">
      <w:pPr>
        <w:rPr>
          <w:rFonts w:ascii="Arial" w:eastAsia="Arial" w:hAnsi="Arial" w:cs="Arial"/>
          <w:b/>
        </w:rPr>
      </w:pPr>
      <w:r w:rsidRPr="006B63C4">
        <w:rPr>
          <w:rFonts w:ascii="Arial" w:eastAsia="Arial" w:hAnsi="Arial" w:cs="Arial"/>
          <w:b/>
        </w:rPr>
        <w:t>1</w:t>
      </w:r>
      <w:r w:rsidR="00913D77">
        <w:rPr>
          <w:rFonts w:ascii="Arial" w:eastAsia="Arial" w:hAnsi="Arial" w:cs="Arial"/>
          <w:b/>
        </w:rPr>
        <w:t>3</w:t>
      </w:r>
      <w:r w:rsidRPr="006B63C4">
        <w:rPr>
          <w:rFonts w:ascii="Arial" w:eastAsia="Arial" w:hAnsi="Arial" w:cs="Arial"/>
          <w:b/>
        </w:rPr>
        <w:t xml:space="preserve">. To </w:t>
      </w:r>
      <w:r w:rsidR="0015121F">
        <w:rPr>
          <w:rFonts w:ascii="Arial" w:eastAsia="Arial" w:hAnsi="Arial" w:cs="Arial"/>
          <w:b/>
        </w:rPr>
        <w:t>review the draft Scheme of Delegation and agree further actions</w:t>
      </w:r>
    </w:p>
    <w:p w14:paraId="6D93313D" w14:textId="5BB30973" w:rsidR="00F812BF" w:rsidRDefault="008C5DC6">
      <w:pPr>
        <w:rPr>
          <w:rFonts w:ascii="Arial" w:eastAsia="Arial" w:hAnsi="Arial" w:cs="Arial"/>
          <w:bCs/>
        </w:rPr>
      </w:pPr>
      <w:r>
        <w:rPr>
          <w:rFonts w:ascii="Arial" w:eastAsia="Arial" w:hAnsi="Arial" w:cs="Arial"/>
          <w:bCs/>
        </w:rPr>
        <w:t xml:space="preserve">The draft Scheme of Delegation was </w:t>
      </w:r>
      <w:proofErr w:type="gramStart"/>
      <w:r>
        <w:rPr>
          <w:rFonts w:ascii="Arial" w:eastAsia="Arial" w:hAnsi="Arial" w:cs="Arial"/>
          <w:bCs/>
        </w:rPr>
        <w:t>discussed</w:t>
      </w:r>
      <w:proofErr w:type="gramEnd"/>
      <w:r>
        <w:rPr>
          <w:rFonts w:ascii="Arial" w:eastAsia="Arial" w:hAnsi="Arial" w:cs="Arial"/>
          <w:bCs/>
        </w:rPr>
        <w:t xml:space="preserve"> and council resolved to adopt it. The clerk was asked to publish it on the website.</w:t>
      </w:r>
    </w:p>
    <w:p w14:paraId="158887D6" w14:textId="3FE141EA" w:rsidR="00547ACC" w:rsidRDefault="00547ACC" w:rsidP="00547ACC">
      <w:pPr>
        <w:jc w:val="right"/>
        <w:rPr>
          <w:rFonts w:ascii="Arial" w:eastAsia="Arial" w:hAnsi="Arial" w:cs="Arial"/>
          <w:b/>
        </w:rPr>
      </w:pPr>
      <w:r w:rsidRPr="00547ACC">
        <w:rPr>
          <w:rFonts w:ascii="Arial" w:eastAsia="Arial" w:hAnsi="Arial" w:cs="Arial"/>
          <w:b/>
        </w:rPr>
        <w:t>Action:</w:t>
      </w:r>
      <w:r w:rsidR="00B32C59">
        <w:rPr>
          <w:rFonts w:ascii="Arial" w:eastAsia="Arial" w:hAnsi="Arial" w:cs="Arial"/>
          <w:b/>
        </w:rPr>
        <w:t xml:space="preserve"> </w:t>
      </w:r>
      <w:r w:rsidRPr="00547ACC">
        <w:rPr>
          <w:rFonts w:ascii="Arial" w:eastAsia="Arial" w:hAnsi="Arial" w:cs="Arial"/>
          <w:b/>
        </w:rPr>
        <w:t>Clerk</w:t>
      </w:r>
    </w:p>
    <w:p w14:paraId="10EDD7FE" w14:textId="77777777" w:rsidR="007C0591" w:rsidRDefault="007C0591" w:rsidP="007C0591">
      <w:pPr>
        <w:rPr>
          <w:rFonts w:ascii="Arial" w:eastAsia="Arial" w:hAnsi="Arial" w:cs="Arial"/>
          <w:b/>
        </w:rPr>
      </w:pPr>
    </w:p>
    <w:p w14:paraId="520CE82B" w14:textId="4828E02D" w:rsidR="00E216AF" w:rsidRDefault="00E216AF" w:rsidP="007C0591">
      <w:pPr>
        <w:rPr>
          <w:rFonts w:ascii="Arial" w:eastAsia="Arial" w:hAnsi="Arial" w:cs="Arial"/>
          <w:b/>
        </w:rPr>
      </w:pPr>
      <w:r>
        <w:rPr>
          <w:rFonts w:ascii="Arial" w:eastAsia="Arial" w:hAnsi="Arial" w:cs="Arial"/>
          <w:b/>
        </w:rPr>
        <w:t xml:space="preserve">14. </w:t>
      </w:r>
      <w:r w:rsidR="00B32C59">
        <w:rPr>
          <w:rFonts w:ascii="Arial" w:eastAsia="Arial" w:hAnsi="Arial" w:cs="Arial"/>
          <w:b/>
        </w:rPr>
        <w:t>To</w:t>
      </w:r>
      <w:r>
        <w:rPr>
          <w:rFonts w:ascii="Arial" w:eastAsia="Arial" w:hAnsi="Arial" w:cs="Arial"/>
          <w:b/>
        </w:rPr>
        <w:t xml:space="preserve"> discuss the condition of the</w:t>
      </w:r>
      <w:r w:rsidR="00B32C59">
        <w:rPr>
          <w:rFonts w:ascii="Arial" w:eastAsia="Arial" w:hAnsi="Arial" w:cs="Arial"/>
          <w:b/>
        </w:rPr>
        <w:t xml:space="preserve"> council notice board and agree further actions</w:t>
      </w:r>
    </w:p>
    <w:p w14:paraId="4D06B475" w14:textId="7922AC16" w:rsidR="00B32C59" w:rsidRDefault="00B32C59" w:rsidP="007C0591">
      <w:pPr>
        <w:rPr>
          <w:rFonts w:ascii="Arial" w:eastAsia="Arial" w:hAnsi="Arial" w:cs="Arial"/>
          <w:bCs/>
        </w:rPr>
      </w:pPr>
      <w:r w:rsidRPr="00B32C59">
        <w:rPr>
          <w:rFonts w:ascii="Arial" w:eastAsia="Arial" w:hAnsi="Arial" w:cs="Arial"/>
          <w:bCs/>
        </w:rPr>
        <w:t xml:space="preserve">The council </w:t>
      </w:r>
      <w:r>
        <w:rPr>
          <w:rFonts w:ascii="Arial" w:eastAsia="Arial" w:hAnsi="Arial" w:cs="Arial"/>
          <w:bCs/>
        </w:rPr>
        <w:t xml:space="preserve">resolved that a council notice board should be </w:t>
      </w:r>
      <w:r w:rsidR="00175DA6">
        <w:rPr>
          <w:rFonts w:ascii="Arial" w:eastAsia="Arial" w:hAnsi="Arial" w:cs="Arial"/>
          <w:bCs/>
        </w:rPr>
        <w:t>located</w:t>
      </w:r>
      <w:r>
        <w:rPr>
          <w:rFonts w:ascii="Arial" w:eastAsia="Arial" w:hAnsi="Arial" w:cs="Arial"/>
          <w:bCs/>
        </w:rPr>
        <w:t xml:space="preserve"> </w:t>
      </w:r>
      <w:r w:rsidR="00887E1B">
        <w:rPr>
          <w:rFonts w:ascii="Arial" w:eastAsia="Arial" w:hAnsi="Arial" w:cs="Arial"/>
          <w:bCs/>
        </w:rPr>
        <w:t>on th</w:t>
      </w:r>
      <w:r w:rsidR="00175DA6">
        <w:rPr>
          <w:rFonts w:ascii="Arial" w:eastAsia="Arial" w:hAnsi="Arial" w:cs="Arial"/>
          <w:bCs/>
        </w:rPr>
        <w:t>e g</w:t>
      </w:r>
      <w:r w:rsidR="00887E1B">
        <w:rPr>
          <w:rFonts w:ascii="Arial" w:eastAsia="Arial" w:hAnsi="Arial" w:cs="Arial"/>
          <w:bCs/>
        </w:rPr>
        <w:t>reen</w:t>
      </w:r>
      <w:r w:rsidR="00F840B6">
        <w:rPr>
          <w:rFonts w:ascii="Arial" w:eastAsia="Arial" w:hAnsi="Arial" w:cs="Arial"/>
          <w:bCs/>
        </w:rPr>
        <w:t xml:space="preserve"> and </w:t>
      </w:r>
      <w:r w:rsidR="009425E6">
        <w:rPr>
          <w:rFonts w:ascii="Arial" w:eastAsia="Arial" w:hAnsi="Arial" w:cs="Arial"/>
          <w:bCs/>
        </w:rPr>
        <w:t xml:space="preserve">that it </w:t>
      </w:r>
      <w:r w:rsidR="00F840B6">
        <w:rPr>
          <w:rFonts w:ascii="Arial" w:eastAsia="Arial" w:hAnsi="Arial" w:cs="Arial"/>
          <w:bCs/>
        </w:rPr>
        <w:t>should be made of oak</w:t>
      </w:r>
      <w:r w:rsidR="000128C2">
        <w:rPr>
          <w:rFonts w:ascii="Arial" w:eastAsia="Arial" w:hAnsi="Arial" w:cs="Arial"/>
          <w:bCs/>
        </w:rPr>
        <w:t xml:space="preserve">. The clerk was asked to investigate </w:t>
      </w:r>
      <w:r w:rsidR="009425E6">
        <w:rPr>
          <w:rFonts w:ascii="Arial" w:eastAsia="Arial" w:hAnsi="Arial" w:cs="Arial"/>
          <w:bCs/>
        </w:rPr>
        <w:t>the possibilit</w:t>
      </w:r>
      <w:r w:rsidR="002A232C">
        <w:rPr>
          <w:rFonts w:ascii="Arial" w:eastAsia="Arial" w:hAnsi="Arial" w:cs="Arial"/>
          <w:bCs/>
        </w:rPr>
        <w:t>ies</w:t>
      </w:r>
      <w:r w:rsidR="009425E6">
        <w:rPr>
          <w:rFonts w:ascii="Arial" w:eastAsia="Arial" w:hAnsi="Arial" w:cs="Arial"/>
          <w:bCs/>
        </w:rPr>
        <w:t xml:space="preserve"> of</w:t>
      </w:r>
      <w:r w:rsidR="002A232C">
        <w:rPr>
          <w:rFonts w:ascii="Arial" w:eastAsia="Arial" w:hAnsi="Arial" w:cs="Arial"/>
          <w:bCs/>
        </w:rPr>
        <w:t>;</w:t>
      </w:r>
      <w:r w:rsidR="0092781F">
        <w:rPr>
          <w:rFonts w:ascii="Arial" w:eastAsia="Arial" w:hAnsi="Arial" w:cs="Arial"/>
          <w:bCs/>
        </w:rPr>
        <w:t xml:space="preserve"> </w:t>
      </w:r>
      <w:r w:rsidR="002A232C">
        <w:rPr>
          <w:rFonts w:ascii="Arial" w:eastAsia="Arial" w:hAnsi="Arial" w:cs="Arial"/>
          <w:bCs/>
        </w:rPr>
        <w:t>a)</w:t>
      </w:r>
      <w:r w:rsidR="009425E6">
        <w:rPr>
          <w:rFonts w:ascii="Arial" w:eastAsia="Arial" w:hAnsi="Arial" w:cs="Arial"/>
          <w:bCs/>
        </w:rPr>
        <w:t xml:space="preserve"> </w:t>
      </w:r>
      <w:r w:rsidR="000128C2">
        <w:rPr>
          <w:rFonts w:ascii="Arial" w:eastAsia="Arial" w:hAnsi="Arial" w:cs="Arial"/>
          <w:bCs/>
        </w:rPr>
        <w:t>repairing the noticeboard</w:t>
      </w:r>
      <w:r w:rsidR="004714DA">
        <w:rPr>
          <w:rFonts w:ascii="Arial" w:eastAsia="Arial" w:hAnsi="Arial" w:cs="Arial"/>
          <w:bCs/>
        </w:rPr>
        <w:t xml:space="preserve">, </w:t>
      </w:r>
      <w:r w:rsidR="002A232C">
        <w:rPr>
          <w:rFonts w:ascii="Arial" w:eastAsia="Arial" w:hAnsi="Arial" w:cs="Arial"/>
          <w:bCs/>
        </w:rPr>
        <w:t xml:space="preserve">b) </w:t>
      </w:r>
      <w:r w:rsidR="004714DA">
        <w:rPr>
          <w:rFonts w:ascii="Arial" w:eastAsia="Arial" w:hAnsi="Arial" w:cs="Arial"/>
          <w:bCs/>
        </w:rPr>
        <w:t>obtaining a quote from a local carpenter t</w:t>
      </w:r>
      <w:r w:rsidR="00AE43DB">
        <w:rPr>
          <w:rFonts w:ascii="Arial" w:eastAsia="Arial" w:hAnsi="Arial" w:cs="Arial"/>
          <w:bCs/>
        </w:rPr>
        <w:t>o</w:t>
      </w:r>
      <w:r w:rsidR="004714DA">
        <w:rPr>
          <w:rFonts w:ascii="Arial" w:eastAsia="Arial" w:hAnsi="Arial" w:cs="Arial"/>
          <w:bCs/>
        </w:rPr>
        <w:t xml:space="preserve"> make a new one or </w:t>
      </w:r>
      <w:r w:rsidR="00AE43DB">
        <w:rPr>
          <w:rFonts w:ascii="Arial" w:eastAsia="Arial" w:hAnsi="Arial" w:cs="Arial"/>
          <w:bCs/>
        </w:rPr>
        <w:t xml:space="preserve">c) </w:t>
      </w:r>
      <w:r w:rsidR="00F840B6">
        <w:rPr>
          <w:rFonts w:ascii="Arial" w:eastAsia="Arial" w:hAnsi="Arial" w:cs="Arial"/>
          <w:bCs/>
        </w:rPr>
        <w:t>looking at</w:t>
      </w:r>
      <w:r w:rsidR="004A498A">
        <w:rPr>
          <w:rFonts w:ascii="Arial" w:eastAsia="Arial" w:hAnsi="Arial" w:cs="Arial"/>
          <w:bCs/>
        </w:rPr>
        <w:t xml:space="preserve"> </w:t>
      </w:r>
      <w:r w:rsidR="00D42F5E">
        <w:rPr>
          <w:rFonts w:ascii="Arial" w:eastAsia="Arial" w:hAnsi="Arial" w:cs="Arial"/>
          <w:bCs/>
        </w:rPr>
        <w:t xml:space="preserve">prices of replacement notice boards </w:t>
      </w:r>
      <w:r w:rsidR="004A498A">
        <w:rPr>
          <w:rFonts w:ascii="Arial" w:eastAsia="Arial" w:hAnsi="Arial" w:cs="Arial"/>
          <w:bCs/>
        </w:rPr>
        <w:t>from other companies.</w:t>
      </w:r>
    </w:p>
    <w:p w14:paraId="08C18BEB" w14:textId="6A69C4BA" w:rsidR="00AE43DB" w:rsidRDefault="00AE43DB" w:rsidP="00AE43DB">
      <w:pPr>
        <w:jc w:val="right"/>
        <w:rPr>
          <w:rFonts w:ascii="Arial" w:eastAsia="Arial" w:hAnsi="Arial" w:cs="Arial"/>
          <w:bCs/>
        </w:rPr>
      </w:pPr>
      <w:r w:rsidRPr="00AB0925">
        <w:rPr>
          <w:rFonts w:ascii="Arial" w:eastAsia="Arial" w:hAnsi="Arial" w:cs="Arial"/>
          <w:b/>
        </w:rPr>
        <w:t>Action: Clerk</w:t>
      </w:r>
      <w:r w:rsidR="007057C6" w:rsidRPr="00AB0925">
        <w:rPr>
          <w:rFonts w:ascii="Arial" w:eastAsia="Arial" w:hAnsi="Arial" w:cs="Arial"/>
          <w:b/>
        </w:rPr>
        <w:t xml:space="preserve"> </w:t>
      </w:r>
      <w:r w:rsidR="002E317A" w:rsidRPr="00AB0925">
        <w:rPr>
          <w:rFonts w:ascii="Arial" w:eastAsia="Arial" w:hAnsi="Arial" w:cs="Arial"/>
          <w:b/>
        </w:rPr>
        <w:t xml:space="preserve">/ </w:t>
      </w:r>
      <w:r w:rsidR="007057C6" w:rsidRPr="00AB0925">
        <w:rPr>
          <w:rFonts w:ascii="Arial" w:eastAsia="Arial" w:hAnsi="Arial" w:cs="Arial"/>
          <w:b/>
        </w:rPr>
        <w:t>Cllr Duff for option b</w:t>
      </w:r>
      <w:r w:rsidR="007057C6">
        <w:rPr>
          <w:rFonts w:ascii="Arial" w:eastAsia="Arial" w:hAnsi="Arial" w:cs="Arial"/>
          <w:bCs/>
        </w:rPr>
        <w:t>.</w:t>
      </w:r>
    </w:p>
    <w:p w14:paraId="21B162AF" w14:textId="77777777" w:rsidR="00E04C57" w:rsidRDefault="00E04C57" w:rsidP="002E317A">
      <w:pPr>
        <w:rPr>
          <w:rFonts w:ascii="Arial" w:eastAsia="Arial" w:hAnsi="Arial" w:cs="Arial"/>
          <w:b/>
        </w:rPr>
      </w:pPr>
    </w:p>
    <w:p w14:paraId="64B7B452" w14:textId="5685A890" w:rsidR="002E317A" w:rsidRPr="002E317A" w:rsidRDefault="002E317A" w:rsidP="002E317A">
      <w:pPr>
        <w:rPr>
          <w:rFonts w:ascii="Arial" w:eastAsia="Arial" w:hAnsi="Arial" w:cs="Arial"/>
          <w:b/>
        </w:rPr>
      </w:pPr>
      <w:r>
        <w:rPr>
          <w:rFonts w:ascii="Arial" w:eastAsia="Arial" w:hAnsi="Arial" w:cs="Arial"/>
          <w:b/>
        </w:rPr>
        <w:t xml:space="preserve">15. </w:t>
      </w:r>
      <w:r w:rsidR="00E04C57">
        <w:rPr>
          <w:rFonts w:ascii="Arial" w:eastAsia="Arial" w:hAnsi="Arial" w:cs="Arial"/>
          <w:b/>
        </w:rPr>
        <w:t>To discuss</w:t>
      </w:r>
      <w:r w:rsidR="00986B6C">
        <w:rPr>
          <w:rFonts w:ascii="Arial" w:eastAsia="Arial" w:hAnsi="Arial" w:cs="Arial"/>
          <w:b/>
        </w:rPr>
        <w:t xml:space="preserve"> </w:t>
      </w:r>
      <w:r w:rsidR="00986B6C" w:rsidRPr="00986B6C">
        <w:rPr>
          <w:rFonts w:ascii="Arial" w:eastAsia="Arial" w:hAnsi="Arial" w:cs="Arial"/>
          <w:b/>
        </w:rPr>
        <w:t>the correspondence</w:t>
      </w:r>
      <w:r w:rsidR="00E04C57">
        <w:rPr>
          <w:rFonts w:ascii="Arial" w:eastAsia="Arial" w:hAnsi="Arial" w:cs="Arial"/>
          <w:b/>
        </w:rPr>
        <w:t xml:space="preserve"> from Fairford Town Council and agree further actions</w:t>
      </w:r>
    </w:p>
    <w:p w14:paraId="6167E2A1" w14:textId="461A51E2" w:rsidR="007C0591" w:rsidRDefault="00E04C57" w:rsidP="00E04C57">
      <w:pPr>
        <w:rPr>
          <w:rFonts w:ascii="Arial" w:eastAsia="Arial" w:hAnsi="Arial" w:cs="Arial"/>
          <w:bCs/>
        </w:rPr>
      </w:pPr>
      <w:r>
        <w:rPr>
          <w:rFonts w:ascii="Arial" w:eastAsia="Arial" w:hAnsi="Arial" w:cs="Arial"/>
          <w:bCs/>
        </w:rPr>
        <w:t xml:space="preserve">Fairford Town Council had sent a copy of a draft letter which challenges the method </w:t>
      </w:r>
      <w:r w:rsidR="00D5027C">
        <w:rPr>
          <w:rFonts w:ascii="Arial" w:eastAsia="Arial" w:hAnsi="Arial" w:cs="Arial"/>
          <w:bCs/>
        </w:rPr>
        <w:t>used to calculate hous</w:t>
      </w:r>
      <w:r w:rsidR="00F40CD6">
        <w:rPr>
          <w:rFonts w:ascii="Arial" w:eastAsia="Arial" w:hAnsi="Arial" w:cs="Arial"/>
          <w:bCs/>
        </w:rPr>
        <w:t>ing requirem</w:t>
      </w:r>
      <w:r w:rsidR="008050E1">
        <w:rPr>
          <w:rFonts w:ascii="Arial" w:eastAsia="Arial" w:hAnsi="Arial" w:cs="Arial"/>
          <w:bCs/>
        </w:rPr>
        <w:t>ents</w:t>
      </w:r>
      <w:r w:rsidR="00D5027C">
        <w:rPr>
          <w:rFonts w:ascii="Arial" w:eastAsia="Arial" w:hAnsi="Arial" w:cs="Arial"/>
          <w:bCs/>
        </w:rPr>
        <w:t xml:space="preserve"> in the Cotswold. The council discussed the letter and resolved to </w:t>
      </w:r>
      <w:r w:rsidR="00A772B6">
        <w:rPr>
          <w:rFonts w:ascii="Arial" w:eastAsia="Arial" w:hAnsi="Arial" w:cs="Arial"/>
          <w:bCs/>
        </w:rPr>
        <w:t xml:space="preserve">support the letter and agreed to have its name added to the list of parish and town councils </w:t>
      </w:r>
      <w:r w:rsidR="00913F0C">
        <w:rPr>
          <w:rFonts w:ascii="Arial" w:eastAsia="Arial" w:hAnsi="Arial" w:cs="Arial"/>
          <w:bCs/>
        </w:rPr>
        <w:t>listed as suppo</w:t>
      </w:r>
      <w:r w:rsidR="007E2A23">
        <w:rPr>
          <w:rFonts w:ascii="Arial" w:eastAsia="Arial" w:hAnsi="Arial" w:cs="Arial"/>
          <w:bCs/>
        </w:rPr>
        <w:t xml:space="preserve">rters </w:t>
      </w:r>
      <w:r w:rsidR="00913F0C">
        <w:rPr>
          <w:rFonts w:ascii="Arial" w:eastAsia="Arial" w:hAnsi="Arial" w:cs="Arial"/>
          <w:bCs/>
        </w:rPr>
        <w:t xml:space="preserve">on </w:t>
      </w:r>
      <w:r w:rsidR="0084298E">
        <w:rPr>
          <w:rFonts w:ascii="Arial" w:eastAsia="Arial" w:hAnsi="Arial" w:cs="Arial"/>
          <w:bCs/>
        </w:rPr>
        <w:t>it</w:t>
      </w:r>
      <w:r w:rsidR="00913F0C">
        <w:rPr>
          <w:rFonts w:ascii="Arial" w:eastAsia="Arial" w:hAnsi="Arial" w:cs="Arial"/>
          <w:bCs/>
        </w:rPr>
        <w:t>.</w:t>
      </w:r>
      <w:r w:rsidR="007E2A23">
        <w:rPr>
          <w:rFonts w:ascii="Arial" w:eastAsia="Arial" w:hAnsi="Arial" w:cs="Arial"/>
          <w:bCs/>
        </w:rPr>
        <w:t xml:space="preserve"> The clerk was asked to convey the resolution of QPC to Fairford Town Council.</w:t>
      </w:r>
    </w:p>
    <w:p w14:paraId="54EDB9E9" w14:textId="21E23E02" w:rsidR="007E2A23" w:rsidRDefault="00AB0925" w:rsidP="007E2A23">
      <w:pPr>
        <w:jc w:val="right"/>
        <w:rPr>
          <w:rFonts w:ascii="Arial" w:eastAsia="Arial" w:hAnsi="Arial" w:cs="Arial"/>
          <w:b/>
        </w:rPr>
      </w:pPr>
      <w:r w:rsidRPr="00AB0925">
        <w:rPr>
          <w:rFonts w:ascii="Arial" w:eastAsia="Arial" w:hAnsi="Arial" w:cs="Arial"/>
          <w:b/>
        </w:rPr>
        <w:t>Action: Clerk</w:t>
      </w:r>
    </w:p>
    <w:p w14:paraId="4F7DD6D8" w14:textId="77777777" w:rsidR="005B53C6" w:rsidRDefault="005B53C6" w:rsidP="005B53C6">
      <w:pPr>
        <w:rPr>
          <w:rFonts w:ascii="Arial" w:eastAsia="Arial" w:hAnsi="Arial" w:cs="Arial"/>
          <w:b/>
        </w:rPr>
      </w:pPr>
    </w:p>
    <w:p w14:paraId="2EF3E018" w14:textId="4BFA5701" w:rsidR="005B53C6" w:rsidRDefault="0084330E" w:rsidP="005B53C6">
      <w:pPr>
        <w:rPr>
          <w:rFonts w:ascii="Arial" w:eastAsia="Arial" w:hAnsi="Arial" w:cs="Arial"/>
          <w:b/>
        </w:rPr>
      </w:pPr>
      <w:r>
        <w:rPr>
          <w:rFonts w:ascii="Arial" w:eastAsia="Arial" w:hAnsi="Arial" w:cs="Arial"/>
          <w:b/>
        </w:rPr>
        <w:t>16. To receive an update on the playground fencing and agree further actions</w:t>
      </w:r>
    </w:p>
    <w:p w14:paraId="4134D8F1" w14:textId="31016864" w:rsidR="0084330E" w:rsidRDefault="00A37568" w:rsidP="005B53C6">
      <w:pPr>
        <w:rPr>
          <w:rFonts w:ascii="Arial" w:eastAsia="Arial" w:hAnsi="Arial" w:cs="Arial"/>
          <w:bCs/>
        </w:rPr>
      </w:pPr>
      <w:r>
        <w:rPr>
          <w:rFonts w:ascii="Arial" w:eastAsia="Arial" w:hAnsi="Arial" w:cs="Arial"/>
          <w:bCs/>
        </w:rPr>
        <w:t xml:space="preserve">The landlord, ECT, have agreed to pay for the installation of new fencing </w:t>
      </w:r>
      <w:r w:rsidR="00A10B49">
        <w:rPr>
          <w:rFonts w:ascii="Arial" w:eastAsia="Arial" w:hAnsi="Arial" w:cs="Arial"/>
          <w:bCs/>
        </w:rPr>
        <w:t>at the playground. Snake Drive and the playground will need to be shut on 3</w:t>
      </w:r>
      <w:r w:rsidR="00A10B49" w:rsidRPr="00A10B49">
        <w:rPr>
          <w:rFonts w:ascii="Arial" w:eastAsia="Arial" w:hAnsi="Arial" w:cs="Arial"/>
          <w:bCs/>
          <w:vertAlign w:val="superscript"/>
        </w:rPr>
        <w:t>rd</w:t>
      </w:r>
      <w:r w:rsidR="00A10B49">
        <w:rPr>
          <w:rFonts w:ascii="Arial" w:eastAsia="Arial" w:hAnsi="Arial" w:cs="Arial"/>
          <w:bCs/>
        </w:rPr>
        <w:t xml:space="preserve"> August </w:t>
      </w:r>
      <w:r w:rsidR="00B13C9D">
        <w:rPr>
          <w:rFonts w:ascii="Arial" w:eastAsia="Arial" w:hAnsi="Arial" w:cs="Arial"/>
          <w:bCs/>
        </w:rPr>
        <w:t xml:space="preserve">so that the fencing contractor can do </w:t>
      </w:r>
      <w:r w:rsidR="00A33DAE">
        <w:rPr>
          <w:rFonts w:ascii="Arial" w:eastAsia="Arial" w:hAnsi="Arial" w:cs="Arial"/>
          <w:bCs/>
        </w:rPr>
        <w:t>the</w:t>
      </w:r>
      <w:r w:rsidR="00B13C9D">
        <w:rPr>
          <w:rFonts w:ascii="Arial" w:eastAsia="Arial" w:hAnsi="Arial" w:cs="Arial"/>
          <w:bCs/>
        </w:rPr>
        <w:t xml:space="preserve"> work safely.</w:t>
      </w:r>
      <w:r w:rsidR="009700B0">
        <w:rPr>
          <w:rFonts w:ascii="Arial" w:eastAsia="Arial" w:hAnsi="Arial" w:cs="Arial"/>
          <w:bCs/>
        </w:rPr>
        <w:t xml:space="preserve"> </w:t>
      </w:r>
      <w:r w:rsidR="00404D31">
        <w:rPr>
          <w:rFonts w:ascii="Arial" w:eastAsia="Arial" w:hAnsi="Arial" w:cs="Arial"/>
          <w:bCs/>
        </w:rPr>
        <w:t>The clerk ha</w:t>
      </w:r>
      <w:r w:rsidR="0052455C">
        <w:rPr>
          <w:rFonts w:ascii="Arial" w:eastAsia="Arial" w:hAnsi="Arial" w:cs="Arial"/>
          <w:bCs/>
        </w:rPr>
        <w:t>d</w:t>
      </w:r>
      <w:r w:rsidR="00404D31">
        <w:rPr>
          <w:rFonts w:ascii="Arial" w:eastAsia="Arial" w:hAnsi="Arial" w:cs="Arial"/>
          <w:bCs/>
        </w:rPr>
        <w:t xml:space="preserve"> discussed shutting the footpath with the </w:t>
      </w:r>
      <w:r w:rsidR="00404D31">
        <w:rPr>
          <w:rFonts w:ascii="Arial" w:eastAsia="Arial" w:hAnsi="Arial" w:cs="Arial"/>
          <w:bCs/>
        </w:rPr>
        <w:lastRenderedPageBreak/>
        <w:t>Publ</w:t>
      </w:r>
      <w:r w:rsidR="00AC2FB4">
        <w:rPr>
          <w:rFonts w:ascii="Arial" w:eastAsia="Arial" w:hAnsi="Arial" w:cs="Arial"/>
          <w:bCs/>
        </w:rPr>
        <w:t xml:space="preserve">ic Rights </w:t>
      </w:r>
      <w:proofErr w:type="gramStart"/>
      <w:r w:rsidR="00AC2FB4">
        <w:rPr>
          <w:rFonts w:ascii="Arial" w:eastAsia="Arial" w:hAnsi="Arial" w:cs="Arial"/>
          <w:bCs/>
        </w:rPr>
        <w:t>Of</w:t>
      </w:r>
      <w:proofErr w:type="gramEnd"/>
      <w:r w:rsidR="00AC2FB4">
        <w:rPr>
          <w:rFonts w:ascii="Arial" w:eastAsia="Arial" w:hAnsi="Arial" w:cs="Arial"/>
          <w:bCs/>
        </w:rPr>
        <w:t xml:space="preserve"> Way team at Gloucestershire County Council</w:t>
      </w:r>
      <w:r w:rsidR="007C4DD2">
        <w:rPr>
          <w:rFonts w:ascii="Arial" w:eastAsia="Arial" w:hAnsi="Arial" w:cs="Arial"/>
          <w:bCs/>
        </w:rPr>
        <w:t xml:space="preserve"> so </w:t>
      </w:r>
      <w:r w:rsidR="001F24D6">
        <w:rPr>
          <w:rFonts w:ascii="Arial" w:eastAsia="Arial" w:hAnsi="Arial" w:cs="Arial"/>
          <w:bCs/>
        </w:rPr>
        <w:t>ensure</w:t>
      </w:r>
      <w:r w:rsidR="007C4DD2">
        <w:rPr>
          <w:rFonts w:ascii="Arial" w:eastAsia="Arial" w:hAnsi="Arial" w:cs="Arial"/>
          <w:bCs/>
        </w:rPr>
        <w:t xml:space="preserve"> they are aware</w:t>
      </w:r>
      <w:r w:rsidR="00E70E1D">
        <w:rPr>
          <w:rFonts w:ascii="Arial" w:eastAsia="Arial" w:hAnsi="Arial" w:cs="Arial"/>
          <w:bCs/>
        </w:rPr>
        <w:t>. The clerk was asked to let the public know about the closure of the playground and Snake Drive on 3</w:t>
      </w:r>
      <w:r w:rsidR="00E70E1D" w:rsidRPr="00E70E1D">
        <w:rPr>
          <w:rFonts w:ascii="Arial" w:eastAsia="Arial" w:hAnsi="Arial" w:cs="Arial"/>
          <w:bCs/>
          <w:vertAlign w:val="superscript"/>
        </w:rPr>
        <w:t>rd</w:t>
      </w:r>
      <w:r w:rsidR="00E70E1D">
        <w:rPr>
          <w:rFonts w:ascii="Arial" w:eastAsia="Arial" w:hAnsi="Arial" w:cs="Arial"/>
          <w:bCs/>
        </w:rPr>
        <w:t xml:space="preserve"> August.</w:t>
      </w:r>
    </w:p>
    <w:p w14:paraId="33AA064D" w14:textId="2F9199A7" w:rsidR="00E70E1D" w:rsidRDefault="00E70E1D" w:rsidP="00E70E1D">
      <w:pPr>
        <w:jc w:val="right"/>
        <w:rPr>
          <w:rFonts w:ascii="Arial" w:eastAsia="Arial" w:hAnsi="Arial" w:cs="Arial"/>
          <w:b/>
        </w:rPr>
      </w:pPr>
      <w:r w:rsidRPr="004C52F5">
        <w:rPr>
          <w:rFonts w:ascii="Arial" w:eastAsia="Arial" w:hAnsi="Arial" w:cs="Arial"/>
          <w:b/>
        </w:rPr>
        <w:t>Action</w:t>
      </w:r>
      <w:r w:rsidR="004C52F5" w:rsidRPr="004C52F5">
        <w:rPr>
          <w:rFonts w:ascii="Arial" w:eastAsia="Arial" w:hAnsi="Arial" w:cs="Arial"/>
          <w:b/>
        </w:rPr>
        <w:t>: Clerk</w:t>
      </w:r>
    </w:p>
    <w:p w14:paraId="31137306" w14:textId="77777777" w:rsidR="00DE45A4" w:rsidRDefault="00DE45A4" w:rsidP="00DE45A4">
      <w:pPr>
        <w:rPr>
          <w:rFonts w:ascii="Arial" w:eastAsia="Arial" w:hAnsi="Arial" w:cs="Arial"/>
          <w:b/>
        </w:rPr>
      </w:pPr>
    </w:p>
    <w:p w14:paraId="2BB870FB" w14:textId="5D219220" w:rsidR="00DE45A4" w:rsidRDefault="00B226B8" w:rsidP="00DE45A4">
      <w:pPr>
        <w:rPr>
          <w:rFonts w:ascii="Arial" w:eastAsia="Arial" w:hAnsi="Arial" w:cs="Arial"/>
          <w:b/>
        </w:rPr>
      </w:pPr>
      <w:r>
        <w:rPr>
          <w:rFonts w:ascii="Arial" w:eastAsia="Arial" w:hAnsi="Arial" w:cs="Arial"/>
          <w:b/>
        </w:rPr>
        <w:t>17 Items for future meetings</w:t>
      </w:r>
    </w:p>
    <w:p w14:paraId="67280302" w14:textId="1108D9CC" w:rsidR="00B226B8" w:rsidRPr="00B226B8" w:rsidRDefault="00B226B8" w:rsidP="00DE45A4">
      <w:pPr>
        <w:rPr>
          <w:rFonts w:ascii="Arial" w:eastAsia="Arial" w:hAnsi="Arial" w:cs="Arial"/>
          <w:bCs/>
        </w:rPr>
      </w:pPr>
      <w:r>
        <w:rPr>
          <w:rFonts w:ascii="Arial" w:eastAsia="Arial" w:hAnsi="Arial" w:cs="Arial"/>
          <w:bCs/>
        </w:rPr>
        <w:t xml:space="preserve">The following items were </w:t>
      </w:r>
      <w:r w:rsidR="006D364E">
        <w:rPr>
          <w:rFonts w:ascii="Arial" w:eastAsia="Arial" w:hAnsi="Arial" w:cs="Arial"/>
          <w:bCs/>
        </w:rPr>
        <w:t>identified</w:t>
      </w:r>
      <w:r>
        <w:rPr>
          <w:rFonts w:ascii="Arial" w:eastAsia="Arial" w:hAnsi="Arial" w:cs="Arial"/>
          <w:bCs/>
        </w:rPr>
        <w:t xml:space="preserve">; </w:t>
      </w:r>
      <w:r w:rsidR="008557D8">
        <w:rPr>
          <w:rFonts w:ascii="Arial" w:eastAsia="Arial" w:hAnsi="Arial" w:cs="Arial"/>
          <w:bCs/>
        </w:rPr>
        <w:t xml:space="preserve">phone box, parking on the green, </w:t>
      </w:r>
      <w:r w:rsidR="007A30A8">
        <w:rPr>
          <w:rFonts w:ascii="Arial" w:eastAsia="Arial" w:hAnsi="Arial" w:cs="Arial"/>
          <w:bCs/>
        </w:rPr>
        <w:t xml:space="preserve">arranging a public meeting to discuss the </w:t>
      </w:r>
      <w:r w:rsidR="00EA5A72">
        <w:rPr>
          <w:rFonts w:ascii="Arial" w:eastAsia="Arial" w:hAnsi="Arial" w:cs="Arial"/>
          <w:bCs/>
        </w:rPr>
        <w:t>updated version of the CDC’s local plan which is due to be released on 24</w:t>
      </w:r>
      <w:r w:rsidR="00EA5A72" w:rsidRPr="00EA5A72">
        <w:rPr>
          <w:rFonts w:ascii="Arial" w:eastAsia="Arial" w:hAnsi="Arial" w:cs="Arial"/>
          <w:bCs/>
          <w:vertAlign w:val="superscript"/>
        </w:rPr>
        <w:t>th</w:t>
      </w:r>
      <w:r w:rsidR="00EA5A72">
        <w:rPr>
          <w:rFonts w:ascii="Arial" w:eastAsia="Arial" w:hAnsi="Arial" w:cs="Arial"/>
          <w:bCs/>
        </w:rPr>
        <w:t xml:space="preserve"> August with a public consultation period of six weeks.</w:t>
      </w:r>
    </w:p>
    <w:p w14:paraId="4216C945" w14:textId="77777777" w:rsidR="007C0591" w:rsidRPr="00547ACC" w:rsidRDefault="007C0591" w:rsidP="007C0591">
      <w:pPr>
        <w:rPr>
          <w:rFonts w:ascii="Arial" w:eastAsia="Arial" w:hAnsi="Arial" w:cs="Arial"/>
          <w:b/>
        </w:rPr>
      </w:pPr>
    </w:p>
    <w:p w14:paraId="1D70DC54" w14:textId="77777777" w:rsidR="00955EAF" w:rsidRDefault="00955EAF">
      <w:pPr>
        <w:rPr>
          <w:rFonts w:ascii="Arial" w:eastAsia="Arial" w:hAnsi="Arial" w:cs="Arial"/>
          <w:bCs/>
        </w:rPr>
      </w:pPr>
    </w:p>
    <w:p w14:paraId="4B62011B" w14:textId="2F39278A" w:rsidR="00C44CA0" w:rsidRDefault="00A45AD4">
      <w:pPr>
        <w:rPr>
          <w:rFonts w:ascii="Arial" w:eastAsia="Arial" w:hAnsi="Arial" w:cs="Arial"/>
          <w:b/>
        </w:rPr>
      </w:pPr>
      <w:r w:rsidRPr="000A1439">
        <w:rPr>
          <w:rFonts w:ascii="Arial" w:eastAsia="Arial" w:hAnsi="Arial" w:cs="Arial"/>
          <w:b/>
        </w:rPr>
        <w:t>1</w:t>
      </w:r>
      <w:r w:rsidR="00913D77">
        <w:rPr>
          <w:rFonts w:ascii="Arial" w:eastAsia="Arial" w:hAnsi="Arial" w:cs="Arial"/>
          <w:b/>
        </w:rPr>
        <w:t>4</w:t>
      </w:r>
      <w:r w:rsidRPr="000A1439">
        <w:rPr>
          <w:rFonts w:ascii="Arial" w:eastAsia="Arial" w:hAnsi="Arial" w:cs="Arial"/>
          <w:b/>
        </w:rPr>
        <w:t xml:space="preserve">. </w:t>
      </w:r>
      <w:r w:rsidR="00414397">
        <w:rPr>
          <w:rFonts w:ascii="Arial" w:eastAsia="Arial" w:hAnsi="Arial" w:cs="Arial"/>
          <w:b/>
        </w:rPr>
        <w:t xml:space="preserve">Date of next meetings: 7.30pm Thursday </w:t>
      </w:r>
      <w:r w:rsidR="004D4157">
        <w:rPr>
          <w:rFonts w:ascii="Arial" w:eastAsia="Arial" w:hAnsi="Arial" w:cs="Arial"/>
          <w:b/>
        </w:rPr>
        <w:t>13</w:t>
      </w:r>
      <w:r w:rsidR="00414397">
        <w:rPr>
          <w:rFonts w:ascii="Arial" w:eastAsia="Arial" w:hAnsi="Arial" w:cs="Arial"/>
          <w:b/>
          <w:vertAlign w:val="superscript"/>
        </w:rPr>
        <w:t>th</w:t>
      </w:r>
      <w:r w:rsidR="00414397">
        <w:rPr>
          <w:rFonts w:ascii="Arial" w:eastAsia="Arial" w:hAnsi="Arial" w:cs="Arial"/>
          <w:b/>
        </w:rPr>
        <w:t xml:space="preserve"> </w:t>
      </w:r>
      <w:r w:rsidR="004D4157">
        <w:rPr>
          <w:rFonts w:ascii="Arial" w:eastAsia="Arial" w:hAnsi="Arial" w:cs="Arial"/>
          <w:b/>
        </w:rPr>
        <w:t>August</w:t>
      </w:r>
      <w:r w:rsidR="00414397">
        <w:rPr>
          <w:rFonts w:ascii="Arial" w:eastAsia="Arial" w:hAnsi="Arial" w:cs="Arial"/>
          <w:b/>
        </w:rPr>
        <w:t xml:space="preserve"> 202</w:t>
      </w:r>
      <w:r w:rsidR="008406A5">
        <w:rPr>
          <w:rFonts w:ascii="Arial" w:eastAsia="Arial" w:hAnsi="Arial" w:cs="Arial"/>
          <w:b/>
        </w:rPr>
        <w:t>6</w:t>
      </w:r>
    </w:p>
    <w:p w14:paraId="57C92289" w14:textId="77777777" w:rsidR="00AB0702" w:rsidRDefault="00AB0702">
      <w:pPr>
        <w:rPr>
          <w:rFonts w:ascii="Arial" w:eastAsia="Arial" w:hAnsi="Arial" w:cs="Arial"/>
          <w:b/>
        </w:rPr>
      </w:pPr>
    </w:p>
    <w:p w14:paraId="4B62011D" w14:textId="46520389" w:rsidR="00C44CA0" w:rsidRDefault="00414397">
      <w:pPr>
        <w:rPr>
          <w:rFonts w:ascii="Arial" w:eastAsia="Arial" w:hAnsi="Arial" w:cs="Arial"/>
        </w:rPr>
      </w:pPr>
      <w:r>
        <w:rPr>
          <w:rFonts w:ascii="Arial" w:eastAsia="Arial" w:hAnsi="Arial" w:cs="Arial"/>
        </w:rPr>
        <w:t xml:space="preserve">There being no further business, the </w:t>
      </w:r>
      <w:r w:rsidR="004D4157">
        <w:rPr>
          <w:rFonts w:ascii="Arial" w:eastAsia="Arial" w:hAnsi="Arial" w:cs="Arial"/>
        </w:rPr>
        <w:t xml:space="preserve">Chair closed the </w:t>
      </w:r>
      <w:r>
        <w:rPr>
          <w:rFonts w:ascii="Arial" w:eastAsia="Arial" w:hAnsi="Arial" w:cs="Arial"/>
        </w:rPr>
        <w:t xml:space="preserve">meeting at </w:t>
      </w:r>
      <w:r w:rsidR="00927F0E">
        <w:rPr>
          <w:rFonts w:ascii="Arial" w:eastAsia="Arial" w:hAnsi="Arial" w:cs="Arial"/>
        </w:rPr>
        <w:t>8.25</w:t>
      </w:r>
      <w:r>
        <w:rPr>
          <w:rFonts w:ascii="Arial" w:eastAsia="Arial" w:hAnsi="Arial" w:cs="Arial"/>
        </w:rPr>
        <w:t xml:space="preserve"> pm.</w:t>
      </w:r>
    </w:p>
    <w:p w14:paraId="4B62011E" w14:textId="77777777" w:rsidR="00C44CA0" w:rsidRDefault="00C44CA0">
      <w:pPr>
        <w:rPr>
          <w:rFonts w:ascii="Arial" w:eastAsia="Arial" w:hAnsi="Arial" w:cs="Arial"/>
        </w:rPr>
      </w:pPr>
    </w:p>
    <w:p w14:paraId="4B62011F" w14:textId="77777777" w:rsidR="00C44CA0" w:rsidRDefault="00C44CA0">
      <w:pPr>
        <w:rPr>
          <w:rFonts w:ascii="Arial" w:eastAsia="Arial" w:hAnsi="Arial" w:cs="Arial"/>
        </w:rPr>
      </w:pPr>
    </w:p>
    <w:p w14:paraId="4B620120" w14:textId="77777777" w:rsidR="00C44CA0" w:rsidRDefault="00414397">
      <w:pPr>
        <w:rPr>
          <w:rFonts w:ascii="Arial" w:eastAsia="Arial" w:hAnsi="Arial" w:cs="Arial"/>
        </w:rPr>
      </w:pPr>
      <w:r>
        <w:rPr>
          <w:rFonts w:ascii="Arial" w:eastAsia="Arial" w:hAnsi="Arial" w:cs="Arial"/>
        </w:rPr>
        <w:t>_____________________Chairman</w:t>
      </w:r>
      <w:r>
        <w:rPr>
          <w:rFonts w:ascii="Arial" w:eastAsia="Arial" w:hAnsi="Arial" w:cs="Arial"/>
        </w:rPr>
        <w:tab/>
        <w:t>_____________________Date</w:t>
      </w:r>
    </w:p>
    <w:p w14:paraId="4B620121" w14:textId="77777777" w:rsidR="00C44CA0" w:rsidRDefault="00C44CA0">
      <w:pPr>
        <w:rPr>
          <w:rFonts w:ascii="Arial" w:eastAsia="Arial" w:hAnsi="Arial" w:cs="Arial"/>
        </w:rPr>
      </w:pPr>
    </w:p>
    <w:p w14:paraId="4B620122" w14:textId="77777777" w:rsidR="00C44CA0" w:rsidRDefault="00C44CA0">
      <w:pPr>
        <w:rPr>
          <w:rFonts w:ascii="Arial" w:eastAsia="Arial" w:hAnsi="Arial" w:cs="Arial"/>
        </w:rPr>
      </w:pPr>
    </w:p>
    <w:p w14:paraId="4B620123" w14:textId="77777777" w:rsidR="00C44CA0" w:rsidRDefault="00C44CA0">
      <w:pPr>
        <w:pBdr>
          <w:top w:val="nil"/>
          <w:left w:val="nil"/>
          <w:bottom w:val="nil"/>
          <w:right w:val="nil"/>
          <w:between w:val="nil"/>
        </w:pBdr>
        <w:rPr>
          <w:rFonts w:ascii="Arial" w:eastAsia="Arial" w:hAnsi="Arial" w:cs="Arial"/>
          <w:b/>
          <w:color w:val="000000"/>
        </w:rPr>
      </w:pPr>
    </w:p>
    <w:p w14:paraId="4B62014A" w14:textId="77777777" w:rsidR="00C44CA0" w:rsidRDefault="00C44CA0">
      <w:pPr>
        <w:pStyle w:val="Title"/>
        <w:rPr>
          <w:sz w:val="32"/>
          <w:szCs w:val="32"/>
          <w:u w:val="single"/>
        </w:rPr>
      </w:pPr>
    </w:p>
    <w:p w14:paraId="6083DB2E" w14:textId="77777777" w:rsidR="00932C8C" w:rsidRDefault="00932C8C" w:rsidP="00932C8C"/>
    <w:p w14:paraId="68F0BB44" w14:textId="77777777" w:rsidR="00932C8C" w:rsidRDefault="00932C8C" w:rsidP="00932C8C"/>
    <w:p w14:paraId="057DB399" w14:textId="77777777" w:rsidR="00932C8C" w:rsidRDefault="00932C8C" w:rsidP="00932C8C"/>
    <w:p w14:paraId="6B6B915C" w14:textId="77777777" w:rsidR="00932C8C" w:rsidRDefault="00932C8C" w:rsidP="00932C8C"/>
    <w:p w14:paraId="5B970822" w14:textId="77777777" w:rsidR="00932C8C" w:rsidRDefault="00932C8C" w:rsidP="00932C8C"/>
    <w:p w14:paraId="7EC5A72A" w14:textId="77777777" w:rsidR="00932C8C" w:rsidRDefault="00932C8C" w:rsidP="00932C8C"/>
    <w:p w14:paraId="5D72F68A" w14:textId="77777777" w:rsidR="00932C8C" w:rsidRDefault="00932C8C" w:rsidP="00932C8C"/>
    <w:p w14:paraId="3CA9AC55" w14:textId="77777777" w:rsidR="00932C8C" w:rsidRDefault="00932C8C" w:rsidP="00932C8C"/>
    <w:p w14:paraId="778D3E4A" w14:textId="77777777" w:rsidR="00932C8C" w:rsidRDefault="00932C8C" w:rsidP="00932C8C"/>
    <w:p w14:paraId="6D702087" w14:textId="77777777" w:rsidR="00932C8C" w:rsidRDefault="00932C8C" w:rsidP="00932C8C"/>
    <w:p w14:paraId="79A7FC30" w14:textId="77777777" w:rsidR="00932C8C" w:rsidRDefault="00932C8C" w:rsidP="00932C8C"/>
    <w:p w14:paraId="7FE5ABF3" w14:textId="77777777" w:rsidR="00932C8C" w:rsidRDefault="00932C8C" w:rsidP="00932C8C"/>
    <w:p w14:paraId="5E5048CF" w14:textId="77777777" w:rsidR="00932C8C" w:rsidRDefault="00932C8C" w:rsidP="00932C8C"/>
    <w:p w14:paraId="0B2E4F6F" w14:textId="77777777" w:rsidR="00932C8C" w:rsidRDefault="00932C8C" w:rsidP="00932C8C"/>
    <w:p w14:paraId="3679E528" w14:textId="77777777" w:rsidR="00932C8C" w:rsidRDefault="00932C8C" w:rsidP="00932C8C"/>
    <w:p w14:paraId="5A8481CC" w14:textId="77777777" w:rsidR="00932C8C" w:rsidRDefault="00932C8C" w:rsidP="00932C8C"/>
    <w:p w14:paraId="10DD1B6B" w14:textId="77777777" w:rsidR="00932C8C" w:rsidRDefault="00932C8C" w:rsidP="00932C8C"/>
    <w:p w14:paraId="5578E98D" w14:textId="77777777" w:rsidR="00005C80" w:rsidRDefault="00005C80" w:rsidP="00A64A00">
      <w:pPr>
        <w:pStyle w:val="NoSpacing"/>
        <w:jc w:val="center"/>
        <w:rPr>
          <w:rFonts w:ascii="Arial" w:hAnsi="Arial" w:cs="Arial"/>
          <w:b/>
          <w:sz w:val="24"/>
          <w:szCs w:val="24"/>
        </w:rPr>
      </w:pPr>
    </w:p>
    <w:p w14:paraId="3B1E5AA5" w14:textId="77777777" w:rsidR="00005C80" w:rsidRDefault="00005C80" w:rsidP="00A64A00">
      <w:pPr>
        <w:pStyle w:val="NoSpacing"/>
        <w:jc w:val="center"/>
        <w:rPr>
          <w:rFonts w:ascii="Arial" w:hAnsi="Arial" w:cs="Arial"/>
          <w:b/>
          <w:sz w:val="24"/>
          <w:szCs w:val="24"/>
        </w:rPr>
      </w:pPr>
    </w:p>
    <w:p w14:paraId="051AB922" w14:textId="77777777" w:rsidR="00005C80" w:rsidRDefault="00005C80" w:rsidP="00A64A00">
      <w:pPr>
        <w:pStyle w:val="NoSpacing"/>
        <w:jc w:val="center"/>
        <w:rPr>
          <w:rFonts w:ascii="Arial" w:hAnsi="Arial" w:cs="Arial"/>
          <w:b/>
          <w:sz w:val="24"/>
          <w:szCs w:val="24"/>
        </w:rPr>
      </w:pPr>
    </w:p>
    <w:p w14:paraId="59442BF4" w14:textId="77777777" w:rsidR="00005C80" w:rsidRDefault="00005C80" w:rsidP="00A64A00">
      <w:pPr>
        <w:pStyle w:val="NoSpacing"/>
        <w:jc w:val="center"/>
        <w:rPr>
          <w:rFonts w:ascii="Arial" w:hAnsi="Arial" w:cs="Arial"/>
          <w:b/>
          <w:sz w:val="24"/>
          <w:szCs w:val="24"/>
        </w:rPr>
      </w:pPr>
    </w:p>
    <w:p w14:paraId="3B72D551" w14:textId="77777777" w:rsidR="00120737" w:rsidRDefault="00120737" w:rsidP="000C49BE">
      <w:pPr>
        <w:pStyle w:val="NoSpacing"/>
        <w:jc w:val="center"/>
        <w:rPr>
          <w:rFonts w:ascii="Arial" w:hAnsi="Arial" w:cs="Arial"/>
          <w:b/>
          <w:sz w:val="24"/>
          <w:szCs w:val="24"/>
        </w:rPr>
      </w:pPr>
    </w:p>
    <w:p w14:paraId="04D8EE45" w14:textId="77777777" w:rsidR="00120737" w:rsidRDefault="00120737" w:rsidP="000C49BE">
      <w:pPr>
        <w:pStyle w:val="NoSpacing"/>
        <w:jc w:val="center"/>
        <w:rPr>
          <w:rFonts w:ascii="Arial" w:hAnsi="Arial" w:cs="Arial"/>
          <w:b/>
          <w:sz w:val="24"/>
          <w:szCs w:val="24"/>
        </w:rPr>
      </w:pPr>
    </w:p>
    <w:p w14:paraId="68AE6784" w14:textId="77777777" w:rsidR="00120737" w:rsidRDefault="00120737" w:rsidP="000C49BE">
      <w:pPr>
        <w:pStyle w:val="NoSpacing"/>
        <w:jc w:val="center"/>
        <w:rPr>
          <w:rFonts w:ascii="Arial" w:hAnsi="Arial" w:cs="Arial"/>
          <w:b/>
          <w:sz w:val="24"/>
          <w:szCs w:val="24"/>
        </w:rPr>
      </w:pPr>
    </w:p>
    <w:p w14:paraId="1CF09660" w14:textId="77777777" w:rsidR="00120737" w:rsidRDefault="00120737" w:rsidP="000C49BE">
      <w:pPr>
        <w:pStyle w:val="NoSpacing"/>
        <w:jc w:val="center"/>
        <w:rPr>
          <w:rFonts w:ascii="Arial" w:hAnsi="Arial" w:cs="Arial"/>
          <w:b/>
          <w:sz w:val="24"/>
          <w:szCs w:val="24"/>
        </w:rPr>
      </w:pPr>
    </w:p>
    <w:p w14:paraId="4F39ED38" w14:textId="77777777" w:rsidR="00120737" w:rsidRDefault="00120737" w:rsidP="000C49BE">
      <w:pPr>
        <w:pStyle w:val="NoSpacing"/>
        <w:jc w:val="center"/>
        <w:rPr>
          <w:rFonts w:ascii="Arial" w:hAnsi="Arial" w:cs="Arial"/>
          <w:b/>
          <w:sz w:val="24"/>
          <w:szCs w:val="24"/>
        </w:rPr>
      </w:pPr>
    </w:p>
    <w:p w14:paraId="651190A2" w14:textId="77777777" w:rsidR="00120737" w:rsidRDefault="00120737" w:rsidP="000C49BE">
      <w:pPr>
        <w:pStyle w:val="NoSpacing"/>
        <w:jc w:val="center"/>
        <w:rPr>
          <w:rFonts w:ascii="Arial" w:hAnsi="Arial" w:cs="Arial"/>
          <w:b/>
          <w:sz w:val="24"/>
          <w:szCs w:val="24"/>
        </w:rPr>
      </w:pPr>
    </w:p>
    <w:p w14:paraId="3CF6C28B" w14:textId="77777777" w:rsidR="00120737" w:rsidRDefault="00120737" w:rsidP="000C49BE">
      <w:pPr>
        <w:pStyle w:val="NoSpacing"/>
        <w:jc w:val="center"/>
        <w:rPr>
          <w:rFonts w:ascii="Arial" w:hAnsi="Arial" w:cs="Arial"/>
          <w:b/>
          <w:sz w:val="24"/>
          <w:szCs w:val="24"/>
        </w:rPr>
      </w:pPr>
    </w:p>
    <w:p w14:paraId="2DAC3946" w14:textId="77777777" w:rsidR="001F24D6" w:rsidRDefault="001F24D6" w:rsidP="000C49BE">
      <w:pPr>
        <w:pStyle w:val="NoSpacing"/>
        <w:jc w:val="center"/>
        <w:rPr>
          <w:rFonts w:ascii="Arial" w:hAnsi="Arial" w:cs="Arial"/>
          <w:b/>
          <w:sz w:val="24"/>
          <w:szCs w:val="24"/>
          <w:highlight w:val="yellow"/>
        </w:rPr>
      </w:pPr>
    </w:p>
    <w:p w14:paraId="3D6AC34A" w14:textId="77777777" w:rsidR="00A26BFD" w:rsidRDefault="00A26BFD" w:rsidP="00A26BFD">
      <w:pPr>
        <w:pStyle w:val="NoSpacing"/>
        <w:jc w:val="center"/>
        <w:rPr>
          <w:rFonts w:ascii="Arial" w:hAnsi="Arial" w:cs="Arial"/>
          <w:b/>
          <w:sz w:val="24"/>
          <w:szCs w:val="24"/>
        </w:rPr>
      </w:pPr>
      <w:r>
        <w:rPr>
          <w:rFonts w:ascii="Arial" w:hAnsi="Arial" w:cs="Arial"/>
          <w:b/>
          <w:sz w:val="24"/>
          <w:szCs w:val="24"/>
        </w:rPr>
        <w:lastRenderedPageBreak/>
        <w:t xml:space="preserve">JULY 2026 PLANNING REPORT </w:t>
      </w:r>
    </w:p>
    <w:p w14:paraId="43D2BC68" w14:textId="77777777" w:rsidR="00A26BFD" w:rsidRDefault="00A26BFD" w:rsidP="00A26BFD">
      <w:pPr>
        <w:pStyle w:val="NoSpacing"/>
        <w:rPr>
          <w:rFonts w:ascii="Arial" w:hAnsi="Arial" w:cs="Arial"/>
          <w:sz w:val="24"/>
          <w:szCs w:val="24"/>
        </w:rPr>
      </w:pPr>
    </w:p>
    <w:p w14:paraId="0692C969" w14:textId="77777777" w:rsidR="00A26BFD" w:rsidRDefault="00A26BFD" w:rsidP="00A26BFD">
      <w:pPr>
        <w:pStyle w:val="NoSpacing"/>
        <w:rPr>
          <w:rFonts w:ascii="Arial" w:hAnsi="Arial" w:cs="Arial"/>
          <w:color w:val="000000"/>
          <w:sz w:val="24"/>
          <w:szCs w:val="24"/>
        </w:rPr>
      </w:pPr>
    </w:p>
    <w:p w14:paraId="48457CA3" w14:textId="77777777" w:rsidR="00A26BFD" w:rsidRDefault="00A26BFD" w:rsidP="00A26BFD">
      <w:pPr>
        <w:pStyle w:val="NoSpacing"/>
        <w:rPr>
          <w:rFonts w:ascii="Arial" w:hAnsi="Arial" w:cs="Arial"/>
          <w:color w:val="000000"/>
          <w:sz w:val="24"/>
          <w:szCs w:val="24"/>
        </w:rPr>
      </w:pPr>
    </w:p>
    <w:p w14:paraId="2CCB5B99" w14:textId="77777777" w:rsidR="00A26BFD" w:rsidRPr="00E66290" w:rsidRDefault="00A26BFD" w:rsidP="00A26BFD">
      <w:pPr>
        <w:pStyle w:val="NoSpacing"/>
        <w:rPr>
          <w:rFonts w:ascii="Arial" w:hAnsi="Arial" w:cs="Arial"/>
          <w:b/>
          <w:bCs/>
          <w:color w:val="000000"/>
          <w:sz w:val="24"/>
          <w:szCs w:val="24"/>
        </w:rPr>
      </w:pPr>
      <w:r w:rsidRPr="00E66290">
        <w:rPr>
          <w:rFonts w:ascii="Arial" w:hAnsi="Arial" w:cs="Arial"/>
          <w:b/>
          <w:bCs/>
          <w:color w:val="000000"/>
          <w:sz w:val="24"/>
          <w:szCs w:val="24"/>
        </w:rPr>
        <w:t xml:space="preserve">Outline Application for Outline proposals for up to 74 dwellings and up to 170 sqm of community floorspace (Use Class F2) including access, </w:t>
      </w:r>
      <w:proofErr w:type="gramStart"/>
      <w:r w:rsidRPr="00E66290">
        <w:rPr>
          <w:rFonts w:ascii="Arial" w:hAnsi="Arial" w:cs="Arial"/>
          <w:b/>
          <w:bCs/>
          <w:color w:val="000000"/>
          <w:sz w:val="24"/>
          <w:szCs w:val="24"/>
        </w:rPr>
        <w:t>landscaping</w:t>
      </w:r>
      <w:proofErr w:type="gramEnd"/>
      <w:r w:rsidRPr="00E66290">
        <w:rPr>
          <w:rFonts w:ascii="Arial" w:hAnsi="Arial" w:cs="Arial"/>
          <w:b/>
          <w:bCs/>
          <w:color w:val="000000"/>
          <w:sz w:val="24"/>
          <w:szCs w:val="24"/>
        </w:rPr>
        <w:t xml:space="preserve"> and associated infrastructure. All matters reserved except accessibility to the site, for vehicles in terms of the positioning and treatment of access to the site at Land South of London Road Fairford Gloucestershire </w:t>
      </w:r>
    </w:p>
    <w:p w14:paraId="1085C305" w14:textId="77777777" w:rsidR="00A26BFD" w:rsidRDefault="00A26BFD" w:rsidP="00A26BFD">
      <w:pPr>
        <w:pStyle w:val="NoSpacing"/>
        <w:rPr>
          <w:rFonts w:ascii="Arial" w:hAnsi="Arial" w:cs="Arial"/>
          <w:color w:val="000000"/>
          <w:sz w:val="24"/>
          <w:szCs w:val="24"/>
        </w:rPr>
      </w:pPr>
      <w:r w:rsidRPr="00E66290">
        <w:rPr>
          <w:rFonts w:ascii="Arial" w:hAnsi="Arial" w:cs="Arial"/>
          <w:color w:val="000000"/>
          <w:sz w:val="24"/>
          <w:szCs w:val="24"/>
        </w:rPr>
        <w:t xml:space="preserve">25/03880/OUT </w:t>
      </w:r>
    </w:p>
    <w:p w14:paraId="76974066" w14:textId="77777777" w:rsidR="00A26BFD" w:rsidRPr="00E66290" w:rsidRDefault="00A26BFD" w:rsidP="00A26BFD">
      <w:pPr>
        <w:pStyle w:val="NoSpacing"/>
        <w:rPr>
          <w:rFonts w:ascii="Arial" w:hAnsi="Arial" w:cs="Arial"/>
          <w:color w:val="000000"/>
          <w:sz w:val="24"/>
          <w:szCs w:val="24"/>
        </w:rPr>
      </w:pPr>
      <w:r>
        <w:rPr>
          <w:rFonts w:ascii="Arial" w:hAnsi="Arial" w:cs="Arial"/>
          <w:color w:val="000000"/>
          <w:sz w:val="24"/>
          <w:szCs w:val="24"/>
        </w:rPr>
        <w:t>Status: Awaiting decision</w:t>
      </w:r>
    </w:p>
    <w:p w14:paraId="238E81FE" w14:textId="77777777" w:rsidR="00A26BFD" w:rsidRPr="00E66290" w:rsidRDefault="00A26BFD" w:rsidP="00A26BFD">
      <w:pPr>
        <w:pStyle w:val="NoSpacing"/>
        <w:rPr>
          <w:rFonts w:ascii="Arial" w:hAnsi="Arial" w:cs="Arial"/>
          <w:color w:val="000000"/>
          <w:sz w:val="24"/>
          <w:szCs w:val="24"/>
        </w:rPr>
      </w:pPr>
    </w:p>
    <w:p w14:paraId="2D1DA758" w14:textId="77777777" w:rsidR="00A26BFD" w:rsidRPr="00E66290" w:rsidRDefault="00A26BFD" w:rsidP="00A26BFD">
      <w:pPr>
        <w:pStyle w:val="NoSpacing"/>
        <w:rPr>
          <w:rFonts w:ascii="Arial" w:hAnsi="Arial" w:cs="Arial"/>
          <w:b/>
          <w:bCs/>
          <w:color w:val="000000"/>
          <w:sz w:val="24"/>
          <w:szCs w:val="24"/>
        </w:rPr>
      </w:pPr>
      <w:r w:rsidRPr="00E66290">
        <w:rPr>
          <w:rFonts w:ascii="Arial" w:hAnsi="Arial" w:cs="Arial"/>
          <w:b/>
          <w:bCs/>
          <w:color w:val="000000"/>
          <w:sz w:val="24"/>
          <w:szCs w:val="24"/>
        </w:rPr>
        <w:t xml:space="preserve">Full Application for Erection of single storey rear extension at </w:t>
      </w:r>
      <w:proofErr w:type="spellStart"/>
      <w:r w:rsidRPr="00E66290">
        <w:rPr>
          <w:rFonts w:ascii="Arial" w:hAnsi="Arial" w:cs="Arial"/>
          <w:b/>
          <w:bCs/>
          <w:color w:val="000000"/>
          <w:sz w:val="24"/>
          <w:szCs w:val="24"/>
        </w:rPr>
        <w:t>Mawley</w:t>
      </w:r>
      <w:proofErr w:type="spellEnd"/>
      <w:r w:rsidRPr="00E66290">
        <w:rPr>
          <w:rFonts w:ascii="Arial" w:hAnsi="Arial" w:cs="Arial"/>
          <w:b/>
          <w:bCs/>
          <w:color w:val="000000"/>
          <w:sz w:val="24"/>
          <w:szCs w:val="24"/>
        </w:rPr>
        <w:t xml:space="preserve"> </w:t>
      </w:r>
      <w:proofErr w:type="gramStart"/>
      <w:r w:rsidRPr="00E66290">
        <w:rPr>
          <w:rFonts w:ascii="Arial" w:hAnsi="Arial" w:cs="Arial"/>
          <w:b/>
          <w:bCs/>
          <w:color w:val="000000"/>
          <w:sz w:val="24"/>
          <w:szCs w:val="24"/>
        </w:rPr>
        <w:t>Farm House</w:t>
      </w:r>
      <w:proofErr w:type="gramEnd"/>
      <w:r>
        <w:rPr>
          <w:rFonts w:ascii="Arial" w:hAnsi="Arial" w:cs="Arial"/>
          <w:b/>
          <w:bCs/>
          <w:color w:val="000000"/>
          <w:sz w:val="24"/>
          <w:szCs w:val="24"/>
        </w:rPr>
        <w:t>,</w:t>
      </w:r>
      <w:r w:rsidRPr="00E66290">
        <w:rPr>
          <w:rFonts w:ascii="Arial" w:hAnsi="Arial" w:cs="Arial"/>
          <w:b/>
          <w:bCs/>
          <w:color w:val="000000"/>
          <w:sz w:val="24"/>
          <w:szCs w:val="24"/>
        </w:rPr>
        <w:t xml:space="preserve"> Victoria Road Quenington Cirencester Gloucestershire</w:t>
      </w:r>
    </w:p>
    <w:p w14:paraId="65A9AC0A" w14:textId="77777777" w:rsidR="00A26BFD" w:rsidRPr="00E66290" w:rsidRDefault="00A26BFD" w:rsidP="00A26BFD">
      <w:pPr>
        <w:pStyle w:val="NoSpacing"/>
        <w:rPr>
          <w:rFonts w:ascii="Arial" w:hAnsi="Arial" w:cs="Arial"/>
          <w:color w:val="000000"/>
          <w:sz w:val="24"/>
          <w:szCs w:val="24"/>
        </w:rPr>
      </w:pPr>
      <w:r w:rsidRPr="00E66290">
        <w:rPr>
          <w:rFonts w:ascii="Arial" w:hAnsi="Arial" w:cs="Arial"/>
          <w:color w:val="000000"/>
          <w:sz w:val="24"/>
          <w:szCs w:val="24"/>
        </w:rPr>
        <w:t>25/03949/FUL</w:t>
      </w:r>
    </w:p>
    <w:p w14:paraId="3939EA01" w14:textId="77777777" w:rsidR="00A26BFD" w:rsidRDefault="00A26BFD" w:rsidP="00A26BFD">
      <w:pPr>
        <w:pStyle w:val="NoSpacing"/>
        <w:rPr>
          <w:rFonts w:ascii="Arial" w:hAnsi="Arial" w:cs="Arial"/>
          <w:color w:val="000000"/>
          <w:sz w:val="24"/>
          <w:szCs w:val="24"/>
        </w:rPr>
      </w:pPr>
      <w:r>
        <w:rPr>
          <w:rFonts w:ascii="Arial" w:hAnsi="Arial" w:cs="Arial"/>
          <w:color w:val="000000"/>
          <w:sz w:val="24"/>
          <w:szCs w:val="24"/>
        </w:rPr>
        <w:t>Status: Awaiting decision</w:t>
      </w:r>
    </w:p>
    <w:p w14:paraId="7DD2F131" w14:textId="77777777" w:rsidR="00A26BFD" w:rsidRDefault="00A26BFD" w:rsidP="00A26BFD">
      <w:pPr>
        <w:pStyle w:val="NoSpacing"/>
        <w:rPr>
          <w:rFonts w:ascii="Arial" w:hAnsi="Arial" w:cs="Arial"/>
          <w:color w:val="000000"/>
          <w:sz w:val="24"/>
          <w:szCs w:val="24"/>
        </w:rPr>
      </w:pPr>
    </w:p>
    <w:p w14:paraId="207BD3EC" w14:textId="77777777" w:rsidR="00A26BFD" w:rsidRPr="002C7B62" w:rsidRDefault="00A26BFD" w:rsidP="00A26BFD">
      <w:pPr>
        <w:pStyle w:val="NoSpacing"/>
        <w:rPr>
          <w:rFonts w:ascii="Arial" w:hAnsi="Arial" w:cs="Arial"/>
          <w:b/>
          <w:bCs/>
          <w:color w:val="000000"/>
          <w:sz w:val="24"/>
          <w:szCs w:val="24"/>
        </w:rPr>
      </w:pPr>
      <w:r w:rsidRPr="002C7B62">
        <w:rPr>
          <w:rFonts w:ascii="Arial" w:hAnsi="Arial" w:cs="Arial"/>
          <w:b/>
          <w:bCs/>
          <w:color w:val="000000"/>
          <w:sz w:val="24"/>
          <w:szCs w:val="24"/>
        </w:rPr>
        <w:t xml:space="preserve">Erection of 1 'self-build' detached dwelling on land to the east of </w:t>
      </w:r>
      <w:proofErr w:type="spellStart"/>
      <w:r w:rsidRPr="002C7B62">
        <w:rPr>
          <w:rFonts w:ascii="Arial" w:hAnsi="Arial" w:cs="Arial"/>
          <w:b/>
          <w:bCs/>
          <w:color w:val="000000"/>
          <w:sz w:val="24"/>
          <w:szCs w:val="24"/>
        </w:rPr>
        <w:t>Stonyfell</w:t>
      </w:r>
      <w:proofErr w:type="spellEnd"/>
      <w:r w:rsidRPr="002C7B62">
        <w:rPr>
          <w:rFonts w:ascii="Arial" w:hAnsi="Arial" w:cs="Arial"/>
          <w:b/>
          <w:bCs/>
          <w:color w:val="000000"/>
          <w:sz w:val="24"/>
          <w:szCs w:val="24"/>
        </w:rPr>
        <w:t xml:space="preserve">, including the change of use of agricultural land to residential land and associated works including the formation of residential garden space, </w:t>
      </w:r>
      <w:proofErr w:type="gramStart"/>
      <w:r w:rsidRPr="002C7B62">
        <w:rPr>
          <w:rFonts w:ascii="Arial" w:hAnsi="Arial" w:cs="Arial"/>
          <w:b/>
          <w:bCs/>
          <w:color w:val="000000"/>
          <w:sz w:val="24"/>
          <w:szCs w:val="24"/>
        </w:rPr>
        <w:t>landscaping</w:t>
      </w:r>
      <w:proofErr w:type="gramEnd"/>
      <w:r w:rsidRPr="002C7B62">
        <w:rPr>
          <w:rFonts w:ascii="Arial" w:hAnsi="Arial" w:cs="Arial"/>
          <w:b/>
          <w:bCs/>
          <w:color w:val="000000"/>
          <w:sz w:val="24"/>
          <w:szCs w:val="24"/>
        </w:rPr>
        <w:t xml:space="preserve"> and boundary treatment</w:t>
      </w:r>
    </w:p>
    <w:p w14:paraId="497DC699" w14:textId="77777777" w:rsidR="00A26BFD" w:rsidRPr="00E66290" w:rsidRDefault="00A26BFD" w:rsidP="00A26BFD">
      <w:pPr>
        <w:pStyle w:val="NoSpacing"/>
        <w:rPr>
          <w:rFonts w:ascii="Arial" w:hAnsi="Arial" w:cs="Arial"/>
          <w:color w:val="000000"/>
          <w:sz w:val="24"/>
          <w:szCs w:val="24"/>
        </w:rPr>
      </w:pPr>
      <w:r>
        <w:rPr>
          <w:rFonts w:ascii="Arial" w:hAnsi="Arial" w:cs="Arial"/>
          <w:color w:val="000000"/>
          <w:sz w:val="24"/>
          <w:szCs w:val="24"/>
        </w:rPr>
        <w:t>26/00841</w:t>
      </w:r>
      <w:r w:rsidRPr="00E66290">
        <w:rPr>
          <w:rFonts w:ascii="Arial" w:hAnsi="Arial" w:cs="Arial"/>
          <w:color w:val="000000"/>
          <w:sz w:val="24"/>
          <w:szCs w:val="24"/>
        </w:rPr>
        <w:t>/FUL</w:t>
      </w:r>
    </w:p>
    <w:p w14:paraId="7938A875" w14:textId="77777777" w:rsidR="00A26BFD" w:rsidRDefault="00A26BFD" w:rsidP="00A26BFD">
      <w:pPr>
        <w:pStyle w:val="NoSpacing"/>
        <w:rPr>
          <w:rFonts w:ascii="Arial" w:hAnsi="Arial" w:cs="Arial"/>
          <w:color w:val="000000"/>
          <w:sz w:val="24"/>
          <w:szCs w:val="24"/>
        </w:rPr>
      </w:pPr>
      <w:r>
        <w:rPr>
          <w:rFonts w:ascii="Arial" w:hAnsi="Arial" w:cs="Arial"/>
          <w:color w:val="000000"/>
          <w:sz w:val="24"/>
          <w:szCs w:val="24"/>
        </w:rPr>
        <w:t>Status: Awaiting decision</w:t>
      </w:r>
    </w:p>
    <w:p w14:paraId="0DA37848" w14:textId="77777777" w:rsidR="00A26BFD" w:rsidRDefault="00A26BFD" w:rsidP="00A26BFD">
      <w:pPr>
        <w:pStyle w:val="NoSpacing"/>
        <w:rPr>
          <w:rFonts w:ascii="Arial" w:hAnsi="Arial" w:cs="Arial"/>
          <w:color w:val="000000"/>
          <w:sz w:val="24"/>
          <w:szCs w:val="24"/>
        </w:rPr>
      </w:pPr>
    </w:p>
    <w:p w14:paraId="534A2BA9" w14:textId="77777777" w:rsidR="00A26BFD" w:rsidRPr="00BD6316" w:rsidRDefault="00A26BFD" w:rsidP="00A26BFD">
      <w:pPr>
        <w:pStyle w:val="NoSpacing"/>
        <w:rPr>
          <w:rFonts w:ascii="Arial" w:hAnsi="Arial" w:cs="Arial"/>
          <w:b/>
          <w:bCs/>
          <w:color w:val="000000"/>
          <w:sz w:val="24"/>
          <w:szCs w:val="24"/>
          <w:shd w:val="clear" w:color="auto" w:fill="FFFFFF"/>
        </w:rPr>
      </w:pPr>
      <w:r w:rsidRPr="00BD6316">
        <w:rPr>
          <w:rFonts w:ascii="Arial" w:hAnsi="Arial" w:cs="Arial"/>
          <w:b/>
          <w:bCs/>
          <w:color w:val="000000"/>
          <w:sz w:val="24"/>
          <w:szCs w:val="24"/>
          <w:shd w:val="clear" w:color="auto" w:fill="FFFFFF"/>
        </w:rPr>
        <w:t xml:space="preserve">Erection of 47no. residential dwellings with associated car parking, landscaping and ancillary development, includes demolition of existing </w:t>
      </w:r>
      <w:proofErr w:type="gramStart"/>
      <w:r w:rsidRPr="00BD6316">
        <w:rPr>
          <w:rFonts w:ascii="Arial" w:hAnsi="Arial" w:cs="Arial"/>
          <w:b/>
          <w:bCs/>
          <w:color w:val="000000"/>
          <w:sz w:val="24"/>
          <w:szCs w:val="24"/>
          <w:shd w:val="clear" w:color="auto" w:fill="FFFFFF"/>
        </w:rPr>
        <w:t>building</w:t>
      </w:r>
      <w:proofErr w:type="gramEnd"/>
    </w:p>
    <w:p w14:paraId="5F79D380" w14:textId="77777777" w:rsidR="00A26BFD" w:rsidRDefault="00A26BFD" w:rsidP="00A26BFD">
      <w:pPr>
        <w:pStyle w:val="NoSpacing"/>
        <w:rPr>
          <w:rFonts w:ascii="Arial" w:hAnsi="Arial" w:cs="Arial"/>
          <w:color w:val="000000"/>
          <w:sz w:val="24"/>
          <w:szCs w:val="24"/>
          <w:shd w:val="clear" w:color="auto" w:fill="FFFFFF"/>
        </w:rPr>
      </w:pPr>
      <w:r w:rsidRPr="00BD6316">
        <w:rPr>
          <w:rFonts w:ascii="Arial" w:hAnsi="Arial" w:cs="Arial"/>
          <w:color w:val="000000"/>
          <w:sz w:val="24"/>
          <w:szCs w:val="24"/>
          <w:shd w:val="clear" w:color="auto" w:fill="FFFFFF"/>
        </w:rPr>
        <w:t>26/01327/FUL</w:t>
      </w:r>
    </w:p>
    <w:p w14:paraId="5FB3BEEC" w14:textId="77777777" w:rsidR="00A26BFD" w:rsidRPr="00BD6316" w:rsidRDefault="00A26BFD" w:rsidP="00A26BFD">
      <w:pPr>
        <w:pStyle w:val="NoSpacing"/>
        <w:rPr>
          <w:rFonts w:ascii="Arial" w:hAnsi="Arial" w:cs="Arial"/>
          <w:color w:val="000000"/>
          <w:sz w:val="24"/>
          <w:szCs w:val="24"/>
        </w:rPr>
      </w:pPr>
      <w:r>
        <w:rPr>
          <w:rFonts w:ascii="Arial" w:hAnsi="Arial" w:cs="Arial"/>
          <w:color w:val="000000"/>
          <w:sz w:val="24"/>
          <w:szCs w:val="24"/>
          <w:shd w:val="clear" w:color="auto" w:fill="FFFFFF"/>
        </w:rPr>
        <w:t>Status: Awaiting decision</w:t>
      </w:r>
    </w:p>
    <w:p w14:paraId="1C475671" w14:textId="77777777" w:rsidR="00414397" w:rsidRPr="00EB45AF" w:rsidRDefault="00414397">
      <w:pPr>
        <w:pStyle w:val="Title"/>
        <w:rPr>
          <w:sz w:val="32"/>
          <w:szCs w:val="32"/>
          <w:highlight w:val="yellow"/>
          <w:u w:val="single"/>
        </w:rPr>
      </w:pPr>
    </w:p>
    <w:p w14:paraId="7E3D7425" w14:textId="77777777" w:rsidR="00A64A00" w:rsidRPr="00EB45AF" w:rsidRDefault="00A64A00" w:rsidP="009D628B">
      <w:pPr>
        <w:pStyle w:val="Title"/>
        <w:rPr>
          <w:sz w:val="32"/>
          <w:highlight w:val="yellow"/>
          <w:u w:val="single"/>
        </w:rPr>
      </w:pPr>
    </w:p>
    <w:p w14:paraId="3BBB4F6E" w14:textId="77777777" w:rsidR="00A64A00" w:rsidRPr="00EB45AF" w:rsidRDefault="00A64A00" w:rsidP="009D628B">
      <w:pPr>
        <w:pStyle w:val="Title"/>
        <w:rPr>
          <w:sz w:val="32"/>
          <w:highlight w:val="yellow"/>
          <w:u w:val="single"/>
        </w:rPr>
      </w:pPr>
    </w:p>
    <w:p w14:paraId="6CECF3A3" w14:textId="77777777" w:rsidR="00A64A00" w:rsidRPr="00EB45AF" w:rsidRDefault="00A64A00" w:rsidP="009D628B">
      <w:pPr>
        <w:pStyle w:val="Title"/>
        <w:rPr>
          <w:sz w:val="32"/>
          <w:highlight w:val="yellow"/>
          <w:u w:val="single"/>
        </w:rPr>
      </w:pPr>
    </w:p>
    <w:p w14:paraId="473E6B3D" w14:textId="77777777" w:rsidR="00A64A00" w:rsidRPr="00EB45AF" w:rsidRDefault="00A64A00" w:rsidP="009D628B">
      <w:pPr>
        <w:pStyle w:val="Title"/>
        <w:rPr>
          <w:sz w:val="32"/>
          <w:highlight w:val="yellow"/>
          <w:u w:val="single"/>
        </w:rPr>
      </w:pPr>
    </w:p>
    <w:p w14:paraId="0E6EC9CE" w14:textId="77777777" w:rsidR="00A64A00" w:rsidRPr="00EB45AF" w:rsidRDefault="00A64A00" w:rsidP="009D628B">
      <w:pPr>
        <w:pStyle w:val="Title"/>
        <w:rPr>
          <w:sz w:val="32"/>
          <w:highlight w:val="yellow"/>
          <w:u w:val="single"/>
        </w:rPr>
      </w:pPr>
    </w:p>
    <w:p w14:paraId="0B2CE4E1" w14:textId="77777777" w:rsidR="00A64A00" w:rsidRPr="00EB45AF" w:rsidRDefault="00A64A00" w:rsidP="009D628B">
      <w:pPr>
        <w:pStyle w:val="Title"/>
        <w:rPr>
          <w:sz w:val="32"/>
          <w:highlight w:val="yellow"/>
          <w:u w:val="single"/>
        </w:rPr>
      </w:pPr>
    </w:p>
    <w:p w14:paraId="5F01291F" w14:textId="77777777" w:rsidR="00A64A00" w:rsidRPr="00EB45AF" w:rsidRDefault="00A64A00" w:rsidP="009D628B">
      <w:pPr>
        <w:pStyle w:val="Title"/>
        <w:rPr>
          <w:sz w:val="32"/>
          <w:highlight w:val="yellow"/>
          <w:u w:val="single"/>
        </w:rPr>
      </w:pPr>
    </w:p>
    <w:p w14:paraId="16FEF25B" w14:textId="77777777" w:rsidR="00A64A00" w:rsidRPr="00EB45AF" w:rsidRDefault="00A64A00" w:rsidP="009D628B">
      <w:pPr>
        <w:pStyle w:val="Title"/>
        <w:rPr>
          <w:sz w:val="32"/>
          <w:highlight w:val="yellow"/>
          <w:u w:val="single"/>
        </w:rPr>
      </w:pPr>
    </w:p>
    <w:p w14:paraId="32608D07" w14:textId="77777777" w:rsidR="00A64A00" w:rsidRPr="00EB45AF" w:rsidRDefault="00A64A00" w:rsidP="009D628B">
      <w:pPr>
        <w:pStyle w:val="Title"/>
        <w:rPr>
          <w:sz w:val="32"/>
          <w:highlight w:val="yellow"/>
          <w:u w:val="single"/>
        </w:rPr>
      </w:pPr>
    </w:p>
    <w:p w14:paraId="065699BF" w14:textId="77777777" w:rsidR="00A64A00" w:rsidRPr="00EB45AF" w:rsidRDefault="00A64A00" w:rsidP="009D628B">
      <w:pPr>
        <w:pStyle w:val="Title"/>
        <w:rPr>
          <w:sz w:val="32"/>
          <w:highlight w:val="yellow"/>
          <w:u w:val="single"/>
        </w:rPr>
      </w:pPr>
    </w:p>
    <w:p w14:paraId="2A4766DB" w14:textId="77777777" w:rsidR="00A64A00" w:rsidRPr="00EB45AF" w:rsidRDefault="00A64A00" w:rsidP="009D628B">
      <w:pPr>
        <w:pStyle w:val="Title"/>
        <w:rPr>
          <w:sz w:val="32"/>
          <w:highlight w:val="yellow"/>
          <w:u w:val="single"/>
        </w:rPr>
      </w:pPr>
    </w:p>
    <w:p w14:paraId="43B49843" w14:textId="77777777" w:rsidR="00A64A00" w:rsidRPr="00EB45AF" w:rsidRDefault="00A64A00" w:rsidP="009D628B">
      <w:pPr>
        <w:pStyle w:val="Title"/>
        <w:rPr>
          <w:sz w:val="32"/>
          <w:highlight w:val="yellow"/>
          <w:u w:val="single"/>
        </w:rPr>
      </w:pPr>
    </w:p>
    <w:p w14:paraId="271CFE53" w14:textId="77777777" w:rsidR="00A26BFD" w:rsidRDefault="00A26BFD" w:rsidP="00FB6680">
      <w:pPr>
        <w:pStyle w:val="Title"/>
        <w:rPr>
          <w:sz w:val="32"/>
          <w:highlight w:val="yellow"/>
          <w:u w:val="single"/>
        </w:rPr>
      </w:pPr>
    </w:p>
    <w:p w14:paraId="4E23D2C3" w14:textId="77777777" w:rsidR="00A26BFD" w:rsidRDefault="00A26BFD" w:rsidP="00FB6680">
      <w:pPr>
        <w:pStyle w:val="Title"/>
        <w:rPr>
          <w:sz w:val="32"/>
          <w:highlight w:val="yellow"/>
          <w:u w:val="single"/>
        </w:rPr>
      </w:pPr>
    </w:p>
    <w:p w14:paraId="3433BAA4" w14:textId="77777777" w:rsidR="00A26BFD" w:rsidRDefault="00A26BFD" w:rsidP="00FB6680">
      <w:pPr>
        <w:pStyle w:val="Title"/>
        <w:rPr>
          <w:sz w:val="32"/>
          <w:highlight w:val="yellow"/>
          <w:u w:val="single"/>
        </w:rPr>
      </w:pPr>
    </w:p>
    <w:p w14:paraId="66E56FE5" w14:textId="77777777" w:rsidR="00DE0E14" w:rsidRDefault="00DE0E14" w:rsidP="00DE0E14">
      <w:pPr>
        <w:pStyle w:val="Title"/>
        <w:rPr>
          <w:sz w:val="32"/>
          <w:u w:val="single"/>
        </w:rPr>
      </w:pPr>
      <w:r>
        <w:rPr>
          <w:sz w:val="32"/>
          <w:u w:val="single"/>
        </w:rPr>
        <w:lastRenderedPageBreak/>
        <w:t xml:space="preserve">June 2026 accounts </w:t>
      </w:r>
    </w:p>
    <w:p w14:paraId="0B0298EF" w14:textId="77777777" w:rsidR="00DE0E14" w:rsidRPr="000932F0" w:rsidRDefault="00DE0E14" w:rsidP="00DE0E14">
      <w:pPr>
        <w:jc w:val="center"/>
        <w:rPr>
          <w:rFonts w:ascii="Tahoma" w:hAnsi="Tahoma" w:cs="Tahoma"/>
          <w:b/>
          <w:bCs/>
          <w:highlight w:val="yellow"/>
        </w:rPr>
      </w:pPr>
      <w:r w:rsidRPr="00D227BC">
        <w:rPr>
          <w:rFonts w:ascii="Tahoma" w:hAnsi="Tahoma" w:cs="Tahoma"/>
          <w:bCs/>
        </w:rPr>
        <w:t xml:space="preserve">Bank balances </w:t>
      </w:r>
      <w:proofErr w:type="gramStart"/>
      <w:r w:rsidRPr="00D227BC">
        <w:rPr>
          <w:rFonts w:ascii="Tahoma" w:hAnsi="Tahoma" w:cs="Tahoma"/>
          <w:bCs/>
        </w:rPr>
        <w:t>at</w:t>
      </w:r>
      <w:proofErr w:type="gramEnd"/>
      <w:r w:rsidRPr="00D227BC">
        <w:rPr>
          <w:rFonts w:ascii="Tahoma" w:hAnsi="Tahoma" w:cs="Tahoma"/>
          <w:bCs/>
        </w:rPr>
        <w:t xml:space="preserve"> </w:t>
      </w:r>
      <w:r>
        <w:rPr>
          <w:rFonts w:ascii="Tahoma" w:hAnsi="Tahoma" w:cs="Tahoma"/>
          <w:bCs/>
        </w:rPr>
        <w:t>30</w:t>
      </w:r>
      <w:r w:rsidRPr="00A14BF7">
        <w:rPr>
          <w:rFonts w:ascii="Tahoma" w:hAnsi="Tahoma" w:cs="Tahoma"/>
          <w:bCs/>
          <w:vertAlign w:val="superscript"/>
        </w:rPr>
        <w:t>th</w:t>
      </w:r>
      <w:r>
        <w:rPr>
          <w:rFonts w:ascii="Tahoma" w:hAnsi="Tahoma" w:cs="Tahoma"/>
          <w:bCs/>
        </w:rPr>
        <w:t xml:space="preserve"> June </w:t>
      </w:r>
      <w:r w:rsidRPr="00BB5CFC">
        <w:rPr>
          <w:rFonts w:ascii="Tahoma" w:hAnsi="Tahoma" w:cs="Tahoma"/>
          <w:bCs/>
        </w:rPr>
        <w:t>202</w:t>
      </w:r>
      <w:r>
        <w:rPr>
          <w:rFonts w:ascii="Tahoma" w:hAnsi="Tahoma" w:cs="Tahoma"/>
          <w:bCs/>
        </w:rPr>
        <w:t>6</w:t>
      </w:r>
    </w:p>
    <w:p w14:paraId="7DB1BC26" w14:textId="77777777" w:rsidR="00DE0E14" w:rsidRPr="000932F0" w:rsidRDefault="00DE0E14" w:rsidP="00DE0E14">
      <w:pPr>
        <w:jc w:val="center"/>
        <w:rPr>
          <w:rFonts w:ascii="Tahoma" w:hAnsi="Tahoma" w:cs="Tahoma"/>
          <w:b/>
          <w:bCs/>
          <w:highlight w:val="yellow"/>
        </w:rPr>
      </w:pPr>
    </w:p>
    <w:p w14:paraId="268BE7E8" w14:textId="77777777" w:rsidR="00DE0E14" w:rsidRPr="000E3A92" w:rsidRDefault="00DE0E14" w:rsidP="00DE0E14">
      <w:pPr>
        <w:jc w:val="center"/>
        <w:rPr>
          <w:rFonts w:ascii="Tahoma" w:hAnsi="Tahoma" w:cs="Tahoma"/>
          <w:b/>
          <w:bCs/>
        </w:rPr>
      </w:pPr>
      <w:r w:rsidRPr="000E3A92">
        <w:rPr>
          <w:rFonts w:ascii="Tahoma" w:hAnsi="Tahoma" w:cs="Tahoma"/>
          <w:b/>
          <w:bCs/>
        </w:rPr>
        <w:t>Savings........... £</w:t>
      </w:r>
      <w:r>
        <w:rPr>
          <w:rFonts w:ascii="Tahoma" w:hAnsi="Tahoma" w:cs="Tahoma"/>
          <w:b/>
          <w:bCs/>
        </w:rPr>
        <w:t xml:space="preserve">56506.34 </w:t>
      </w:r>
    </w:p>
    <w:p w14:paraId="604C6A8C" w14:textId="77777777" w:rsidR="00DE0E14" w:rsidRPr="00E030FE" w:rsidRDefault="00DE0E14" w:rsidP="00DE0E14">
      <w:pPr>
        <w:jc w:val="center"/>
        <w:rPr>
          <w:rFonts w:ascii="Tahoma" w:hAnsi="Tahoma" w:cs="Tahoma"/>
          <w:b/>
          <w:bCs/>
        </w:rPr>
      </w:pPr>
      <w:r w:rsidRPr="000E3A92">
        <w:rPr>
          <w:rFonts w:ascii="Tahoma" w:hAnsi="Tahoma" w:cs="Tahoma"/>
          <w:b/>
          <w:bCs/>
        </w:rPr>
        <w:t xml:space="preserve">Current............ </w:t>
      </w:r>
      <w:r>
        <w:rPr>
          <w:rFonts w:ascii="Tahoma" w:hAnsi="Tahoma" w:cs="Tahoma"/>
          <w:b/>
          <w:bCs/>
        </w:rPr>
        <w:t xml:space="preserve"> </w:t>
      </w:r>
      <w:r w:rsidRPr="000E3A92">
        <w:rPr>
          <w:rFonts w:ascii="Tahoma" w:hAnsi="Tahoma" w:cs="Tahoma"/>
          <w:b/>
          <w:bCs/>
        </w:rPr>
        <w:t>£</w:t>
      </w:r>
      <w:r>
        <w:rPr>
          <w:rFonts w:ascii="Tahoma" w:hAnsi="Tahoma" w:cs="Tahoma"/>
          <w:b/>
          <w:bCs/>
        </w:rPr>
        <w:t>4447.24</w:t>
      </w:r>
    </w:p>
    <w:p w14:paraId="6EA070B2" w14:textId="77777777" w:rsidR="00DE0E14" w:rsidRPr="00A37943" w:rsidRDefault="00DE0E14" w:rsidP="00DE0E14">
      <w:pPr>
        <w:rPr>
          <w:rFonts w:ascii="Tahoma" w:hAnsi="Tahoma" w:cs="Tahoma"/>
          <w:b/>
          <w:bCs/>
          <w:highlight w:val="yellow"/>
        </w:rPr>
      </w:pPr>
    </w:p>
    <w:p w14:paraId="1C1055D3" w14:textId="77777777" w:rsidR="00DE0E14" w:rsidRPr="00A9227A" w:rsidRDefault="00DE0E14" w:rsidP="00DE0E14">
      <w:pPr>
        <w:rPr>
          <w:rFonts w:ascii="Tahoma" w:hAnsi="Tahoma" w:cs="Tahoma"/>
          <w:bCs/>
          <w:sz w:val="22"/>
          <w:szCs w:val="22"/>
        </w:rPr>
      </w:pPr>
    </w:p>
    <w:p w14:paraId="39B94E8D" w14:textId="77777777" w:rsidR="00DE0E14" w:rsidRPr="000E25F7" w:rsidRDefault="00DE0E14" w:rsidP="00DE0E14">
      <w:pPr>
        <w:rPr>
          <w:rFonts w:ascii="Tahoma" w:hAnsi="Tahoma" w:cs="Tahoma"/>
          <w:b/>
          <w:bCs/>
          <w:sz w:val="22"/>
          <w:szCs w:val="22"/>
          <w:u w:val="single"/>
        </w:rPr>
      </w:pPr>
      <w:r>
        <w:rPr>
          <w:rFonts w:ascii="Tahoma" w:hAnsi="Tahoma" w:cs="Tahoma"/>
          <w:b/>
          <w:bCs/>
          <w:sz w:val="22"/>
          <w:szCs w:val="22"/>
        </w:rPr>
        <w:tab/>
      </w:r>
      <w:r>
        <w:rPr>
          <w:rFonts w:ascii="Tahoma" w:hAnsi="Tahoma" w:cs="Tahoma"/>
          <w:b/>
          <w:bCs/>
          <w:sz w:val="22"/>
          <w:szCs w:val="22"/>
        </w:rPr>
        <w:tab/>
      </w:r>
    </w:p>
    <w:p w14:paraId="15075B54" w14:textId="77777777" w:rsidR="00DE0E14" w:rsidRPr="00522D4E" w:rsidRDefault="00DE0E14" w:rsidP="00DE0E14">
      <w:pPr>
        <w:pStyle w:val="Heading1"/>
      </w:pPr>
      <w:proofErr w:type="gramStart"/>
      <w:r w:rsidRPr="00522D4E">
        <w:t>Current  account</w:t>
      </w:r>
      <w:proofErr w:type="gramEnd"/>
    </w:p>
    <w:p w14:paraId="564772C4" w14:textId="77777777" w:rsidR="00DE0E14" w:rsidRPr="00700567" w:rsidRDefault="00DE0E14" w:rsidP="00DE0E14">
      <w:pPr>
        <w:rPr>
          <w:rFonts w:ascii="Tahoma" w:hAnsi="Tahoma" w:cs="Tahoma"/>
          <w:b/>
          <w:bCs/>
          <w:sz w:val="22"/>
          <w:szCs w:val="22"/>
        </w:rPr>
      </w:pPr>
      <w:r>
        <w:rPr>
          <w:rFonts w:ascii="Tahoma" w:hAnsi="Tahoma" w:cs="Tahoma"/>
          <w:b/>
          <w:bCs/>
          <w:sz w:val="22"/>
          <w:szCs w:val="22"/>
        </w:rPr>
        <w:t xml:space="preserve">       </w:t>
      </w:r>
    </w:p>
    <w:p w14:paraId="0E0AAD76" w14:textId="77777777" w:rsidR="00DE0E14" w:rsidRPr="00D858B2" w:rsidRDefault="00DE0E14" w:rsidP="00DE0E14">
      <w:pPr>
        <w:rPr>
          <w:rFonts w:ascii="Tahoma" w:hAnsi="Tahoma" w:cs="Tahoma"/>
          <w:b/>
          <w:bCs/>
          <w:sz w:val="22"/>
          <w:szCs w:val="22"/>
          <w:highlight w:val="yellow"/>
        </w:rPr>
      </w:pPr>
      <w:r>
        <w:rPr>
          <w:rFonts w:ascii="Tahoma" w:hAnsi="Tahoma" w:cs="Tahoma"/>
          <w:b/>
          <w:bCs/>
          <w:color w:val="000000"/>
          <w:sz w:val="22"/>
          <w:szCs w:val="22"/>
        </w:rPr>
        <w:t xml:space="preserve">May </w:t>
      </w:r>
      <w:r w:rsidRPr="00D227BC">
        <w:rPr>
          <w:rFonts w:ascii="Tahoma" w:hAnsi="Tahoma" w:cs="Tahoma"/>
          <w:b/>
          <w:bCs/>
          <w:color w:val="000000"/>
          <w:sz w:val="22"/>
          <w:szCs w:val="22"/>
        </w:rPr>
        <w:t>202</w:t>
      </w:r>
      <w:r>
        <w:rPr>
          <w:rFonts w:ascii="Tahoma" w:hAnsi="Tahoma" w:cs="Tahoma"/>
          <w:b/>
          <w:bCs/>
          <w:color w:val="000000"/>
          <w:sz w:val="22"/>
          <w:szCs w:val="22"/>
        </w:rPr>
        <w:t>6</w:t>
      </w:r>
      <w:r w:rsidRPr="00D227BC">
        <w:rPr>
          <w:rFonts w:ascii="Tahoma" w:hAnsi="Tahoma" w:cs="Tahoma"/>
          <w:b/>
          <w:bCs/>
          <w:color w:val="000000"/>
          <w:sz w:val="22"/>
          <w:szCs w:val="22"/>
        </w:rPr>
        <w:t xml:space="preserve"> Spreadsheet balance</w:t>
      </w:r>
      <w:r w:rsidRPr="00D227BC">
        <w:rPr>
          <w:rFonts w:ascii="Tahoma" w:hAnsi="Tahoma" w:cs="Tahoma"/>
          <w:b/>
          <w:bCs/>
          <w:color w:val="000000"/>
          <w:sz w:val="22"/>
          <w:szCs w:val="22"/>
        </w:rPr>
        <w:tab/>
      </w:r>
      <w:r>
        <w:rPr>
          <w:rFonts w:ascii="Tahoma" w:hAnsi="Tahoma" w:cs="Tahoma"/>
          <w:b/>
          <w:bCs/>
          <w:color w:val="000000"/>
          <w:sz w:val="22"/>
          <w:szCs w:val="22"/>
        </w:rPr>
        <w:t xml:space="preserve">   </w:t>
      </w:r>
      <w:r w:rsidRPr="00D227BC">
        <w:rPr>
          <w:rFonts w:ascii="Tahoma" w:hAnsi="Tahoma" w:cs="Tahoma"/>
          <w:b/>
          <w:bCs/>
          <w:color w:val="000000"/>
          <w:sz w:val="22"/>
          <w:szCs w:val="22"/>
        </w:rPr>
        <w:tab/>
        <w:t xml:space="preserve">        </w:t>
      </w:r>
      <w:r w:rsidRPr="00D227BC">
        <w:rPr>
          <w:rFonts w:ascii="Tahoma" w:hAnsi="Tahoma" w:cs="Tahoma"/>
          <w:b/>
          <w:bCs/>
          <w:color w:val="000000"/>
          <w:sz w:val="22"/>
          <w:szCs w:val="22"/>
        </w:rPr>
        <w:tab/>
      </w:r>
      <w:r>
        <w:rPr>
          <w:rFonts w:ascii="Tahoma" w:hAnsi="Tahoma" w:cs="Tahoma"/>
          <w:b/>
          <w:bCs/>
          <w:color w:val="000000"/>
          <w:sz w:val="22"/>
          <w:szCs w:val="22"/>
        </w:rPr>
        <w:t xml:space="preserve">       </w:t>
      </w:r>
      <w:r>
        <w:rPr>
          <w:rFonts w:ascii="Tahoma" w:hAnsi="Tahoma" w:cs="Tahoma"/>
          <w:b/>
          <w:bCs/>
          <w:color w:val="000000"/>
          <w:sz w:val="22"/>
          <w:szCs w:val="22"/>
        </w:rPr>
        <w:tab/>
        <w:t xml:space="preserve">   </w:t>
      </w:r>
      <w:r>
        <w:rPr>
          <w:rFonts w:ascii="Tahoma" w:hAnsi="Tahoma" w:cs="Tahoma"/>
          <w:b/>
          <w:bCs/>
          <w:color w:val="000000"/>
          <w:sz w:val="22"/>
          <w:szCs w:val="22"/>
        </w:rPr>
        <w:tab/>
        <w:t xml:space="preserve">            </w:t>
      </w:r>
      <w:r w:rsidRPr="00FE44B4">
        <w:rPr>
          <w:rFonts w:ascii="Tahoma" w:hAnsi="Tahoma" w:cs="Tahoma"/>
          <w:b/>
          <w:color w:val="000000"/>
          <w:sz w:val="22"/>
          <w:szCs w:val="22"/>
          <w:u w:val="single"/>
        </w:rPr>
        <w:t>£2084.16</w:t>
      </w:r>
    </w:p>
    <w:p w14:paraId="4AAD3CB1" w14:textId="77777777" w:rsidR="00DE0E14" w:rsidRDefault="00DE0E14" w:rsidP="00DE0E14">
      <w:pPr>
        <w:rPr>
          <w:rFonts w:ascii="Tahoma" w:hAnsi="Tahoma" w:cs="Tahoma"/>
          <w:b/>
          <w:bCs/>
          <w:color w:val="000000"/>
          <w:sz w:val="22"/>
          <w:szCs w:val="22"/>
        </w:rPr>
      </w:pPr>
    </w:p>
    <w:p w14:paraId="72FE2E4F" w14:textId="77777777" w:rsidR="00DE0E14" w:rsidRPr="00111061" w:rsidRDefault="00DE0E14" w:rsidP="00DE0E14">
      <w:pPr>
        <w:rPr>
          <w:rFonts w:ascii="Tahoma" w:hAnsi="Tahoma" w:cs="Tahoma"/>
          <w:b/>
          <w:sz w:val="22"/>
          <w:szCs w:val="22"/>
        </w:rPr>
      </w:pPr>
      <w:r w:rsidRPr="00111061">
        <w:rPr>
          <w:rFonts w:ascii="Tahoma" w:hAnsi="Tahoma" w:cs="Tahoma"/>
          <w:b/>
          <w:sz w:val="22"/>
          <w:szCs w:val="22"/>
          <w:u w:val="single"/>
        </w:rPr>
        <w:t xml:space="preserve">Income </w:t>
      </w:r>
      <w:r w:rsidRPr="00111061">
        <w:rPr>
          <w:rFonts w:ascii="Tahoma" w:hAnsi="Tahoma" w:cs="Tahoma"/>
          <w:bCs/>
          <w:sz w:val="22"/>
          <w:szCs w:val="22"/>
        </w:rPr>
        <w:tab/>
      </w:r>
      <w:r w:rsidRPr="00111061">
        <w:rPr>
          <w:rFonts w:ascii="Tahoma" w:hAnsi="Tahoma" w:cs="Tahoma"/>
          <w:bCs/>
          <w:sz w:val="22"/>
          <w:szCs w:val="22"/>
        </w:rPr>
        <w:tab/>
      </w:r>
      <w:r w:rsidRPr="00111061">
        <w:rPr>
          <w:rFonts w:ascii="Tahoma" w:hAnsi="Tahoma" w:cs="Tahoma"/>
          <w:bCs/>
          <w:sz w:val="22"/>
          <w:szCs w:val="22"/>
        </w:rPr>
        <w:tab/>
      </w:r>
      <w:r w:rsidRPr="00111061">
        <w:rPr>
          <w:rFonts w:ascii="Tahoma" w:hAnsi="Tahoma" w:cs="Tahoma"/>
          <w:bCs/>
          <w:sz w:val="22"/>
          <w:szCs w:val="22"/>
        </w:rPr>
        <w:tab/>
      </w:r>
      <w:r w:rsidRPr="00111061">
        <w:rPr>
          <w:rFonts w:ascii="Tahoma" w:hAnsi="Tahoma" w:cs="Tahoma"/>
          <w:bCs/>
          <w:sz w:val="22"/>
          <w:szCs w:val="22"/>
        </w:rPr>
        <w:tab/>
      </w:r>
      <w:r w:rsidRPr="00111061">
        <w:rPr>
          <w:rFonts w:ascii="Tahoma" w:hAnsi="Tahoma" w:cs="Tahoma"/>
          <w:bCs/>
          <w:sz w:val="22"/>
          <w:szCs w:val="22"/>
        </w:rPr>
        <w:tab/>
      </w:r>
      <w:r w:rsidRPr="00111061">
        <w:rPr>
          <w:rFonts w:ascii="Tahoma" w:hAnsi="Tahoma" w:cs="Tahoma"/>
          <w:bCs/>
          <w:sz w:val="22"/>
          <w:szCs w:val="22"/>
        </w:rPr>
        <w:tab/>
      </w:r>
      <w:r w:rsidRPr="00111061">
        <w:rPr>
          <w:rFonts w:ascii="Tahoma" w:hAnsi="Tahoma" w:cs="Tahoma"/>
          <w:bCs/>
          <w:sz w:val="22"/>
          <w:szCs w:val="22"/>
        </w:rPr>
        <w:tab/>
      </w:r>
      <w:r w:rsidRPr="00111061">
        <w:rPr>
          <w:rFonts w:ascii="Tahoma" w:hAnsi="Tahoma" w:cs="Tahoma"/>
          <w:bCs/>
          <w:sz w:val="22"/>
          <w:szCs w:val="22"/>
        </w:rPr>
        <w:tab/>
      </w:r>
    </w:p>
    <w:p w14:paraId="1C438F01" w14:textId="77777777" w:rsidR="00DE0E14" w:rsidRDefault="00DE0E14" w:rsidP="00DE0E14">
      <w:pPr>
        <w:rPr>
          <w:rFonts w:ascii="Tahoma" w:hAnsi="Tahoma" w:cs="Tahoma"/>
          <w:bCs/>
          <w:sz w:val="22"/>
          <w:szCs w:val="22"/>
        </w:rPr>
      </w:pPr>
    </w:p>
    <w:p w14:paraId="66D1C80B" w14:textId="77777777" w:rsidR="00DE0E14" w:rsidRDefault="00DE0E14" w:rsidP="00DE0E14">
      <w:pPr>
        <w:rPr>
          <w:rFonts w:ascii="Tahoma" w:hAnsi="Tahoma" w:cs="Tahoma"/>
          <w:bCs/>
          <w:sz w:val="22"/>
          <w:szCs w:val="22"/>
        </w:rPr>
      </w:pPr>
      <w:r>
        <w:rPr>
          <w:rFonts w:ascii="Tahoma" w:hAnsi="Tahoma" w:cs="Tahoma"/>
          <w:bCs/>
          <w:sz w:val="22"/>
          <w:szCs w:val="22"/>
        </w:rPr>
        <w:t xml:space="preserve">Money transferred in </w:t>
      </w:r>
      <w:r>
        <w:rPr>
          <w:rFonts w:ascii="Tahoma" w:hAnsi="Tahoma" w:cs="Tahoma"/>
          <w:bCs/>
          <w:sz w:val="22"/>
          <w:szCs w:val="22"/>
        </w:rPr>
        <w:tab/>
        <w:t xml:space="preserve"> </w:t>
      </w:r>
      <w:r>
        <w:rPr>
          <w:rFonts w:ascii="Tahoma" w:hAnsi="Tahoma" w:cs="Tahoma"/>
          <w:bCs/>
          <w:sz w:val="22"/>
          <w:szCs w:val="22"/>
        </w:rPr>
        <w:tab/>
      </w:r>
      <w:r>
        <w:rPr>
          <w:rFonts w:ascii="Tahoma" w:hAnsi="Tahoma" w:cs="Tahoma"/>
          <w:bCs/>
          <w:sz w:val="22"/>
          <w:szCs w:val="22"/>
        </w:rPr>
        <w:tab/>
      </w:r>
      <w:r>
        <w:rPr>
          <w:rFonts w:ascii="Tahoma" w:hAnsi="Tahoma" w:cs="Tahoma"/>
          <w:bCs/>
          <w:sz w:val="22"/>
          <w:szCs w:val="22"/>
        </w:rPr>
        <w:tab/>
      </w:r>
      <w:r>
        <w:rPr>
          <w:rFonts w:ascii="Tahoma" w:hAnsi="Tahoma" w:cs="Tahoma"/>
          <w:bCs/>
          <w:sz w:val="22"/>
          <w:szCs w:val="22"/>
        </w:rPr>
        <w:tab/>
      </w:r>
      <w:r>
        <w:rPr>
          <w:rFonts w:ascii="Tahoma" w:hAnsi="Tahoma" w:cs="Tahoma"/>
          <w:bCs/>
          <w:sz w:val="22"/>
          <w:szCs w:val="22"/>
        </w:rPr>
        <w:tab/>
      </w:r>
      <w:r>
        <w:rPr>
          <w:rFonts w:ascii="Tahoma" w:hAnsi="Tahoma" w:cs="Tahoma"/>
          <w:bCs/>
          <w:sz w:val="22"/>
          <w:szCs w:val="22"/>
        </w:rPr>
        <w:tab/>
      </w:r>
      <w:r>
        <w:rPr>
          <w:rFonts w:ascii="Tahoma" w:hAnsi="Tahoma" w:cs="Tahoma"/>
          <w:bCs/>
          <w:sz w:val="22"/>
          <w:szCs w:val="22"/>
        </w:rPr>
        <w:tab/>
        <w:t xml:space="preserve">   £5000.00</w:t>
      </w:r>
      <w:r>
        <w:rPr>
          <w:rFonts w:ascii="Tahoma" w:hAnsi="Tahoma" w:cs="Tahoma"/>
          <w:bCs/>
          <w:sz w:val="22"/>
          <w:szCs w:val="22"/>
        </w:rPr>
        <w:tab/>
        <w:t xml:space="preserve">      </w:t>
      </w:r>
    </w:p>
    <w:p w14:paraId="18F42E0F" w14:textId="77777777" w:rsidR="00DE0E14" w:rsidRPr="00EA23E6" w:rsidRDefault="00DE0E14" w:rsidP="00DE0E14">
      <w:pPr>
        <w:rPr>
          <w:rFonts w:ascii="Tahoma" w:hAnsi="Tahoma" w:cs="Tahoma"/>
          <w:bCs/>
          <w:sz w:val="22"/>
          <w:szCs w:val="22"/>
        </w:rPr>
      </w:pPr>
      <w:r>
        <w:rPr>
          <w:rFonts w:ascii="Tahoma" w:hAnsi="Tahoma" w:cs="Tahoma"/>
          <w:bCs/>
          <w:sz w:val="22"/>
          <w:szCs w:val="22"/>
        </w:rPr>
        <w:t xml:space="preserve">   </w:t>
      </w:r>
      <w:r w:rsidRPr="00EA23E6">
        <w:rPr>
          <w:rFonts w:ascii="Tahoma" w:hAnsi="Tahoma" w:cs="Tahoma"/>
          <w:bCs/>
          <w:sz w:val="22"/>
          <w:szCs w:val="22"/>
        </w:rPr>
        <w:tab/>
      </w:r>
      <w:r w:rsidRPr="00EA23E6">
        <w:rPr>
          <w:rFonts w:ascii="Tahoma" w:hAnsi="Tahoma" w:cs="Tahoma"/>
          <w:bCs/>
          <w:sz w:val="22"/>
          <w:szCs w:val="22"/>
        </w:rPr>
        <w:tab/>
      </w:r>
      <w:r w:rsidRPr="00EA23E6">
        <w:rPr>
          <w:rFonts w:ascii="Tahoma" w:hAnsi="Tahoma" w:cs="Tahoma"/>
          <w:bCs/>
          <w:sz w:val="22"/>
          <w:szCs w:val="22"/>
        </w:rPr>
        <w:tab/>
      </w:r>
      <w:r w:rsidRPr="00EA23E6">
        <w:rPr>
          <w:rFonts w:ascii="Tahoma" w:hAnsi="Tahoma" w:cs="Tahoma"/>
          <w:bCs/>
          <w:sz w:val="22"/>
          <w:szCs w:val="22"/>
        </w:rPr>
        <w:tab/>
      </w:r>
      <w:r w:rsidRPr="00EA23E6">
        <w:rPr>
          <w:rFonts w:ascii="Tahoma" w:hAnsi="Tahoma" w:cs="Tahoma"/>
          <w:bCs/>
          <w:sz w:val="22"/>
          <w:szCs w:val="22"/>
        </w:rPr>
        <w:tab/>
      </w:r>
      <w:r w:rsidRPr="00EA23E6">
        <w:rPr>
          <w:rFonts w:ascii="Tahoma" w:hAnsi="Tahoma" w:cs="Tahoma"/>
          <w:bCs/>
          <w:sz w:val="22"/>
          <w:szCs w:val="22"/>
        </w:rPr>
        <w:tab/>
      </w:r>
      <w:r w:rsidRPr="00EA23E6">
        <w:rPr>
          <w:rFonts w:ascii="Tahoma" w:hAnsi="Tahoma" w:cs="Tahoma"/>
          <w:bCs/>
          <w:sz w:val="22"/>
          <w:szCs w:val="22"/>
        </w:rPr>
        <w:tab/>
      </w:r>
      <w:r w:rsidRPr="00EA23E6">
        <w:rPr>
          <w:rFonts w:ascii="Tahoma" w:hAnsi="Tahoma" w:cs="Tahoma"/>
          <w:bCs/>
          <w:sz w:val="22"/>
          <w:szCs w:val="22"/>
        </w:rPr>
        <w:tab/>
      </w:r>
      <w:r w:rsidRPr="00EA23E6">
        <w:rPr>
          <w:rFonts w:ascii="Tahoma" w:hAnsi="Tahoma" w:cs="Tahoma"/>
          <w:bCs/>
          <w:sz w:val="22"/>
          <w:szCs w:val="22"/>
        </w:rPr>
        <w:tab/>
      </w:r>
    </w:p>
    <w:p w14:paraId="6A97A3AD" w14:textId="77777777" w:rsidR="00DE0E14" w:rsidRPr="00EA23E6" w:rsidRDefault="00DE0E14" w:rsidP="00DE0E14">
      <w:pPr>
        <w:ind w:left="720" w:hanging="720"/>
        <w:rPr>
          <w:rFonts w:ascii="Tahoma" w:hAnsi="Tahoma" w:cs="Tahoma"/>
          <w:b/>
          <w:sz w:val="22"/>
          <w:szCs w:val="22"/>
        </w:rPr>
      </w:pPr>
      <w:r w:rsidRPr="00EA23E6">
        <w:rPr>
          <w:rFonts w:ascii="Tahoma" w:hAnsi="Tahoma" w:cs="Tahoma"/>
          <w:b/>
          <w:bCs/>
          <w:sz w:val="22"/>
          <w:szCs w:val="22"/>
        </w:rPr>
        <w:t>Total income</w:t>
      </w:r>
      <w:r w:rsidRPr="00EA23E6">
        <w:rPr>
          <w:rFonts w:ascii="Tahoma" w:hAnsi="Tahoma" w:cs="Tahoma"/>
          <w:b/>
          <w:bCs/>
          <w:sz w:val="22"/>
          <w:szCs w:val="22"/>
        </w:rPr>
        <w:tab/>
      </w:r>
      <w:r w:rsidRPr="00EA23E6">
        <w:rPr>
          <w:rFonts w:ascii="Tahoma" w:hAnsi="Tahoma" w:cs="Tahoma"/>
          <w:b/>
          <w:bCs/>
          <w:sz w:val="22"/>
          <w:szCs w:val="22"/>
        </w:rPr>
        <w:tab/>
      </w:r>
      <w:r w:rsidRPr="00EA23E6">
        <w:rPr>
          <w:rFonts w:ascii="Tahoma" w:hAnsi="Tahoma" w:cs="Tahoma"/>
          <w:b/>
          <w:bCs/>
          <w:sz w:val="22"/>
          <w:szCs w:val="22"/>
        </w:rPr>
        <w:tab/>
      </w:r>
      <w:r w:rsidRPr="00EA23E6">
        <w:rPr>
          <w:rFonts w:ascii="Tahoma" w:hAnsi="Tahoma" w:cs="Tahoma"/>
          <w:b/>
          <w:bCs/>
          <w:sz w:val="22"/>
          <w:szCs w:val="22"/>
        </w:rPr>
        <w:tab/>
      </w:r>
      <w:r w:rsidRPr="00EA23E6">
        <w:rPr>
          <w:rFonts w:ascii="Tahoma" w:hAnsi="Tahoma" w:cs="Tahoma"/>
          <w:b/>
          <w:bCs/>
          <w:sz w:val="22"/>
          <w:szCs w:val="22"/>
        </w:rPr>
        <w:tab/>
      </w:r>
      <w:r w:rsidRPr="00EA23E6">
        <w:rPr>
          <w:rFonts w:ascii="Tahoma" w:hAnsi="Tahoma" w:cs="Tahoma"/>
          <w:b/>
          <w:bCs/>
          <w:sz w:val="22"/>
          <w:szCs w:val="22"/>
        </w:rPr>
        <w:tab/>
      </w:r>
      <w:r w:rsidRPr="00EA23E6">
        <w:rPr>
          <w:rFonts w:ascii="Tahoma" w:hAnsi="Tahoma" w:cs="Tahoma"/>
          <w:b/>
          <w:bCs/>
          <w:sz w:val="22"/>
          <w:szCs w:val="22"/>
        </w:rPr>
        <w:tab/>
        <w:t xml:space="preserve">          </w:t>
      </w:r>
      <w:r w:rsidRPr="00EA23E6">
        <w:rPr>
          <w:rFonts w:ascii="Tahoma" w:hAnsi="Tahoma" w:cs="Tahoma"/>
          <w:b/>
          <w:bCs/>
          <w:sz w:val="22"/>
          <w:szCs w:val="22"/>
        </w:rPr>
        <w:tab/>
        <w:t xml:space="preserve">    </w:t>
      </w:r>
      <w:r>
        <w:rPr>
          <w:rFonts w:ascii="Tahoma" w:hAnsi="Tahoma" w:cs="Tahoma"/>
          <w:b/>
          <w:bCs/>
          <w:sz w:val="22"/>
          <w:szCs w:val="22"/>
        </w:rPr>
        <w:t xml:space="preserve">  </w:t>
      </w:r>
      <w:proofErr w:type="gramStart"/>
      <w:r>
        <w:rPr>
          <w:rFonts w:ascii="Tahoma" w:hAnsi="Tahoma" w:cs="Tahoma"/>
          <w:b/>
          <w:bCs/>
          <w:sz w:val="22"/>
          <w:szCs w:val="22"/>
        </w:rPr>
        <w:tab/>
        <w:t xml:space="preserve">  £</w:t>
      </w:r>
      <w:proofErr w:type="gramEnd"/>
      <w:r>
        <w:rPr>
          <w:rFonts w:ascii="Tahoma" w:hAnsi="Tahoma" w:cs="Tahoma"/>
          <w:b/>
          <w:bCs/>
          <w:sz w:val="22"/>
          <w:szCs w:val="22"/>
        </w:rPr>
        <w:t>5000.00</w:t>
      </w:r>
      <w:r w:rsidRPr="00EA23E6">
        <w:rPr>
          <w:rFonts w:ascii="Tahoma" w:hAnsi="Tahoma" w:cs="Tahoma"/>
          <w:b/>
          <w:sz w:val="22"/>
          <w:szCs w:val="22"/>
        </w:rPr>
        <w:tab/>
      </w:r>
      <w:r w:rsidRPr="00EA23E6">
        <w:rPr>
          <w:rFonts w:ascii="Tahoma" w:hAnsi="Tahoma" w:cs="Tahoma"/>
          <w:b/>
          <w:sz w:val="22"/>
          <w:szCs w:val="22"/>
        </w:rPr>
        <w:tab/>
      </w:r>
      <w:r w:rsidRPr="00EA23E6">
        <w:rPr>
          <w:rFonts w:ascii="Tahoma" w:hAnsi="Tahoma" w:cs="Tahoma"/>
          <w:b/>
          <w:sz w:val="22"/>
          <w:szCs w:val="22"/>
        </w:rPr>
        <w:tab/>
      </w:r>
      <w:r w:rsidRPr="00EA23E6">
        <w:rPr>
          <w:rFonts w:ascii="Tahoma" w:hAnsi="Tahoma" w:cs="Tahoma"/>
          <w:b/>
          <w:sz w:val="22"/>
          <w:szCs w:val="22"/>
        </w:rPr>
        <w:tab/>
      </w:r>
      <w:r w:rsidRPr="00EA23E6">
        <w:rPr>
          <w:rFonts w:ascii="Tahoma" w:hAnsi="Tahoma" w:cs="Tahoma"/>
          <w:b/>
          <w:sz w:val="22"/>
          <w:szCs w:val="22"/>
        </w:rPr>
        <w:tab/>
      </w:r>
      <w:r w:rsidRPr="00EA23E6">
        <w:rPr>
          <w:rFonts w:ascii="Tahoma" w:hAnsi="Tahoma" w:cs="Tahoma"/>
          <w:b/>
          <w:sz w:val="22"/>
          <w:szCs w:val="22"/>
        </w:rPr>
        <w:tab/>
      </w:r>
      <w:r w:rsidRPr="00EA23E6">
        <w:rPr>
          <w:rFonts w:ascii="Tahoma" w:hAnsi="Tahoma" w:cs="Tahoma"/>
          <w:b/>
          <w:sz w:val="22"/>
          <w:szCs w:val="22"/>
        </w:rPr>
        <w:tab/>
      </w:r>
      <w:r w:rsidRPr="00EA23E6">
        <w:rPr>
          <w:rFonts w:ascii="Tahoma" w:hAnsi="Tahoma" w:cs="Tahoma"/>
          <w:b/>
          <w:sz w:val="22"/>
          <w:szCs w:val="22"/>
        </w:rPr>
        <w:tab/>
        <w:t xml:space="preserve">                          </w:t>
      </w:r>
    </w:p>
    <w:p w14:paraId="566F26D2" w14:textId="77777777" w:rsidR="00DE0E14" w:rsidRDefault="00DE0E14" w:rsidP="00DE0E14">
      <w:pPr>
        <w:rPr>
          <w:rFonts w:ascii="Tahoma" w:hAnsi="Tahoma" w:cs="Tahoma"/>
          <w:bCs/>
          <w:i/>
          <w:sz w:val="22"/>
          <w:szCs w:val="22"/>
        </w:rPr>
      </w:pPr>
      <w:r w:rsidRPr="00D02454">
        <w:rPr>
          <w:rFonts w:ascii="Tahoma" w:hAnsi="Tahoma" w:cs="Tahoma"/>
          <w:b/>
          <w:bCs/>
          <w:sz w:val="22"/>
          <w:szCs w:val="22"/>
          <w:u w:val="single"/>
        </w:rPr>
        <w:t xml:space="preserve">Expenditure </w:t>
      </w:r>
    </w:p>
    <w:p w14:paraId="0131339D" w14:textId="77777777" w:rsidR="00DE0E14" w:rsidRDefault="00DE0E14" w:rsidP="00DE0E14">
      <w:pPr>
        <w:rPr>
          <w:rFonts w:ascii="Tahoma" w:hAnsi="Tahoma" w:cs="Tahoma"/>
          <w:bCs/>
          <w:i/>
          <w:sz w:val="22"/>
          <w:szCs w:val="22"/>
        </w:rPr>
      </w:pPr>
    </w:p>
    <w:p w14:paraId="5795C209" w14:textId="77777777" w:rsidR="00DE0E14" w:rsidRDefault="00DE0E14" w:rsidP="00DE0E14">
      <w:pPr>
        <w:rPr>
          <w:rFonts w:ascii="Tahoma" w:hAnsi="Tahoma" w:cs="Tahoma"/>
          <w:bCs/>
          <w:iCs/>
          <w:sz w:val="22"/>
          <w:szCs w:val="22"/>
        </w:rPr>
      </w:pPr>
      <w:r>
        <w:rPr>
          <w:rFonts w:ascii="Tahoma" w:hAnsi="Tahoma" w:cs="Tahoma"/>
          <w:bCs/>
          <w:iCs/>
          <w:sz w:val="22"/>
          <w:szCs w:val="22"/>
        </w:rPr>
        <w:t>DD Lloyds Bank</w:t>
      </w:r>
      <w:r>
        <w:rPr>
          <w:rFonts w:ascii="Tahoma" w:hAnsi="Tahoma" w:cs="Tahoma"/>
          <w:bCs/>
          <w:iCs/>
          <w:sz w:val="22"/>
          <w:szCs w:val="22"/>
        </w:rPr>
        <w:tab/>
      </w:r>
      <w:r>
        <w:rPr>
          <w:rFonts w:ascii="Tahoma" w:hAnsi="Tahoma" w:cs="Tahoma"/>
          <w:bCs/>
          <w:iCs/>
          <w:sz w:val="22"/>
          <w:szCs w:val="22"/>
        </w:rPr>
        <w:tab/>
      </w:r>
      <w:r>
        <w:rPr>
          <w:rFonts w:ascii="Tahoma" w:hAnsi="Tahoma" w:cs="Tahoma"/>
          <w:bCs/>
          <w:iCs/>
          <w:sz w:val="22"/>
          <w:szCs w:val="22"/>
        </w:rPr>
        <w:tab/>
      </w:r>
      <w:r>
        <w:rPr>
          <w:rFonts w:ascii="Tahoma" w:hAnsi="Tahoma" w:cs="Tahoma"/>
          <w:bCs/>
          <w:iCs/>
          <w:sz w:val="22"/>
          <w:szCs w:val="22"/>
        </w:rPr>
        <w:tab/>
      </w:r>
      <w:r>
        <w:rPr>
          <w:rFonts w:ascii="Tahoma" w:hAnsi="Tahoma" w:cs="Tahoma"/>
          <w:bCs/>
          <w:iCs/>
          <w:sz w:val="22"/>
          <w:szCs w:val="22"/>
        </w:rPr>
        <w:tab/>
      </w:r>
      <w:r>
        <w:rPr>
          <w:rFonts w:ascii="Tahoma" w:hAnsi="Tahoma" w:cs="Tahoma"/>
          <w:bCs/>
          <w:iCs/>
          <w:sz w:val="22"/>
          <w:szCs w:val="22"/>
        </w:rPr>
        <w:tab/>
      </w:r>
      <w:r>
        <w:rPr>
          <w:rFonts w:ascii="Tahoma" w:hAnsi="Tahoma" w:cs="Tahoma"/>
          <w:bCs/>
          <w:iCs/>
          <w:sz w:val="22"/>
          <w:szCs w:val="22"/>
        </w:rPr>
        <w:tab/>
      </w:r>
      <w:r>
        <w:rPr>
          <w:rFonts w:ascii="Tahoma" w:hAnsi="Tahoma" w:cs="Tahoma"/>
          <w:bCs/>
          <w:iCs/>
          <w:sz w:val="22"/>
          <w:szCs w:val="22"/>
        </w:rPr>
        <w:tab/>
        <w:t xml:space="preserve">         £4.25  </w:t>
      </w:r>
    </w:p>
    <w:p w14:paraId="2741AF5C" w14:textId="77777777" w:rsidR="00DE0E14" w:rsidRDefault="00DE0E14" w:rsidP="00DE0E14">
      <w:pPr>
        <w:rPr>
          <w:rFonts w:ascii="Tahoma" w:hAnsi="Tahoma" w:cs="Tahoma"/>
          <w:bCs/>
          <w:iCs/>
          <w:sz w:val="22"/>
          <w:szCs w:val="22"/>
        </w:rPr>
      </w:pPr>
      <w:r>
        <w:rPr>
          <w:rFonts w:ascii="Tahoma" w:hAnsi="Tahoma" w:cs="Tahoma"/>
          <w:bCs/>
          <w:iCs/>
          <w:sz w:val="22"/>
          <w:szCs w:val="22"/>
        </w:rPr>
        <w:t>BACS291 Rita Walsh April Salary (Email approval, 29</w:t>
      </w:r>
      <w:r w:rsidRPr="005D64D3">
        <w:rPr>
          <w:rFonts w:ascii="Tahoma" w:hAnsi="Tahoma" w:cs="Tahoma"/>
          <w:bCs/>
          <w:iCs/>
          <w:sz w:val="22"/>
          <w:szCs w:val="22"/>
          <w:vertAlign w:val="superscript"/>
        </w:rPr>
        <w:t>th</w:t>
      </w:r>
      <w:r>
        <w:rPr>
          <w:rFonts w:ascii="Tahoma" w:hAnsi="Tahoma" w:cs="Tahoma"/>
          <w:bCs/>
          <w:iCs/>
          <w:sz w:val="22"/>
          <w:szCs w:val="22"/>
        </w:rPr>
        <w:t xml:space="preserve"> </w:t>
      </w:r>
      <w:proofErr w:type="gramStart"/>
      <w:r>
        <w:rPr>
          <w:rFonts w:ascii="Tahoma" w:hAnsi="Tahoma" w:cs="Tahoma"/>
          <w:bCs/>
          <w:iCs/>
          <w:sz w:val="22"/>
          <w:szCs w:val="22"/>
        </w:rPr>
        <w:t xml:space="preserve">May)   </w:t>
      </w:r>
      <w:proofErr w:type="gramEnd"/>
      <w:r>
        <w:rPr>
          <w:rFonts w:ascii="Tahoma" w:hAnsi="Tahoma" w:cs="Tahoma"/>
          <w:bCs/>
          <w:iCs/>
          <w:sz w:val="22"/>
          <w:szCs w:val="22"/>
        </w:rPr>
        <w:t xml:space="preserve">                        £897.40</w:t>
      </w:r>
    </w:p>
    <w:p w14:paraId="1DF1246E" w14:textId="77777777" w:rsidR="00DE0E14" w:rsidRDefault="00DE0E14" w:rsidP="00DE0E14">
      <w:pPr>
        <w:rPr>
          <w:rFonts w:ascii="Tahoma" w:hAnsi="Tahoma" w:cs="Tahoma"/>
          <w:bCs/>
          <w:iCs/>
          <w:sz w:val="22"/>
          <w:szCs w:val="22"/>
        </w:rPr>
      </w:pPr>
      <w:r>
        <w:rPr>
          <w:rFonts w:ascii="Tahoma" w:hAnsi="Tahoma" w:cs="Tahoma"/>
          <w:bCs/>
          <w:iCs/>
          <w:sz w:val="22"/>
          <w:szCs w:val="22"/>
        </w:rPr>
        <w:t xml:space="preserve">BACS292 ICCM subscription (June, item 10.4)     </w:t>
      </w:r>
      <w:r>
        <w:rPr>
          <w:rFonts w:ascii="Tahoma" w:hAnsi="Tahoma" w:cs="Tahoma"/>
          <w:bCs/>
          <w:iCs/>
          <w:sz w:val="22"/>
          <w:szCs w:val="22"/>
        </w:rPr>
        <w:tab/>
      </w:r>
      <w:r>
        <w:rPr>
          <w:rFonts w:ascii="Tahoma" w:hAnsi="Tahoma" w:cs="Tahoma"/>
          <w:bCs/>
          <w:iCs/>
          <w:sz w:val="22"/>
          <w:szCs w:val="22"/>
        </w:rPr>
        <w:tab/>
      </w:r>
      <w:r>
        <w:rPr>
          <w:rFonts w:ascii="Tahoma" w:hAnsi="Tahoma" w:cs="Tahoma"/>
          <w:bCs/>
          <w:iCs/>
          <w:sz w:val="22"/>
          <w:szCs w:val="22"/>
        </w:rPr>
        <w:tab/>
      </w:r>
      <w:r>
        <w:rPr>
          <w:rFonts w:ascii="Tahoma" w:hAnsi="Tahoma" w:cs="Tahoma"/>
          <w:bCs/>
          <w:iCs/>
          <w:sz w:val="22"/>
          <w:szCs w:val="22"/>
        </w:rPr>
        <w:tab/>
        <w:t xml:space="preserve">      £110.00</w:t>
      </w:r>
    </w:p>
    <w:p w14:paraId="470F58CB" w14:textId="77777777" w:rsidR="00DE0E14" w:rsidRDefault="00DE0E14" w:rsidP="00DE0E14">
      <w:pPr>
        <w:rPr>
          <w:rFonts w:ascii="Tahoma" w:hAnsi="Tahoma" w:cs="Tahoma"/>
          <w:bCs/>
          <w:iCs/>
          <w:sz w:val="22"/>
          <w:szCs w:val="22"/>
        </w:rPr>
      </w:pPr>
      <w:r>
        <w:rPr>
          <w:rFonts w:ascii="Tahoma" w:hAnsi="Tahoma" w:cs="Tahoma"/>
          <w:bCs/>
          <w:iCs/>
          <w:sz w:val="22"/>
          <w:szCs w:val="22"/>
        </w:rPr>
        <w:t>BACS293 Willow Gardening Services (June, item 10.4)</w:t>
      </w:r>
      <w:r>
        <w:rPr>
          <w:rFonts w:ascii="Tahoma" w:hAnsi="Tahoma" w:cs="Tahoma"/>
          <w:bCs/>
          <w:iCs/>
          <w:sz w:val="22"/>
          <w:szCs w:val="22"/>
        </w:rPr>
        <w:tab/>
      </w:r>
      <w:r>
        <w:rPr>
          <w:rFonts w:ascii="Tahoma" w:hAnsi="Tahoma" w:cs="Tahoma"/>
          <w:bCs/>
          <w:iCs/>
          <w:sz w:val="22"/>
          <w:szCs w:val="22"/>
        </w:rPr>
        <w:tab/>
      </w:r>
      <w:r>
        <w:rPr>
          <w:rFonts w:ascii="Tahoma" w:hAnsi="Tahoma" w:cs="Tahoma"/>
          <w:bCs/>
          <w:iCs/>
          <w:sz w:val="22"/>
          <w:szCs w:val="22"/>
        </w:rPr>
        <w:tab/>
        <w:t xml:space="preserve">      £800.40</w:t>
      </w:r>
    </w:p>
    <w:p w14:paraId="32CE2C81" w14:textId="77777777" w:rsidR="00DE0E14" w:rsidRDefault="00DE0E14" w:rsidP="00DE0E14">
      <w:pPr>
        <w:rPr>
          <w:rFonts w:ascii="Tahoma" w:hAnsi="Tahoma" w:cs="Tahoma"/>
          <w:bCs/>
          <w:iCs/>
          <w:sz w:val="22"/>
          <w:szCs w:val="22"/>
        </w:rPr>
      </w:pPr>
      <w:r>
        <w:rPr>
          <w:rFonts w:ascii="Tahoma" w:hAnsi="Tahoma" w:cs="Tahoma"/>
          <w:bCs/>
          <w:iCs/>
          <w:sz w:val="22"/>
          <w:szCs w:val="22"/>
        </w:rPr>
        <w:t>BACS294 Clerks expenses – Bitdefender renewal (June, item 10.4)                  £44.99</w:t>
      </w:r>
    </w:p>
    <w:p w14:paraId="2A8E12A7" w14:textId="77777777" w:rsidR="00DE0E14" w:rsidRDefault="00DE0E14" w:rsidP="00DE0E14">
      <w:pPr>
        <w:rPr>
          <w:rFonts w:ascii="Tahoma" w:hAnsi="Tahoma" w:cs="Tahoma"/>
          <w:bCs/>
          <w:iCs/>
          <w:sz w:val="22"/>
          <w:szCs w:val="22"/>
        </w:rPr>
      </w:pPr>
      <w:r>
        <w:rPr>
          <w:rFonts w:ascii="Tahoma" w:hAnsi="Tahoma" w:cs="Tahoma"/>
          <w:bCs/>
          <w:iCs/>
          <w:sz w:val="22"/>
          <w:szCs w:val="22"/>
        </w:rPr>
        <w:t xml:space="preserve">BACS295 SLCC – </w:t>
      </w:r>
      <w:proofErr w:type="spellStart"/>
      <w:r>
        <w:rPr>
          <w:rFonts w:ascii="Tahoma" w:hAnsi="Tahoma" w:cs="Tahoma"/>
          <w:bCs/>
          <w:iCs/>
          <w:sz w:val="22"/>
          <w:szCs w:val="22"/>
        </w:rPr>
        <w:t>CiLCA</w:t>
      </w:r>
      <w:proofErr w:type="spellEnd"/>
      <w:r>
        <w:rPr>
          <w:rFonts w:ascii="Tahoma" w:hAnsi="Tahoma" w:cs="Tahoma"/>
          <w:bCs/>
          <w:iCs/>
          <w:sz w:val="22"/>
          <w:szCs w:val="22"/>
        </w:rPr>
        <w:t xml:space="preserve"> (June, Item12)                                                         £50.00</w:t>
      </w:r>
    </w:p>
    <w:p w14:paraId="276E5694" w14:textId="77777777" w:rsidR="00DE0E14" w:rsidRDefault="00DE0E14" w:rsidP="00DE0E14">
      <w:pPr>
        <w:rPr>
          <w:rFonts w:ascii="Tahoma" w:hAnsi="Tahoma" w:cs="Tahoma"/>
          <w:bCs/>
          <w:iCs/>
          <w:sz w:val="22"/>
          <w:szCs w:val="22"/>
        </w:rPr>
      </w:pPr>
      <w:r>
        <w:rPr>
          <w:rFonts w:ascii="Tahoma" w:hAnsi="Tahoma" w:cs="Tahoma"/>
          <w:bCs/>
          <w:iCs/>
          <w:sz w:val="22"/>
          <w:szCs w:val="22"/>
        </w:rPr>
        <w:t>BACS296 Rita Walsh May salary (Email approval 29</w:t>
      </w:r>
      <w:r w:rsidRPr="00BE3A0E">
        <w:rPr>
          <w:rFonts w:ascii="Tahoma" w:hAnsi="Tahoma" w:cs="Tahoma"/>
          <w:bCs/>
          <w:iCs/>
          <w:sz w:val="22"/>
          <w:szCs w:val="22"/>
          <w:vertAlign w:val="superscript"/>
        </w:rPr>
        <w:t>th</w:t>
      </w:r>
      <w:r>
        <w:rPr>
          <w:rFonts w:ascii="Tahoma" w:hAnsi="Tahoma" w:cs="Tahoma"/>
          <w:bCs/>
          <w:iCs/>
          <w:sz w:val="22"/>
          <w:szCs w:val="22"/>
        </w:rPr>
        <w:t xml:space="preserve"> June)</w:t>
      </w:r>
      <w:r>
        <w:rPr>
          <w:rFonts w:ascii="Tahoma" w:hAnsi="Tahoma" w:cs="Tahoma"/>
          <w:bCs/>
          <w:iCs/>
          <w:sz w:val="22"/>
          <w:szCs w:val="22"/>
        </w:rPr>
        <w:tab/>
      </w:r>
      <w:r>
        <w:rPr>
          <w:rFonts w:ascii="Tahoma" w:hAnsi="Tahoma" w:cs="Tahoma"/>
          <w:bCs/>
          <w:iCs/>
          <w:sz w:val="22"/>
          <w:szCs w:val="22"/>
        </w:rPr>
        <w:tab/>
      </w:r>
      <w:r>
        <w:rPr>
          <w:rFonts w:ascii="Tahoma" w:hAnsi="Tahoma" w:cs="Tahoma"/>
          <w:bCs/>
          <w:iCs/>
          <w:sz w:val="22"/>
          <w:szCs w:val="22"/>
        </w:rPr>
        <w:tab/>
        <w:t xml:space="preserve">      £729.20</w:t>
      </w:r>
    </w:p>
    <w:p w14:paraId="4EFC314C" w14:textId="77777777" w:rsidR="00DE0E14" w:rsidRDefault="00DE0E14" w:rsidP="00DE0E14">
      <w:pPr>
        <w:rPr>
          <w:rFonts w:ascii="Tahoma" w:hAnsi="Tahoma" w:cs="Tahoma"/>
          <w:bCs/>
          <w:iCs/>
          <w:sz w:val="22"/>
          <w:szCs w:val="22"/>
        </w:rPr>
      </w:pPr>
      <w:r>
        <w:rPr>
          <w:rFonts w:ascii="Tahoma" w:hAnsi="Tahoma" w:cs="Tahoma"/>
          <w:bCs/>
          <w:iCs/>
          <w:sz w:val="22"/>
          <w:szCs w:val="22"/>
        </w:rPr>
        <w:t>DD Lloyds Bank</w:t>
      </w:r>
      <w:r>
        <w:rPr>
          <w:rFonts w:ascii="Tahoma" w:hAnsi="Tahoma" w:cs="Tahoma"/>
          <w:bCs/>
          <w:iCs/>
          <w:sz w:val="22"/>
          <w:szCs w:val="22"/>
        </w:rPr>
        <w:tab/>
        <w:t xml:space="preserve">                     </w:t>
      </w:r>
      <w:r>
        <w:rPr>
          <w:rFonts w:ascii="Tahoma" w:hAnsi="Tahoma" w:cs="Tahoma"/>
          <w:bCs/>
          <w:iCs/>
          <w:sz w:val="22"/>
          <w:szCs w:val="22"/>
        </w:rPr>
        <w:tab/>
      </w:r>
      <w:r>
        <w:rPr>
          <w:rFonts w:ascii="Tahoma" w:hAnsi="Tahoma" w:cs="Tahoma"/>
          <w:bCs/>
          <w:iCs/>
          <w:sz w:val="22"/>
          <w:szCs w:val="22"/>
        </w:rPr>
        <w:tab/>
      </w:r>
      <w:r>
        <w:rPr>
          <w:rFonts w:ascii="Tahoma" w:hAnsi="Tahoma" w:cs="Tahoma"/>
          <w:bCs/>
          <w:iCs/>
          <w:sz w:val="22"/>
          <w:szCs w:val="22"/>
        </w:rPr>
        <w:tab/>
      </w:r>
      <w:r>
        <w:rPr>
          <w:rFonts w:ascii="Tahoma" w:hAnsi="Tahoma" w:cs="Tahoma"/>
          <w:bCs/>
          <w:iCs/>
          <w:sz w:val="22"/>
          <w:szCs w:val="22"/>
        </w:rPr>
        <w:tab/>
        <w:t xml:space="preserve">                    £4.25</w:t>
      </w:r>
    </w:p>
    <w:p w14:paraId="3BFC2007" w14:textId="77777777" w:rsidR="00DE0E14" w:rsidRDefault="00DE0E14" w:rsidP="00DE0E14">
      <w:pPr>
        <w:rPr>
          <w:rFonts w:ascii="Tahoma" w:hAnsi="Tahoma" w:cs="Tahoma"/>
          <w:bCs/>
          <w:iCs/>
          <w:sz w:val="22"/>
          <w:szCs w:val="22"/>
        </w:rPr>
      </w:pPr>
    </w:p>
    <w:p w14:paraId="52658A34" w14:textId="77777777" w:rsidR="00DE0E14" w:rsidRDefault="00DE0E14" w:rsidP="00DE0E14">
      <w:pPr>
        <w:rPr>
          <w:rFonts w:ascii="Tahoma" w:hAnsi="Tahoma" w:cs="Tahoma"/>
          <w:bCs/>
          <w:iCs/>
          <w:sz w:val="22"/>
          <w:szCs w:val="22"/>
        </w:rPr>
      </w:pPr>
    </w:p>
    <w:p w14:paraId="1C73C8AE" w14:textId="77777777" w:rsidR="00DE0E14" w:rsidRDefault="00DE0E14" w:rsidP="00DE0E14">
      <w:pPr>
        <w:rPr>
          <w:rFonts w:ascii="Tahoma" w:hAnsi="Tahoma" w:cs="Tahoma"/>
          <w:bCs/>
          <w:iCs/>
          <w:sz w:val="22"/>
          <w:szCs w:val="22"/>
        </w:rPr>
      </w:pPr>
      <w:r>
        <w:rPr>
          <w:rFonts w:ascii="Tahoma" w:hAnsi="Tahoma" w:cs="Tahoma"/>
          <w:bCs/>
          <w:iCs/>
          <w:sz w:val="22"/>
          <w:szCs w:val="22"/>
        </w:rPr>
        <w:tab/>
      </w:r>
    </w:p>
    <w:p w14:paraId="20E6823F" w14:textId="77777777" w:rsidR="00DE0E14" w:rsidRDefault="00DE0E14" w:rsidP="00DE0E14">
      <w:pPr>
        <w:rPr>
          <w:rFonts w:ascii="Tahoma" w:hAnsi="Tahoma" w:cs="Tahoma"/>
          <w:bCs/>
          <w:iCs/>
          <w:sz w:val="22"/>
          <w:szCs w:val="22"/>
        </w:rPr>
      </w:pPr>
      <w:r>
        <w:rPr>
          <w:rFonts w:ascii="Tahoma" w:hAnsi="Tahoma" w:cs="Tahoma"/>
          <w:bCs/>
          <w:iCs/>
          <w:sz w:val="22"/>
          <w:szCs w:val="22"/>
        </w:rPr>
        <w:tab/>
      </w:r>
    </w:p>
    <w:p w14:paraId="461F65DB" w14:textId="77777777" w:rsidR="00DE0E14" w:rsidRPr="000D4B55" w:rsidRDefault="00DE0E14" w:rsidP="00DE0E14">
      <w:pPr>
        <w:rPr>
          <w:rFonts w:ascii="Tahoma" w:hAnsi="Tahoma" w:cs="Tahoma"/>
          <w:bCs/>
          <w:iCs/>
          <w:sz w:val="22"/>
          <w:szCs w:val="22"/>
        </w:rPr>
      </w:pPr>
    </w:p>
    <w:p w14:paraId="3D935A86" w14:textId="77777777" w:rsidR="00DE0E14" w:rsidRPr="009220ED" w:rsidRDefault="00DE0E14" w:rsidP="00DE0E14">
      <w:pPr>
        <w:rPr>
          <w:rFonts w:ascii="Tahoma" w:hAnsi="Tahoma" w:cs="Tahoma"/>
          <w:b/>
          <w:bCs/>
          <w:color w:val="000000"/>
          <w:sz w:val="22"/>
          <w:szCs w:val="22"/>
        </w:rPr>
      </w:pPr>
      <w:r w:rsidRPr="009220ED">
        <w:rPr>
          <w:rFonts w:ascii="Tahoma" w:hAnsi="Tahoma" w:cs="Tahoma"/>
          <w:b/>
          <w:bCs/>
          <w:color w:val="000000"/>
          <w:sz w:val="22"/>
          <w:szCs w:val="22"/>
        </w:rPr>
        <w:t>Total expenditure</w:t>
      </w:r>
      <w:r w:rsidRPr="009220ED">
        <w:rPr>
          <w:rFonts w:ascii="Tahoma" w:hAnsi="Tahoma" w:cs="Tahoma"/>
          <w:b/>
          <w:bCs/>
          <w:color w:val="000000"/>
          <w:sz w:val="22"/>
          <w:szCs w:val="22"/>
        </w:rPr>
        <w:tab/>
      </w:r>
      <w:r w:rsidRPr="009220ED">
        <w:rPr>
          <w:rFonts w:ascii="Tahoma" w:hAnsi="Tahoma" w:cs="Tahoma"/>
          <w:b/>
          <w:bCs/>
          <w:color w:val="000000"/>
          <w:sz w:val="22"/>
          <w:szCs w:val="22"/>
        </w:rPr>
        <w:tab/>
      </w:r>
      <w:r w:rsidRPr="009220ED">
        <w:rPr>
          <w:rFonts w:ascii="Tahoma" w:hAnsi="Tahoma" w:cs="Tahoma"/>
          <w:b/>
          <w:bCs/>
          <w:color w:val="000000"/>
          <w:sz w:val="22"/>
          <w:szCs w:val="22"/>
        </w:rPr>
        <w:tab/>
      </w:r>
      <w:r w:rsidRPr="009220ED">
        <w:rPr>
          <w:rFonts w:ascii="Tahoma" w:hAnsi="Tahoma" w:cs="Tahoma"/>
          <w:b/>
          <w:bCs/>
          <w:color w:val="000000"/>
          <w:sz w:val="22"/>
          <w:szCs w:val="22"/>
        </w:rPr>
        <w:tab/>
      </w:r>
      <w:r w:rsidRPr="009220ED">
        <w:rPr>
          <w:rFonts w:ascii="Tahoma" w:hAnsi="Tahoma" w:cs="Tahoma"/>
          <w:b/>
          <w:bCs/>
          <w:color w:val="000000"/>
          <w:sz w:val="22"/>
          <w:szCs w:val="22"/>
        </w:rPr>
        <w:tab/>
      </w:r>
      <w:r w:rsidRPr="009220ED">
        <w:rPr>
          <w:rFonts w:ascii="Tahoma" w:hAnsi="Tahoma" w:cs="Tahoma"/>
          <w:b/>
          <w:bCs/>
          <w:color w:val="000000"/>
          <w:sz w:val="22"/>
          <w:szCs w:val="22"/>
        </w:rPr>
        <w:tab/>
      </w:r>
      <w:r w:rsidRPr="009220ED">
        <w:rPr>
          <w:rFonts w:ascii="Tahoma" w:hAnsi="Tahoma" w:cs="Tahoma"/>
          <w:b/>
          <w:bCs/>
          <w:color w:val="000000"/>
          <w:sz w:val="22"/>
          <w:szCs w:val="22"/>
        </w:rPr>
        <w:tab/>
        <w:t xml:space="preserve">        </w:t>
      </w:r>
      <w:r>
        <w:rPr>
          <w:rFonts w:ascii="Tahoma" w:hAnsi="Tahoma" w:cs="Tahoma"/>
          <w:b/>
          <w:bCs/>
          <w:color w:val="000000"/>
          <w:sz w:val="22"/>
          <w:szCs w:val="22"/>
        </w:rPr>
        <w:t xml:space="preserve">      </w:t>
      </w:r>
      <w:r w:rsidRPr="00942AC0">
        <w:rPr>
          <w:rFonts w:ascii="Tahoma" w:hAnsi="Tahoma" w:cs="Tahoma"/>
          <w:b/>
          <w:bCs/>
          <w:color w:val="000000"/>
          <w:sz w:val="22"/>
          <w:szCs w:val="22"/>
        </w:rPr>
        <w:t>£</w:t>
      </w:r>
      <w:r>
        <w:rPr>
          <w:rFonts w:ascii="Tahoma" w:hAnsi="Tahoma" w:cs="Tahoma"/>
          <w:b/>
          <w:bCs/>
          <w:color w:val="000000"/>
          <w:sz w:val="22"/>
          <w:szCs w:val="22"/>
        </w:rPr>
        <w:t>2640.49</w:t>
      </w:r>
    </w:p>
    <w:p w14:paraId="5904A9F5" w14:textId="77777777" w:rsidR="00DE0E14" w:rsidRPr="00A1467B" w:rsidRDefault="00DE0E14" w:rsidP="00DE0E14">
      <w:pPr>
        <w:rPr>
          <w:rFonts w:ascii="Tahoma" w:hAnsi="Tahoma" w:cs="Tahoma"/>
          <w:bCs/>
          <w:iCs/>
          <w:sz w:val="22"/>
          <w:szCs w:val="22"/>
          <w:highlight w:val="yellow"/>
        </w:rPr>
      </w:pPr>
    </w:p>
    <w:p w14:paraId="22F90FB2" w14:textId="77777777" w:rsidR="00DE0E14" w:rsidRPr="0003138E" w:rsidRDefault="00DE0E14" w:rsidP="00DE0E14">
      <w:pPr>
        <w:rPr>
          <w:rFonts w:ascii="Tahoma" w:hAnsi="Tahoma" w:cs="Tahoma"/>
          <w:b/>
          <w:bCs/>
          <w:color w:val="000000"/>
          <w:sz w:val="22"/>
          <w:szCs w:val="22"/>
          <w:highlight w:val="yellow"/>
        </w:rPr>
      </w:pPr>
    </w:p>
    <w:p w14:paraId="47DBE486" w14:textId="77777777" w:rsidR="00DE0E14" w:rsidRDefault="00DE0E14" w:rsidP="00DE0E14">
      <w:pPr>
        <w:rPr>
          <w:rFonts w:ascii="Tahoma" w:hAnsi="Tahoma" w:cs="Tahoma"/>
          <w:b/>
          <w:bCs/>
          <w:color w:val="000000"/>
          <w:sz w:val="22"/>
          <w:szCs w:val="22"/>
        </w:rPr>
      </w:pPr>
    </w:p>
    <w:p w14:paraId="59DABFBF" w14:textId="77777777" w:rsidR="00DE0E14" w:rsidRPr="009220ED" w:rsidRDefault="00DE0E14" w:rsidP="00DE0E14">
      <w:pPr>
        <w:rPr>
          <w:rFonts w:ascii="Tahoma" w:hAnsi="Tahoma" w:cs="Tahoma"/>
          <w:b/>
          <w:bCs/>
          <w:color w:val="000000"/>
          <w:sz w:val="22"/>
          <w:szCs w:val="22"/>
        </w:rPr>
      </w:pPr>
      <w:proofErr w:type="gramStart"/>
      <w:r>
        <w:rPr>
          <w:rFonts w:ascii="Tahoma" w:hAnsi="Tahoma" w:cs="Tahoma"/>
          <w:b/>
          <w:bCs/>
          <w:color w:val="000000"/>
          <w:sz w:val="22"/>
          <w:szCs w:val="22"/>
        </w:rPr>
        <w:t xml:space="preserve">June </w:t>
      </w:r>
      <w:r w:rsidRPr="009220ED">
        <w:rPr>
          <w:rFonts w:ascii="Tahoma" w:hAnsi="Tahoma" w:cs="Tahoma"/>
          <w:b/>
          <w:bCs/>
          <w:color w:val="000000"/>
          <w:sz w:val="22"/>
          <w:szCs w:val="22"/>
        </w:rPr>
        <w:t>spreadsheet balance,</w:t>
      </w:r>
      <w:proofErr w:type="gramEnd"/>
      <w:r w:rsidRPr="009220ED">
        <w:rPr>
          <w:rFonts w:ascii="Tahoma" w:hAnsi="Tahoma" w:cs="Tahoma"/>
          <w:b/>
          <w:bCs/>
          <w:color w:val="000000"/>
          <w:sz w:val="22"/>
          <w:szCs w:val="22"/>
        </w:rPr>
        <w:t xml:space="preserve"> agrees with the bank account.</w:t>
      </w:r>
      <w:r w:rsidRPr="009220ED">
        <w:rPr>
          <w:rFonts w:ascii="Tahoma" w:hAnsi="Tahoma" w:cs="Tahoma"/>
          <w:b/>
          <w:bCs/>
          <w:color w:val="000000"/>
          <w:sz w:val="22"/>
          <w:szCs w:val="22"/>
        </w:rPr>
        <w:tab/>
      </w:r>
      <w:r w:rsidRPr="009220ED">
        <w:rPr>
          <w:rFonts w:ascii="Tahoma" w:hAnsi="Tahoma" w:cs="Tahoma"/>
          <w:b/>
          <w:bCs/>
          <w:color w:val="000000"/>
          <w:sz w:val="22"/>
          <w:szCs w:val="22"/>
        </w:rPr>
        <w:tab/>
      </w:r>
      <w:r w:rsidRPr="009220ED">
        <w:rPr>
          <w:rFonts w:ascii="Tahoma" w:hAnsi="Tahoma" w:cs="Tahoma"/>
          <w:b/>
          <w:bCs/>
          <w:color w:val="000000"/>
          <w:sz w:val="22"/>
          <w:szCs w:val="22"/>
        </w:rPr>
        <w:tab/>
      </w:r>
      <w:r w:rsidRPr="009220ED">
        <w:rPr>
          <w:rFonts w:ascii="Tahoma" w:hAnsi="Tahoma" w:cs="Tahoma"/>
          <w:b/>
          <w:bCs/>
          <w:color w:val="000000"/>
          <w:sz w:val="22"/>
          <w:szCs w:val="22"/>
        </w:rPr>
        <w:tab/>
        <w:t xml:space="preserve"> </w:t>
      </w:r>
    </w:p>
    <w:p w14:paraId="37FADEC6" w14:textId="77777777" w:rsidR="00DE0E14" w:rsidRPr="000E25F7" w:rsidRDefault="00DE0E14" w:rsidP="00DE0E14">
      <w:pPr>
        <w:rPr>
          <w:rFonts w:ascii="Tahoma" w:hAnsi="Tahoma" w:cs="Tahoma"/>
          <w:bCs/>
        </w:rPr>
      </w:pPr>
      <w:r w:rsidRPr="009220ED">
        <w:rPr>
          <w:rFonts w:ascii="Tahoma" w:hAnsi="Tahoma" w:cs="Tahoma"/>
          <w:b/>
          <w:bCs/>
          <w:color w:val="000000"/>
          <w:sz w:val="22"/>
          <w:szCs w:val="22"/>
        </w:rPr>
        <w:tab/>
      </w:r>
      <w:r w:rsidRPr="009220ED">
        <w:rPr>
          <w:rFonts w:ascii="Tahoma" w:hAnsi="Tahoma" w:cs="Tahoma"/>
          <w:b/>
          <w:bCs/>
          <w:color w:val="000000"/>
          <w:sz w:val="22"/>
          <w:szCs w:val="22"/>
        </w:rPr>
        <w:tab/>
      </w:r>
      <w:bookmarkStart w:id="3" w:name="_Hlk225328567"/>
      <w:r w:rsidRPr="009220ED">
        <w:rPr>
          <w:rFonts w:ascii="Tahoma" w:hAnsi="Tahoma" w:cs="Tahoma"/>
          <w:b/>
          <w:color w:val="000000"/>
          <w:sz w:val="22"/>
          <w:szCs w:val="22"/>
          <w:u w:val="single"/>
        </w:rPr>
        <w:t xml:space="preserve"> </w:t>
      </w:r>
      <w:bookmarkStart w:id="4" w:name="_Hlk215653387"/>
      <w:r w:rsidRPr="002A5E5B">
        <w:rPr>
          <w:rFonts w:ascii="Tahoma" w:hAnsi="Tahoma" w:cs="Tahoma"/>
          <w:b/>
          <w:color w:val="000000"/>
          <w:sz w:val="22"/>
          <w:szCs w:val="22"/>
          <w:u w:val="single"/>
        </w:rPr>
        <w:t>£</w:t>
      </w:r>
      <w:bookmarkEnd w:id="3"/>
      <w:bookmarkEnd w:id="4"/>
      <w:r>
        <w:rPr>
          <w:rFonts w:ascii="Tahoma" w:hAnsi="Tahoma" w:cs="Tahoma"/>
          <w:b/>
          <w:color w:val="000000"/>
          <w:sz w:val="22"/>
          <w:szCs w:val="22"/>
          <w:u w:val="single"/>
        </w:rPr>
        <w:t>4443.67</w:t>
      </w:r>
    </w:p>
    <w:p w14:paraId="2E412A59" w14:textId="77777777" w:rsidR="00DE0E14" w:rsidRPr="00477EA9" w:rsidRDefault="00DE0E14" w:rsidP="00DE0E14">
      <w:pPr>
        <w:rPr>
          <w:rFonts w:ascii="Tahoma" w:hAnsi="Tahoma" w:cs="Tahoma"/>
          <w:b/>
          <w:bCs/>
        </w:rPr>
      </w:pPr>
      <w:r>
        <w:rPr>
          <w:rFonts w:ascii="Tahoma" w:hAnsi="Tahoma" w:cs="Tahoma"/>
          <w:b/>
          <w:bCs/>
        </w:rPr>
        <w:tab/>
      </w:r>
      <w:r>
        <w:rPr>
          <w:rFonts w:ascii="Tahoma" w:hAnsi="Tahoma" w:cs="Tahoma"/>
          <w:b/>
          <w:bCs/>
          <w:color w:val="000000"/>
          <w:sz w:val="22"/>
          <w:szCs w:val="22"/>
        </w:rPr>
        <w:tab/>
      </w:r>
      <w:r>
        <w:rPr>
          <w:rFonts w:ascii="Tahoma" w:hAnsi="Tahoma" w:cs="Tahoma"/>
          <w:b/>
          <w:bCs/>
          <w:color w:val="000000"/>
          <w:sz w:val="22"/>
          <w:szCs w:val="22"/>
        </w:rPr>
        <w:tab/>
      </w:r>
      <w:r>
        <w:rPr>
          <w:rFonts w:ascii="Tahoma" w:hAnsi="Tahoma" w:cs="Tahoma"/>
          <w:b/>
          <w:bCs/>
          <w:color w:val="000000"/>
          <w:sz w:val="22"/>
          <w:szCs w:val="22"/>
        </w:rPr>
        <w:tab/>
        <w:t xml:space="preserve">      </w:t>
      </w:r>
      <w:r>
        <w:rPr>
          <w:rFonts w:ascii="Tahoma" w:hAnsi="Tahoma" w:cs="Tahoma"/>
          <w:b/>
          <w:bCs/>
          <w:color w:val="000000"/>
          <w:sz w:val="22"/>
          <w:szCs w:val="22"/>
        </w:rPr>
        <w:tab/>
        <w:t xml:space="preserve">       </w:t>
      </w:r>
    </w:p>
    <w:p w14:paraId="150258B3" w14:textId="77777777" w:rsidR="00DE0E14" w:rsidRPr="000E5D7C" w:rsidRDefault="00DE0E14" w:rsidP="00DE0E14">
      <w:pPr>
        <w:rPr>
          <w:rFonts w:ascii="Tahoma" w:hAnsi="Tahoma" w:cs="Tahoma"/>
          <w:b/>
          <w:bCs/>
          <w:sz w:val="22"/>
          <w:szCs w:val="22"/>
        </w:rPr>
      </w:pPr>
      <w:r w:rsidRPr="0055422B">
        <w:rPr>
          <w:rFonts w:ascii="Tahoma" w:hAnsi="Tahoma" w:cs="Tahoma"/>
          <w:b/>
          <w:bCs/>
          <w:sz w:val="22"/>
          <w:szCs w:val="22"/>
        </w:rPr>
        <w:tab/>
      </w:r>
      <w:r w:rsidRPr="0055422B">
        <w:rPr>
          <w:rFonts w:ascii="Tahoma" w:hAnsi="Tahoma" w:cs="Tahoma"/>
          <w:b/>
          <w:bCs/>
          <w:sz w:val="22"/>
          <w:szCs w:val="22"/>
        </w:rPr>
        <w:tab/>
      </w:r>
      <w:r w:rsidRPr="0055422B">
        <w:rPr>
          <w:rFonts w:ascii="Tahoma" w:hAnsi="Tahoma" w:cs="Tahoma"/>
          <w:b/>
          <w:bCs/>
          <w:sz w:val="22"/>
          <w:szCs w:val="22"/>
        </w:rPr>
        <w:tab/>
        <w:t xml:space="preserve">    </w:t>
      </w:r>
      <w:r>
        <w:rPr>
          <w:rFonts w:ascii="Tahoma" w:hAnsi="Tahoma" w:cs="Tahoma"/>
          <w:b/>
          <w:bCs/>
          <w:sz w:val="22"/>
          <w:szCs w:val="22"/>
        </w:rPr>
        <w:tab/>
      </w:r>
      <w:r>
        <w:rPr>
          <w:rFonts w:ascii="Tahoma" w:hAnsi="Tahoma" w:cs="Tahoma"/>
          <w:b/>
          <w:bCs/>
          <w:sz w:val="22"/>
          <w:szCs w:val="22"/>
        </w:rPr>
        <w:tab/>
        <w:t xml:space="preserve"> </w:t>
      </w:r>
    </w:p>
    <w:p w14:paraId="16117FA1" w14:textId="77777777" w:rsidR="00DE0E14" w:rsidRPr="005C6C80" w:rsidRDefault="00DE0E14" w:rsidP="00DE0E14">
      <w:pPr>
        <w:rPr>
          <w:rFonts w:ascii="Tahoma" w:hAnsi="Tahoma" w:cs="Tahoma"/>
          <w:b/>
          <w:bCs/>
          <w:color w:val="000000"/>
          <w:sz w:val="22"/>
          <w:szCs w:val="22"/>
        </w:rPr>
      </w:pPr>
      <w:r w:rsidRPr="005C6C80">
        <w:rPr>
          <w:rFonts w:ascii="Tahoma" w:hAnsi="Tahoma" w:cs="Tahoma"/>
          <w:b/>
          <w:bCs/>
          <w:color w:val="000000"/>
          <w:sz w:val="22"/>
          <w:szCs w:val="22"/>
        </w:rPr>
        <w:tab/>
      </w:r>
      <w:r w:rsidRPr="005C6C80">
        <w:rPr>
          <w:rFonts w:ascii="Tahoma" w:hAnsi="Tahoma" w:cs="Tahoma"/>
          <w:b/>
          <w:bCs/>
          <w:color w:val="000000"/>
          <w:sz w:val="22"/>
          <w:szCs w:val="22"/>
        </w:rPr>
        <w:tab/>
      </w:r>
      <w:r w:rsidRPr="005C6C80">
        <w:rPr>
          <w:rFonts w:ascii="Tahoma" w:hAnsi="Tahoma" w:cs="Tahoma"/>
          <w:b/>
          <w:bCs/>
          <w:color w:val="000000"/>
          <w:sz w:val="22"/>
          <w:szCs w:val="22"/>
        </w:rPr>
        <w:tab/>
      </w:r>
    </w:p>
    <w:p w14:paraId="385A0A99" w14:textId="77777777" w:rsidR="00DE0E14" w:rsidRPr="00CE611A" w:rsidRDefault="00DE0E14" w:rsidP="00DE0E14">
      <w:pPr>
        <w:rPr>
          <w:rFonts w:ascii="Tahoma" w:hAnsi="Tahoma" w:cs="Tahoma"/>
          <w:b/>
          <w:bCs/>
          <w:sz w:val="22"/>
          <w:szCs w:val="22"/>
          <w:u w:val="single"/>
        </w:rPr>
      </w:pPr>
      <w:r w:rsidRPr="00834938">
        <w:rPr>
          <w:rFonts w:ascii="Tahoma" w:hAnsi="Tahoma" w:cs="Tahoma"/>
          <w:b/>
          <w:bCs/>
          <w:sz w:val="22"/>
          <w:szCs w:val="22"/>
          <w:u w:val="single"/>
        </w:rPr>
        <w:t>Relevant Local Government Powers</w:t>
      </w:r>
    </w:p>
    <w:p w14:paraId="71555184" w14:textId="77777777" w:rsidR="00DE0E14" w:rsidRPr="00CE611A" w:rsidRDefault="00DE0E14" w:rsidP="00DE0E14">
      <w:pPr>
        <w:rPr>
          <w:rFonts w:ascii="Tahoma" w:hAnsi="Tahoma" w:cs="Tahoma"/>
          <w:b/>
          <w:bCs/>
          <w:sz w:val="22"/>
          <w:szCs w:val="22"/>
        </w:rPr>
      </w:pPr>
      <w:r w:rsidRPr="00CE611A">
        <w:rPr>
          <w:rFonts w:ascii="Tahoma" w:hAnsi="Tahoma" w:cs="Tahoma"/>
          <w:b/>
          <w:bCs/>
          <w:sz w:val="22"/>
          <w:szCs w:val="22"/>
        </w:rPr>
        <w:t>Cheque No</w:t>
      </w:r>
      <w:r w:rsidRPr="00CE611A">
        <w:rPr>
          <w:rFonts w:ascii="Tahoma" w:hAnsi="Tahoma" w:cs="Tahoma"/>
          <w:b/>
          <w:bCs/>
          <w:sz w:val="22"/>
          <w:szCs w:val="22"/>
        </w:rPr>
        <w:tab/>
      </w:r>
      <w:r w:rsidRPr="00CE611A">
        <w:rPr>
          <w:rFonts w:ascii="Tahoma" w:hAnsi="Tahoma" w:cs="Tahoma"/>
          <w:b/>
          <w:bCs/>
          <w:sz w:val="22"/>
          <w:szCs w:val="22"/>
        </w:rPr>
        <w:tab/>
      </w:r>
      <w:r>
        <w:rPr>
          <w:rFonts w:ascii="Tahoma" w:hAnsi="Tahoma" w:cs="Tahoma"/>
          <w:b/>
          <w:bCs/>
          <w:sz w:val="22"/>
          <w:szCs w:val="22"/>
        </w:rPr>
        <w:tab/>
      </w:r>
      <w:r w:rsidRPr="00CE611A">
        <w:rPr>
          <w:rFonts w:ascii="Tahoma" w:hAnsi="Tahoma" w:cs="Tahoma"/>
          <w:b/>
          <w:bCs/>
          <w:sz w:val="22"/>
          <w:szCs w:val="22"/>
        </w:rPr>
        <w:t>Power</w:t>
      </w:r>
    </w:p>
    <w:p w14:paraId="71252F29" w14:textId="77777777" w:rsidR="00DE0E14" w:rsidRDefault="00DE0E14" w:rsidP="00DE0E14">
      <w:pPr>
        <w:ind w:left="2160" w:hanging="2160"/>
        <w:rPr>
          <w:rFonts w:ascii="Tahoma" w:hAnsi="Tahoma" w:cs="Tahoma"/>
          <w:bCs/>
          <w:sz w:val="22"/>
          <w:szCs w:val="22"/>
        </w:rPr>
      </w:pPr>
    </w:p>
    <w:p w14:paraId="3A8F1BA0" w14:textId="77777777" w:rsidR="00DE0E14" w:rsidRDefault="00DE0E14" w:rsidP="00DE0E14">
      <w:pPr>
        <w:ind w:left="2880" w:hanging="2880"/>
        <w:rPr>
          <w:rFonts w:ascii="Segoe UI" w:hAnsi="Segoe UI" w:cs="Segoe UI"/>
          <w:color w:val="000000"/>
          <w:sz w:val="27"/>
          <w:szCs w:val="27"/>
          <w:shd w:val="clear" w:color="auto" w:fill="D1D4ED"/>
        </w:rPr>
      </w:pPr>
      <w:r>
        <w:rPr>
          <w:rFonts w:ascii="Tahoma" w:hAnsi="Tahoma" w:cs="Tahoma"/>
          <w:bCs/>
          <w:sz w:val="22"/>
          <w:szCs w:val="22"/>
        </w:rPr>
        <w:t>BACS291, 296</w:t>
      </w:r>
      <w:r>
        <w:rPr>
          <w:rFonts w:ascii="Tahoma" w:hAnsi="Tahoma" w:cs="Tahoma"/>
          <w:bCs/>
          <w:sz w:val="22"/>
          <w:szCs w:val="22"/>
        </w:rPr>
        <w:tab/>
      </w:r>
      <w:r w:rsidRPr="004C0F4E">
        <w:rPr>
          <w:rFonts w:ascii="Tahoma" w:hAnsi="Tahoma" w:cs="Tahoma"/>
          <w:bCs/>
          <w:sz w:val="22"/>
          <w:szCs w:val="22"/>
        </w:rPr>
        <w:t>Local Government Act 1972</w:t>
      </w:r>
      <w:r>
        <w:rPr>
          <w:rFonts w:ascii="Tahoma" w:hAnsi="Tahoma" w:cs="Tahoma"/>
          <w:bCs/>
          <w:sz w:val="22"/>
          <w:szCs w:val="22"/>
        </w:rPr>
        <w:t xml:space="preserve"> </w:t>
      </w:r>
      <w:r w:rsidRPr="004C0F4E">
        <w:rPr>
          <w:rFonts w:ascii="Tahoma" w:hAnsi="Tahoma" w:cs="Tahoma"/>
          <w:bCs/>
          <w:sz w:val="22"/>
          <w:szCs w:val="22"/>
        </w:rPr>
        <w:t>s151</w:t>
      </w:r>
      <w:r w:rsidRPr="007D6698">
        <w:rPr>
          <w:rFonts w:ascii="Segoe UI" w:hAnsi="Segoe UI" w:cs="Segoe UI"/>
          <w:color w:val="000000"/>
          <w:sz w:val="27"/>
          <w:szCs w:val="27"/>
          <w:shd w:val="clear" w:color="auto" w:fill="D1D4ED"/>
        </w:rPr>
        <w:t xml:space="preserve"> </w:t>
      </w:r>
    </w:p>
    <w:p w14:paraId="1F2399FA" w14:textId="77777777" w:rsidR="00DE0E14" w:rsidRDefault="00DE0E14" w:rsidP="00DE0E14">
      <w:pPr>
        <w:ind w:left="2880" w:hanging="2880"/>
        <w:rPr>
          <w:rFonts w:ascii="Tahoma" w:hAnsi="Tahoma" w:cs="Tahoma"/>
          <w:bCs/>
          <w:sz w:val="22"/>
          <w:szCs w:val="22"/>
        </w:rPr>
      </w:pPr>
      <w:r>
        <w:rPr>
          <w:rFonts w:ascii="Tahoma" w:hAnsi="Tahoma" w:cs="Tahoma"/>
          <w:bCs/>
          <w:sz w:val="22"/>
          <w:szCs w:val="22"/>
        </w:rPr>
        <w:t xml:space="preserve">BACS293, </w:t>
      </w:r>
      <w:r>
        <w:rPr>
          <w:rFonts w:ascii="Tahoma" w:hAnsi="Tahoma" w:cs="Tahoma"/>
          <w:bCs/>
          <w:sz w:val="22"/>
          <w:szCs w:val="22"/>
        </w:rPr>
        <w:tab/>
      </w:r>
      <w:r w:rsidRPr="004E63D8">
        <w:rPr>
          <w:rFonts w:ascii="Tahoma" w:hAnsi="Tahoma" w:cs="Tahoma"/>
          <w:bCs/>
          <w:sz w:val="22"/>
          <w:szCs w:val="22"/>
        </w:rPr>
        <w:t>Highways Act 1980 s96, Public Health Act 1875 s164, Open Spaces Act 1906 ss9&amp;</w:t>
      </w:r>
      <w:proofErr w:type="gramStart"/>
      <w:r w:rsidRPr="004E63D8">
        <w:rPr>
          <w:rFonts w:ascii="Tahoma" w:hAnsi="Tahoma" w:cs="Tahoma"/>
          <w:bCs/>
          <w:sz w:val="22"/>
          <w:szCs w:val="22"/>
        </w:rPr>
        <w:t>10</w:t>
      </w:r>
      <w:proofErr w:type="gramEnd"/>
    </w:p>
    <w:p w14:paraId="33D6BEEC" w14:textId="77777777" w:rsidR="00DE0E14" w:rsidRDefault="00DE0E14" w:rsidP="00DE0E14">
      <w:pPr>
        <w:ind w:left="2880" w:hanging="2880"/>
        <w:rPr>
          <w:rFonts w:ascii="Tahoma" w:hAnsi="Tahoma" w:cs="Tahoma"/>
          <w:bCs/>
          <w:sz w:val="22"/>
          <w:szCs w:val="22"/>
        </w:rPr>
      </w:pPr>
      <w:r>
        <w:rPr>
          <w:rFonts w:ascii="Tahoma" w:hAnsi="Tahoma" w:cs="Tahoma"/>
          <w:bCs/>
          <w:sz w:val="22"/>
          <w:szCs w:val="22"/>
        </w:rPr>
        <w:t>BACS295, 292,294                Local Government Act 1972 s 111</w:t>
      </w:r>
    </w:p>
    <w:p w14:paraId="506738ED" w14:textId="77777777" w:rsidR="00DE0E14" w:rsidRDefault="00DE0E14" w:rsidP="00DE0E14">
      <w:pPr>
        <w:ind w:left="2880" w:hanging="2880"/>
        <w:rPr>
          <w:rFonts w:ascii="Tahoma" w:hAnsi="Tahoma" w:cs="Tahoma"/>
          <w:bCs/>
          <w:sz w:val="22"/>
          <w:szCs w:val="22"/>
        </w:rPr>
      </w:pPr>
    </w:p>
    <w:p w14:paraId="22FFCA18" w14:textId="77777777" w:rsidR="00DE0E14" w:rsidRDefault="00DE0E14" w:rsidP="00DE0E14">
      <w:pPr>
        <w:ind w:left="2880" w:hanging="2880"/>
        <w:rPr>
          <w:rFonts w:ascii="Tahoma" w:hAnsi="Tahoma" w:cs="Tahoma"/>
          <w:bCs/>
          <w:sz w:val="22"/>
          <w:szCs w:val="22"/>
        </w:rPr>
      </w:pPr>
    </w:p>
    <w:p w14:paraId="26F2AAD2" w14:textId="22E346FD" w:rsidR="00DE0E14" w:rsidRDefault="00DE0E14" w:rsidP="00DE0E14">
      <w:pPr>
        <w:ind w:left="2880" w:hanging="2880"/>
        <w:rPr>
          <w:rFonts w:ascii="Tahoma" w:hAnsi="Tahoma" w:cs="Tahoma"/>
          <w:b/>
          <w:sz w:val="28"/>
          <w:szCs w:val="28"/>
        </w:rPr>
      </w:pPr>
      <w:r>
        <w:rPr>
          <w:rFonts w:ascii="Tahoma" w:hAnsi="Tahoma" w:cs="Tahoma"/>
          <w:bCs/>
          <w:sz w:val="22"/>
          <w:szCs w:val="22"/>
        </w:rPr>
        <w:lastRenderedPageBreak/>
        <w:t xml:space="preserve">                  </w:t>
      </w:r>
    </w:p>
    <w:p w14:paraId="468FF1A9" w14:textId="77777777" w:rsidR="00DE0E14" w:rsidRPr="008765FA" w:rsidRDefault="00DE0E14" w:rsidP="00DE0E14">
      <w:pPr>
        <w:jc w:val="center"/>
        <w:rPr>
          <w:rFonts w:ascii="Tahoma" w:hAnsi="Tahoma" w:cs="Tahoma"/>
          <w:b/>
          <w:sz w:val="28"/>
          <w:szCs w:val="28"/>
        </w:rPr>
      </w:pPr>
      <w:r w:rsidRPr="008765FA">
        <w:rPr>
          <w:rFonts w:ascii="Tahoma" w:hAnsi="Tahoma" w:cs="Tahoma"/>
          <w:b/>
          <w:sz w:val="28"/>
          <w:szCs w:val="28"/>
        </w:rPr>
        <w:t xml:space="preserve">To note: </w:t>
      </w:r>
    </w:p>
    <w:p w14:paraId="1B36C327" w14:textId="77777777" w:rsidR="00DE0E14" w:rsidRPr="008765FA" w:rsidRDefault="00DE0E14" w:rsidP="00DE0E14">
      <w:pPr>
        <w:jc w:val="center"/>
        <w:rPr>
          <w:rFonts w:ascii="Tahoma" w:hAnsi="Tahoma" w:cs="Tahoma"/>
          <w:b/>
          <w:sz w:val="28"/>
          <w:szCs w:val="28"/>
        </w:rPr>
      </w:pPr>
    </w:p>
    <w:p w14:paraId="1EE97215" w14:textId="77777777" w:rsidR="00DE0E14" w:rsidRPr="009F00E9" w:rsidRDefault="00DE0E14" w:rsidP="00DE0E14">
      <w:pPr>
        <w:jc w:val="center"/>
        <w:rPr>
          <w:rFonts w:ascii="Tahoma" w:hAnsi="Tahoma" w:cs="Tahoma"/>
          <w:b/>
          <w:sz w:val="28"/>
          <w:szCs w:val="28"/>
        </w:rPr>
      </w:pPr>
      <w:r w:rsidRPr="009F00E9">
        <w:rPr>
          <w:rFonts w:ascii="Tahoma" w:hAnsi="Tahoma" w:cs="Tahoma"/>
          <w:b/>
          <w:sz w:val="28"/>
          <w:szCs w:val="28"/>
        </w:rPr>
        <w:t xml:space="preserve">Expenditure approved and paid since </w:t>
      </w:r>
      <w:proofErr w:type="gramStart"/>
      <w:r w:rsidRPr="009F00E9">
        <w:rPr>
          <w:rFonts w:ascii="Tahoma" w:hAnsi="Tahoma" w:cs="Tahoma"/>
          <w:b/>
          <w:sz w:val="28"/>
          <w:szCs w:val="28"/>
        </w:rPr>
        <w:t>1/7/2026</w:t>
      </w:r>
      <w:proofErr w:type="gramEnd"/>
    </w:p>
    <w:p w14:paraId="7CCA4AF8" w14:textId="77777777" w:rsidR="00DE0E14" w:rsidRPr="009F00E9" w:rsidRDefault="00DE0E14" w:rsidP="00DE0E14">
      <w:pPr>
        <w:jc w:val="center"/>
        <w:rPr>
          <w:rFonts w:ascii="Tahoma" w:hAnsi="Tahoma" w:cs="Tahoma"/>
          <w:b/>
          <w:sz w:val="28"/>
          <w:szCs w:val="28"/>
        </w:rPr>
      </w:pPr>
    </w:p>
    <w:p w14:paraId="77AB06E6" w14:textId="77777777" w:rsidR="00DE0E14" w:rsidRPr="00DF2EB0" w:rsidRDefault="00DE0E14" w:rsidP="00DE0E14">
      <w:pPr>
        <w:rPr>
          <w:rFonts w:ascii="Tahoma" w:hAnsi="Tahoma" w:cs="Tahoma"/>
          <w:bCs/>
        </w:rPr>
      </w:pPr>
      <w:r>
        <w:rPr>
          <w:rFonts w:ascii="Tahoma" w:hAnsi="Tahoma" w:cs="Tahoma"/>
          <w:bCs/>
        </w:rPr>
        <w:t>No expenditure</w:t>
      </w:r>
    </w:p>
    <w:p w14:paraId="77349AAA" w14:textId="77777777" w:rsidR="00DE0E14" w:rsidRDefault="00DE0E14" w:rsidP="00DE0E14">
      <w:pPr>
        <w:rPr>
          <w:rFonts w:ascii="Tahoma" w:hAnsi="Tahoma" w:cs="Tahoma"/>
          <w:bCs/>
        </w:rPr>
      </w:pPr>
    </w:p>
    <w:p w14:paraId="381E685D" w14:textId="77777777" w:rsidR="00DE0E14" w:rsidRPr="0003647E" w:rsidRDefault="00DE0E14" w:rsidP="00DE0E14">
      <w:pPr>
        <w:rPr>
          <w:rFonts w:ascii="Tahoma" w:hAnsi="Tahoma" w:cs="Tahoma"/>
          <w:bCs/>
          <w:highlight w:val="yellow"/>
        </w:rPr>
      </w:pPr>
    </w:p>
    <w:p w14:paraId="01969453" w14:textId="77777777" w:rsidR="00DE0E14" w:rsidRPr="0003647E" w:rsidRDefault="00DE0E14" w:rsidP="00DE0E14">
      <w:pPr>
        <w:rPr>
          <w:rFonts w:ascii="Tahoma" w:hAnsi="Tahoma" w:cs="Tahoma"/>
          <w:bCs/>
          <w:highlight w:val="yellow"/>
        </w:rPr>
      </w:pPr>
    </w:p>
    <w:p w14:paraId="08C4F425" w14:textId="77777777" w:rsidR="00DE0E14" w:rsidRPr="0003647E" w:rsidRDefault="00DE0E14" w:rsidP="00DE0E14">
      <w:pPr>
        <w:rPr>
          <w:rFonts w:ascii="Tahoma" w:hAnsi="Tahoma" w:cs="Tahoma"/>
          <w:bCs/>
          <w:highlight w:val="yellow"/>
        </w:rPr>
      </w:pPr>
    </w:p>
    <w:p w14:paraId="06D6E791" w14:textId="77777777" w:rsidR="00DE0E14" w:rsidRPr="00CA5461" w:rsidRDefault="00DE0E14" w:rsidP="00DE0E14">
      <w:pPr>
        <w:jc w:val="center"/>
        <w:rPr>
          <w:rFonts w:ascii="Tahoma" w:hAnsi="Tahoma" w:cs="Tahoma"/>
          <w:b/>
          <w:sz w:val="28"/>
          <w:szCs w:val="28"/>
        </w:rPr>
      </w:pPr>
      <w:r w:rsidRPr="00CA5461">
        <w:rPr>
          <w:rFonts w:ascii="Tahoma" w:hAnsi="Tahoma" w:cs="Tahoma"/>
          <w:b/>
          <w:sz w:val="28"/>
          <w:szCs w:val="28"/>
        </w:rPr>
        <w:t xml:space="preserve">Income received since </w:t>
      </w:r>
      <w:proofErr w:type="gramStart"/>
      <w:r w:rsidRPr="00CA5461">
        <w:rPr>
          <w:rFonts w:ascii="Tahoma" w:hAnsi="Tahoma" w:cs="Tahoma"/>
          <w:b/>
          <w:sz w:val="28"/>
          <w:szCs w:val="28"/>
        </w:rPr>
        <w:t>1/7/2026</w:t>
      </w:r>
      <w:proofErr w:type="gramEnd"/>
    </w:p>
    <w:p w14:paraId="7D7E6686" w14:textId="77777777" w:rsidR="00DE0E14" w:rsidRPr="00CA5461" w:rsidRDefault="00DE0E14" w:rsidP="00DE0E14">
      <w:pPr>
        <w:rPr>
          <w:rFonts w:ascii="Tahoma" w:hAnsi="Tahoma" w:cs="Tahoma"/>
          <w:b/>
          <w:sz w:val="28"/>
          <w:szCs w:val="28"/>
        </w:rPr>
      </w:pPr>
    </w:p>
    <w:p w14:paraId="753017C1" w14:textId="77777777" w:rsidR="00DE0E14" w:rsidRPr="008765FA" w:rsidRDefault="00DE0E14" w:rsidP="00DE0E14">
      <w:pPr>
        <w:rPr>
          <w:rFonts w:ascii="Tahoma" w:hAnsi="Tahoma" w:cs="Tahoma"/>
          <w:bCs/>
        </w:rPr>
      </w:pPr>
      <w:r w:rsidRPr="00CA5461">
        <w:rPr>
          <w:rFonts w:ascii="Tahoma" w:hAnsi="Tahoma" w:cs="Tahoma"/>
          <w:bCs/>
        </w:rPr>
        <w:t>No income received.</w:t>
      </w:r>
    </w:p>
    <w:p w14:paraId="510C2D17" w14:textId="77777777" w:rsidR="00DE0E14" w:rsidRPr="0003647E" w:rsidRDefault="00DE0E14" w:rsidP="00DE0E14">
      <w:pPr>
        <w:rPr>
          <w:rFonts w:ascii="Tahoma" w:hAnsi="Tahoma" w:cs="Tahoma"/>
          <w:bCs/>
          <w:highlight w:val="yellow"/>
        </w:rPr>
      </w:pPr>
    </w:p>
    <w:p w14:paraId="5B2AAD6F" w14:textId="77777777" w:rsidR="00DE0E14" w:rsidRDefault="00DE0E14" w:rsidP="00DE0E14">
      <w:pPr>
        <w:jc w:val="center"/>
        <w:rPr>
          <w:rFonts w:ascii="Tahoma" w:hAnsi="Tahoma" w:cs="Tahoma"/>
          <w:b/>
          <w:sz w:val="28"/>
          <w:szCs w:val="28"/>
        </w:rPr>
      </w:pPr>
    </w:p>
    <w:p w14:paraId="0F4C729D" w14:textId="77777777" w:rsidR="00DE0E14" w:rsidRDefault="00DE0E14" w:rsidP="00DE0E14">
      <w:pPr>
        <w:jc w:val="center"/>
        <w:rPr>
          <w:rFonts w:ascii="Tahoma" w:hAnsi="Tahoma" w:cs="Tahoma"/>
          <w:b/>
          <w:sz w:val="28"/>
          <w:szCs w:val="28"/>
        </w:rPr>
      </w:pPr>
    </w:p>
    <w:p w14:paraId="02D5AB1C" w14:textId="77777777" w:rsidR="00DE0E14" w:rsidRPr="003B6F1A" w:rsidRDefault="00DE0E14" w:rsidP="00DE0E14">
      <w:pPr>
        <w:jc w:val="center"/>
        <w:rPr>
          <w:rFonts w:ascii="Tahoma" w:hAnsi="Tahoma" w:cs="Tahoma"/>
          <w:b/>
          <w:sz w:val="28"/>
          <w:szCs w:val="28"/>
        </w:rPr>
      </w:pPr>
      <w:r w:rsidRPr="003B6F1A">
        <w:rPr>
          <w:rFonts w:ascii="Tahoma" w:hAnsi="Tahoma" w:cs="Tahoma"/>
          <w:b/>
          <w:sz w:val="28"/>
          <w:szCs w:val="28"/>
        </w:rPr>
        <w:t>Direct debit</w:t>
      </w:r>
    </w:p>
    <w:p w14:paraId="5A11FBE1" w14:textId="77777777" w:rsidR="00DE0E14" w:rsidRPr="00404DCC" w:rsidRDefault="00DE0E14" w:rsidP="00DE0E14">
      <w:pPr>
        <w:jc w:val="center"/>
        <w:rPr>
          <w:rFonts w:ascii="Tahoma" w:hAnsi="Tahoma" w:cs="Tahoma"/>
          <w:b/>
          <w:sz w:val="28"/>
          <w:szCs w:val="28"/>
          <w:highlight w:val="yellow"/>
        </w:rPr>
      </w:pPr>
    </w:p>
    <w:p w14:paraId="7EF8D51B" w14:textId="77777777" w:rsidR="00DE0E14" w:rsidRPr="003B6F1A" w:rsidRDefault="00DE0E14" w:rsidP="00DE0E14">
      <w:pPr>
        <w:rPr>
          <w:rFonts w:ascii="Tahoma" w:hAnsi="Tahoma" w:cs="Tahoma"/>
          <w:bCs/>
        </w:rPr>
      </w:pPr>
      <w:r w:rsidRPr="003B6F1A">
        <w:rPr>
          <w:rFonts w:ascii="Tahoma" w:hAnsi="Tahoma" w:cs="Tahoma"/>
          <w:bCs/>
        </w:rPr>
        <w:t>No new DD added.</w:t>
      </w:r>
    </w:p>
    <w:p w14:paraId="2B147302" w14:textId="77777777" w:rsidR="00DE0E14" w:rsidRPr="00404DCC" w:rsidRDefault="00DE0E14" w:rsidP="00DE0E14">
      <w:pPr>
        <w:rPr>
          <w:rFonts w:ascii="Tahoma" w:hAnsi="Tahoma" w:cs="Tahoma"/>
          <w:bCs/>
          <w:highlight w:val="yellow"/>
        </w:rPr>
      </w:pPr>
    </w:p>
    <w:p w14:paraId="4A8CD37D" w14:textId="77777777" w:rsidR="00DE0E14" w:rsidRPr="00404DCC" w:rsidRDefault="00DE0E14" w:rsidP="00DE0E14">
      <w:pPr>
        <w:jc w:val="center"/>
        <w:rPr>
          <w:rFonts w:ascii="Tahoma" w:hAnsi="Tahoma" w:cs="Tahoma"/>
          <w:b/>
          <w:sz w:val="28"/>
          <w:szCs w:val="28"/>
          <w:highlight w:val="yellow"/>
        </w:rPr>
      </w:pPr>
    </w:p>
    <w:p w14:paraId="179A525B" w14:textId="77777777" w:rsidR="00DE0E14" w:rsidRPr="00404DCC" w:rsidRDefault="00DE0E14" w:rsidP="00DE0E14">
      <w:pPr>
        <w:jc w:val="center"/>
        <w:rPr>
          <w:rFonts w:ascii="Tahoma" w:hAnsi="Tahoma" w:cs="Tahoma"/>
          <w:b/>
          <w:sz w:val="28"/>
          <w:szCs w:val="28"/>
          <w:highlight w:val="yellow"/>
        </w:rPr>
      </w:pPr>
    </w:p>
    <w:p w14:paraId="16562EC6" w14:textId="77777777" w:rsidR="00DE0E14" w:rsidRPr="004D6B1C" w:rsidRDefault="00DE0E14" w:rsidP="00DE0E14">
      <w:pPr>
        <w:jc w:val="center"/>
        <w:rPr>
          <w:rFonts w:ascii="Tahoma" w:hAnsi="Tahoma" w:cs="Tahoma"/>
          <w:b/>
          <w:sz w:val="28"/>
          <w:szCs w:val="28"/>
        </w:rPr>
      </w:pPr>
      <w:r w:rsidRPr="004D6B1C">
        <w:rPr>
          <w:rFonts w:ascii="Tahoma" w:hAnsi="Tahoma" w:cs="Tahoma"/>
          <w:b/>
          <w:sz w:val="28"/>
          <w:szCs w:val="28"/>
        </w:rPr>
        <w:t>Bank reconciliation –</w:t>
      </w:r>
      <w:r>
        <w:rPr>
          <w:rFonts w:ascii="Tahoma" w:hAnsi="Tahoma" w:cs="Tahoma"/>
          <w:b/>
          <w:sz w:val="28"/>
          <w:szCs w:val="28"/>
        </w:rPr>
        <w:t xml:space="preserve"> 2</w:t>
      </w:r>
      <w:r w:rsidRPr="0008516E">
        <w:rPr>
          <w:rFonts w:ascii="Tahoma" w:hAnsi="Tahoma" w:cs="Tahoma"/>
          <w:b/>
          <w:sz w:val="28"/>
          <w:szCs w:val="28"/>
          <w:vertAlign w:val="superscript"/>
        </w:rPr>
        <w:t>nd</w:t>
      </w:r>
      <w:r>
        <w:rPr>
          <w:rFonts w:ascii="Tahoma" w:hAnsi="Tahoma" w:cs="Tahoma"/>
          <w:b/>
          <w:sz w:val="28"/>
          <w:szCs w:val="28"/>
        </w:rPr>
        <w:t xml:space="preserve"> July </w:t>
      </w:r>
      <w:r w:rsidRPr="004D6B1C">
        <w:rPr>
          <w:rFonts w:ascii="Tahoma" w:hAnsi="Tahoma" w:cs="Tahoma"/>
          <w:b/>
          <w:sz w:val="28"/>
          <w:szCs w:val="28"/>
        </w:rPr>
        <w:t>202</w:t>
      </w:r>
      <w:r>
        <w:rPr>
          <w:rFonts w:ascii="Tahoma" w:hAnsi="Tahoma" w:cs="Tahoma"/>
          <w:b/>
          <w:sz w:val="28"/>
          <w:szCs w:val="28"/>
        </w:rPr>
        <w:t>6</w:t>
      </w:r>
    </w:p>
    <w:p w14:paraId="034D20E0" w14:textId="77777777" w:rsidR="00DE0E14" w:rsidRPr="004D6B1C" w:rsidRDefault="00DE0E14" w:rsidP="00DE0E14">
      <w:pPr>
        <w:rPr>
          <w:rFonts w:ascii="Tahoma" w:hAnsi="Tahoma" w:cs="Tahoma"/>
          <w:b/>
          <w:sz w:val="28"/>
          <w:szCs w:val="28"/>
        </w:rPr>
      </w:pPr>
    </w:p>
    <w:p w14:paraId="40F2D4AB" w14:textId="77777777" w:rsidR="00DE0E14" w:rsidRPr="00FD4001" w:rsidRDefault="00DE0E14" w:rsidP="00DE0E14">
      <w:pPr>
        <w:rPr>
          <w:rFonts w:ascii="Tahoma" w:hAnsi="Tahoma" w:cs="Tahoma"/>
          <w:bCs/>
        </w:rPr>
      </w:pPr>
      <w:r w:rsidRPr="007E2CD6">
        <w:rPr>
          <w:rFonts w:ascii="Tahoma" w:hAnsi="Tahoma" w:cs="Tahoma"/>
          <w:bCs/>
        </w:rPr>
        <w:t xml:space="preserve">Accounts spreadsheet balance </w:t>
      </w:r>
      <w:r w:rsidRPr="007E2CD6">
        <w:rPr>
          <w:rFonts w:ascii="Tahoma" w:hAnsi="Tahoma" w:cs="Tahoma"/>
          <w:bCs/>
        </w:rPr>
        <w:tab/>
      </w:r>
      <w:bookmarkStart w:id="5" w:name="_Hlk207875772"/>
      <w:r w:rsidRPr="007E2CD6">
        <w:rPr>
          <w:rFonts w:ascii="Tahoma" w:hAnsi="Tahoma" w:cs="Tahoma"/>
          <w:bCs/>
        </w:rPr>
        <w:t xml:space="preserve">     </w:t>
      </w:r>
      <w:r w:rsidRPr="00FD4001">
        <w:rPr>
          <w:rFonts w:ascii="Tahoma" w:hAnsi="Tahoma" w:cs="Tahoma"/>
          <w:bCs/>
        </w:rPr>
        <w:t>£</w:t>
      </w:r>
      <w:bookmarkEnd w:id="5"/>
      <w:r w:rsidRPr="00FD4001">
        <w:rPr>
          <w:rFonts w:ascii="Tahoma" w:hAnsi="Tahoma" w:cs="Tahoma"/>
          <w:bCs/>
        </w:rPr>
        <w:t>4443.67</w:t>
      </w:r>
    </w:p>
    <w:p w14:paraId="3ED56CCE" w14:textId="77777777" w:rsidR="00DE0E14" w:rsidRPr="00FD4001" w:rsidRDefault="00DE0E14" w:rsidP="00DE0E14">
      <w:pPr>
        <w:rPr>
          <w:rFonts w:ascii="Tahoma" w:hAnsi="Tahoma" w:cs="Tahoma"/>
          <w:bCs/>
        </w:rPr>
      </w:pPr>
    </w:p>
    <w:p w14:paraId="1CBBECA9" w14:textId="77777777" w:rsidR="00DE0E14" w:rsidRDefault="00DE0E14" w:rsidP="00DE0E14">
      <w:pPr>
        <w:rPr>
          <w:rFonts w:ascii="Tahoma" w:hAnsi="Tahoma" w:cs="Tahoma"/>
          <w:bCs/>
        </w:rPr>
      </w:pPr>
      <w:r w:rsidRPr="00FD4001">
        <w:rPr>
          <w:rFonts w:ascii="Tahoma" w:hAnsi="Tahoma" w:cs="Tahoma"/>
          <w:bCs/>
        </w:rPr>
        <w:t>Treasurers account balance              £</w:t>
      </w:r>
      <w:r>
        <w:rPr>
          <w:rFonts w:ascii="Tahoma" w:hAnsi="Tahoma" w:cs="Tahoma"/>
          <w:bCs/>
        </w:rPr>
        <w:t>4443.67</w:t>
      </w:r>
    </w:p>
    <w:p w14:paraId="7072D05B" w14:textId="77777777" w:rsidR="00DE0E14" w:rsidRDefault="00DE0E14" w:rsidP="00DE0E14">
      <w:pPr>
        <w:rPr>
          <w:rFonts w:ascii="Tahoma" w:hAnsi="Tahoma" w:cs="Tahoma"/>
          <w:bCs/>
        </w:rPr>
      </w:pPr>
    </w:p>
    <w:p w14:paraId="6D84C89F" w14:textId="77777777" w:rsidR="00FB6680" w:rsidRDefault="00FB6680" w:rsidP="00FB6680">
      <w:pPr>
        <w:rPr>
          <w:rFonts w:ascii="Tahoma" w:hAnsi="Tahoma" w:cs="Tahoma"/>
          <w:bCs/>
        </w:rPr>
      </w:pPr>
    </w:p>
    <w:p w14:paraId="4B6201A2" w14:textId="77777777" w:rsidR="00C44CA0" w:rsidRDefault="00C44CA0" w:rsidP="00163FCA">
      <w:pPr>
        <w:pStyle w:val="Title"/>
        <w:rPr>
          <w:rFonts w:ascii="Arial" w:eastAsia="Arial" w:hAnsi="Arial" w:cs="Arial"/>
          <w:b w:val="0"/>
          <w:sz w:val="24"/>
          <w:szCs w:val="24"/>
        </w:rPr>
      </w:pPr>
    </w:p>
    <w:sectPr w:rsidR="00C44CA0">
      <w:pgSz w:w="11900" w:h="16840"/>
      <w:pgMar w:top="1440" w:right="1080" w:bottom="1440" w:left="108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8502B8" w14:textId="77777777" w:rsidR="001A186D" w:rsidRDefault="001A186D">
      <w:r>
        <w:separator/>
      </w:r>
    </w:p>
  </w:endnote>
  <w:endnote w:type="continuationSeparator" w:id="0">
    <w:p w14:paraId="4F7F5380" w14:textId="77777777" w:rsidR="001A186D" w:rsidRDefault="001A18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9836FDE" w14:textId="77777777" w:rsidR="001A186D" w:rsidRDefault="001A186D">
      <w:r>
        <w:separator/>
      </w:r>
    </w:p>
  </w:footnote>
  <w:footnote w:type="continuationSeparator" w:id="0">
    <w:p w14:paraId="67504CEC" w14:textId="77777777" w:rsidR="001A186D" w:rsidRDefault="001A186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E4A0EA7"/>
    <w:multiLevelType w:val="hybridMultilevel"/>
    <w:tmpl w:val="94B09D7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6912793"/>
    <w:multiLevelType w:val="multilevel"/>
    <w:tmpl w:val="6582AB1A"/>
    <w:lvl w:ilvl="0">
      <w:start w:val="1"/>
      <w:numFmt w:val="decimal"/>
      <w:lvlText w:val="%1."/>
      <w:lvlJc w:val="left"/>
      <w:pPr>
        <w:tabs>
          <w:tab w:val="num" w:pos="1080"/>
        </w:tabs>
        <w:ind w:left="1080" w:hanging="360"/>
      </w:pPr>
    </w:lvl>
    <w:lvl w:ilvl="1">
      <w:start w:val="1"/>
      <w:numFmt w:val="decimal"/>
      <w:isLgl/>
      <w:lvlText w:val="%1.%2"/>
      <w:lvlJc w:val="left"/>
      <w:pPr>
        <w:ind w:left="1485" w:hanging="405"/>
      </w:pPr>
      <w:rPr>
        <w:rFonts w:hint="default"/>
        <w:b w:val="0"/>
        <w:bCs/>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400" w:hanging="1800"/>
      </w:pPr>
      <w:rPr>
        <w:rFonts w:hint="default"/>
      </w:rPr>
    </w:lvl>
  </w:abstractNum>
  <w:abstractNum w:abstractNumId="2" w15:restartNumberingAfterBreak="0">
    <w:nsid w:val="36D12555"/>
    <w:multiLevelType w:val="hybridMultilevel"/>
    <w:tmpl w:val="2B2A6FDE"/>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56704A54"/>
    <w:multiLevelType w:val="hybridMultilevel"/>
    <w:tmpl w:val="9AC4D9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42794899">
    <w:abstractNumId w:val="3"/>
  </w:num>
  <w:num w:numId="2" w16cid:durableId="351535324">
    <w:abstractNumId w:val="0"/>
  </w:num>
  <w:num w:numId="3" w16cid:durableId="1752853191">
    <w:abstractNumId w:val="2"/>
  </w:num>
  <w:num w:numId="4" w16cid:durableId="729702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4CA0"/>
    <w:rsid w:val="0000348D"/>
    <w:rsid w:val="00005BD4"/>
    <w:rsid w:val="00005C80"/>
    <w:rsid w:val="000128C2"/>
    <w:rsid w:val="000139B4"/>
    <w:rsid w:val="00016E76"/>
    <w:rsid w:val="000267D1"/>
    <w:rsid w:val="00030702"/>
    <w:rsid w:val="0003224D"/>
    <w:rsid w:val="00033BE4"/>
    <w:rsid w:val="00034D50"/>
    <w:rsid w:val="0003685B"/>
    <w:rsid w:val="00046F00"/>
    <w:rsid w:val="00047BDB"/>
    <w:rsid w:val="0005171B"/>
    <w:rsid w:val="00056680"/>
    <w:rsid w:val="0006061E"/>
    <w:rsid w:val="00066C2F"/>
    <w:rsid w:val="00070726"/>
    <w:rsid w:val="00070DED"/>
    <w:rsid w:val="000767B1"/>
    <w:rsid w:val="000811E9"/>
    <w:rsid w:val="00086F1E"/>
    <w:rsid w:val="000901DC"/>
    <w:rsid w:val="00093B30"/>
    <w:rsid w:val="00093BEA"/>
    <w:rsid w:val="00097FC6"/>
    <w:rsid w:val="000A1439"/>
    <w:rsid w:val="000B2B81"/>
    <w:rsid w:val="000B389E"/>
    <w:rsid w:val="000B63DD"/>
    <w:rsid w:val="000B7918"/>
    <w:rsid w:val="000C49BE"/>
    <w:rsid w:val="000E17CC"/>
    <w:rsid w:val="000E72E3"/>
    <w:rsid w:val="000F0A3C"/>
    <w:rsid w:val="000F4634"/>
    <w:rsid w:val="000F7EE8"/>
    <w:rsid w:val="000F7FF3"/>
    <w:rsid w:val="001038CE"/>
    <w:rsid w:val="00103D57"/>
    <w:rsid w:val="00113E4B"/>
    <w:rsid w:val="001157E6"/>
    <w:rsid w:val="00120737"/>
    <w:rsid w:val="00126670"/>
    <w:rsid w:val="0013135F"/>
    <w:rsid w:val="001329A8"/>
    <w:rsid w:val="00136E27"/>
    <w:rsid w:val="00137EF3"/>
    <w:rsid w:val="00140E08"/>
    <w:rsid w:val="001412F6"/>
    <w:rsid w:val="00141C9B"/>
    <w:rsid w:val="0014401C"/>
    <w:rsid w:val="00144043"/>
    <w:rsid w:val="00145C2D"/>
    <w:rsid w:val="0015121F"/>
    <w:rsid w:val="001513DF"/>
    <w:rsid w:val="00155D35"/>
    <w:rsid w:val="001562F0"/>
    <w:rsid w:val="001606E1"/>
    <w:rsid w:val="00163FCA"/>
    <w:rsid w:val="0016427D"/>
    <w:rsid w:val="0017102F"/>
    <w:rsid w:val="001758A5"/>
    <w:rsid w:val="00175DA6"/>
    <w:rsid w:val="0017611B"/>
    <w:rsid w:val="001806D9"/>
    <w:rsid w:val="00181A80"/>
    <w:rsid w:val="00184094"/>
    <w:rsid w:val="001855B7"/>
    <w:rsid w:val="00191B2E"/>
    <w:rsid w:val="00193274"/>
    <w:rsid w:val="00197699"/>
    <w:rsid w:val="00197A60"/>
    <w:rsid w:val="00197BD9"/>
    <w:rsid w:val="001A186D"/>
    <w:rsid w:val="001A2429"/>
    <w:rsid w:val="001A4533"/>
    <w:rsid w:val="001B1308"/>
    <w:rsid w:val="001B3291"/>
    <w:rsid w:val="001B4C84"/>
    <w:rsid w:val="001B775D"/>
    <w:rsid w:val="001C2554"/>
    <w:rsid w:val="001D015A"/>
    <w:rsid w:val="001D104E"/>
    <w:rsid w:val="001D52E5"/>
    <w:rsid w:val="001D62BA"/>
    <w:rsid w:val="001D7242"/>
    <w:rsid w:val="001E1C9C"/>
    <w:rsid w:val="001E3730"/>
    <w:rsid w:val="001F04FD"/>
    <w:rsid w:val="001F0BD6"/>
    <w:rsid w:val="001F24D6"/>
    <w:rsid w:val="002066C1"/>
    <w:rsid w:val="0021014F"/>
    <w:rsid w:val="00210BF5"/>
    <w:rsid w:val="00210E17"/>
    <w:rsid w:val="002110DF"/>
    <w:rsid w:val="00212481"/>
    <w:rsid w:val="002139C9"/>
    <w:rsid w:val="0022649F"/>
    <w:rsid w:val="00227846"/>
    <w:rsid w:val="00227A00"/>
    <w:rsid w:val="0024031A"/>
    <w:rsid w:val="002435AD"/>
    <w:rsid w:val="00244542"/>
    <w:rsid w:val="00246151"/>
    <w:rsid w:val="0025041A"/>
    <w:rsid w:val="00254688"/>
    <w:rsid w:val="002568E8"/>
    <w:rsid w:val="0025757A"/>
    <w:rsid w:val="0026296E"/>
    <w:rsid w:val="00263ED0"/>
    <w:rsid w:val="00266699"/>
    <w:rsid w:val="00271F55"/>
    <w:rsid w:val="00274CA8"/>
    <w:rsid w:val="0027754B"/>
    <w:rsid w:val="00277A87"/>
    <w:rsid w:val="00283E19"/>
    <w:rsid w:val="002917EF"/>
    <w:rsid w:val="002A232C"/>
    <w:rsid w:val="002A3FF9"/>
    <w:rsid w:val="002A6D1B"/>
    <w:rsid w:val="002B5D07"/>
    <w:rsid w:val="002B5F33"/>
    <w:rsid w:val="002B7B25"/>
    <w:rsid w:val="002C494C"/>
    <w:rsid w:val="002C4D1B"/>
    <w:rsid w:val="002C6049"/>
    <w:rsid w:val="002C7E6A"/>
    <w:rsid w:val="002D3FDB"/>
    <w:rsid w:val="002E317A"/>
    <w:rsid w:val="002E41B6"/>
    <w:rsid w:val="002E699D"/>
    <w:rsid w:val="002E6B5D"/>
    <w:rsid w:val="002F0908"/>
    <w:rsid w:val="002F3584"/>
    <w:rsid w:val="003076C9"/>
    <w:rsid w:val="00311383"/>
    <w:rsid w:val="003214E7"/>
    <w:rsid w:val="00324CFF"/>
    <w:rsid w:val="003366E8"/>
    <w:rsid w:val="003427CC"/>
    <w:rsid w:val="00350B9A"/>
    <w:rsid w:val="00352F8C"/>
    <w:rsid w:val="003539AB"/>
    <w:rsid w:val="003603F6"/>
    <w:rsid w:val="00373904"/>
    <w:rsid w:val="003745C8"/>
    <w:rsid w:val="003766FC"/>
    <w:rsid w:val="00380A8F"/>
    <w:rsid w:val="0038147E"/>
    <w:rsid w:val="00384411"/>
    <w:rsid w:val="00384E21"/>
    <w:rsid w:val="003863FD"/>
    <w:rsid w:val="00392C20"/>
    <w:rsid w:val="003B197E"/>
    <w:rsid w:val="003B53B0"/>
    <w:rsid w:val="003B7B4D"/>
    <w:rsid w:val="003C0B40"/>
    <w:rsid w:val="003C189A"/>
    <w:rsid w:val="003C5E77"/>
    <w:rsid w:val="003D177C"/>
    <w:rsid w:val="003E47F3"/>
    <w:rsid w:val="003E666A"/>
    <w:rsid w:val="003F18D7"/>
    <w:rsid w:val="004037B2"/>
    <w:rsid w:val="00404188"/>
    <w:rsid w:val="00404D31"/>
    <w:rsid w:val="00414397"/>
    <w:rsid w:val="00414B7B"/>
    <w:rsid w:val="00416235"/>
    <w:rsid w:val="00423759"/>
    <w:rsid w:val="004238B6"/>
    <w:rsid w:val="00423A56"/>
    <w:rsid w:val="00423C38"/>
    <w:rsid w:val="004257D6"/>
    <w:rsid w:val="00434E08"/>
    <w:rsid w:val="00441DFC"/>
    <w:rsid w:val="00447677"/>
    <w:rsid w:val="00450FBC"/>
    <w:rsid w:val="004710ED"/>
    <w:rsid w:val="004714DA"/>
    <w:rsid w:val="004732CB"/>
    <w:rsid w:val="00474B6D"/>
    <w:rsid w:val="00483E1C"/>
    <w:rsid w:val="004840BB"/>
    <w:rsid w:val="00485791"/>
    <w:rsid w:val="00493511"/>
    <w:rsid w:val="004958BF"/>
    <w:rsid w:val="004A498A"/>
    <w:rsid w:val="004A6628"/>
    <w:rsid w:val="004A7A5F"/>
    <w:rsid w:val="004B79EF"/>
    <w:rsid w:val="004C1FDD"/>
    <w:rsid w:val="004C28A7"/>
    <w:rsid w:val="004C52F5"/>
    <w:rsid w:val="004D2799"/>
    <w:rsid w:val="004D4157"/>
    <w:rsid w:val="004D4294"/>
    <w:rsid w:val="004D529F"/>
    <w:rsid w:val="004E0601"/>
    <w:rsid w:val="004E283E"/>
    <w:rsid w:val="004E4CD4"/>
    <w:rsid w:val="004E5FEB"/>
    <w:rsid w:val="004E6BE4"/>
    <w:rsid w:val="004E7F93"/>
    <w:rsid w:val="004F0FF5"/>
    <w:rsid w:val="004F366B"/>
    <w:rsid w:val="004F4504"/>
    <w:rsid w:val="00505ADF"/>
    <w:rsid w:val="0052121C"/>
    <w:rsid w:val="005214E8"/>
    <w:rsid w:val="00523BD1"/>
    <w:rsid w:val="00523D86"/>
    <w:rsid w:val="0052455C"/>
    <w:rsid w:val="00525C2A"/>
    <w:rsid w:val="0052783B"/>
    <w:rsid w:val="005359BC"/>
    <w:rsid w:val="00547ACC"/>
    <w:rsid w:val="005514E1"/>
    <w:rsid w:val="00552A3C"/>
    <w:rsid w:val="005533A5"/>
    <w:rsid w:val="00553A16"/>
    <w:rsid w:val="005575F3"/>
    <w:rsid w:val="00560251"/>
    <w:rsid w:val="00563972"/>
    <w:rsid w:val="0056448A"/>
    <w:rsid w:val="0056579A"/>
    <w:rsid w:val="00570B0D"/>
    <w:rsid w:val="00571556"/>
    <w:rsid w:val="00572B71"/>
    <w:rsid w:val="005747FF"/>
    <w:rsid w:val="00581F5E"/>
    <w:rsid w:val="00581F7D"/>
    <w:rsid w:val="005832B0"/>
    <w:rsid w:val="00583E21"/>
    <w:rsid w:val="00583EA6"/>
    <w:rsid w:val="005932B1"/>
    <w:rsid w:val="005933A4"/>
    <w:rsid w:val="00594236"/>
    <w:rsid w:val="005A548D"/>
    <w:rsid w:val="005A7854"/>
    <w:rsid w:val="005B53C6"/>
    <w:rsid w:val="005B7A8E"/>
    <w:rsid w:val="005C10BA"/>
    <w:rsid w:val="005C3302"/>
    <w:rsid w:val="005C4242"/>
    <w:rsid w:val="005C6794"/>
    <w:rsid w:val="005C6D40"/>
    <w:rsid w:val="005C7104"/>
    <w:rsid w:val="005D198D"/>
    <w:rsid w:val="005D5032"/>
    <w:rsid w:val="005E3BF4"/>
    <w:rsid w:val="005E40AA"/>
    <w:rsid w:val="005F3580"/>
    <w:rsid w:val="005F6B45"/>
    <w:rsid w:val="005F7929"/>
    <w:rsid w:val="00600E2F"/>
    <w:rsid w:val="00601DCA"/>
    <w:rsid w:val="006028F0"/>
    <w:rsid w:val="00610104"/>
    <w:rsid w:val="00627557"/>
    <w:rsid w:val="0063239D"/>
    <w:rsid w:val="00633848"/>
    <w:rsid w:val="00633B88"/>
    <w:rsid w:val="00633BCA"/>
    <w:rsid w:val="006354F4"/>
    <w:rsid w:val="00635707"/>
    <w:rsid w:val="00635ACB"/>
    <w:rsid w:val="0064067A"/>
    <w:rsid w:val="00642D6B"/>
    <w:rsid w:val="00647652"/>
    <w:rsid w:val="00651955"/>
    <w:rsid w:val="00653993"/>
    <w:rsid w:val="00655FAF"/>
    <w:rsid w:val="00660F2D"/>
    <w:rsid w:val="00665116"/>
    <w:rsid w:val="00666EB9"/>
    <w:rsid w:val="00671309"/>
    <w:rsid w:val="00675A3E"/>
    <w:rsid w:val="00677EFC"/>
    <w:rsid w:val="00682B18"/>
    <w:rsid w:val="006854E6"/>
    <w:rsid w:val="00687E10"/>
    <w:rsid w:val="006971B2"/>
    <w:rsid w:val="006B63C4"/>
    <w:rsid w:val="006B76E5"/>
    <w:rsid w:val="006C01D6"/>
    <w:rsid w:val="006C27DB"/>
    <w:rsid w:val="006C37CE"/>
    <w:rsid w:val="006C3A97"/>
    <w:rsid w:val="006D0B66"/>
    <w:rsid w:val="006D364E"/>
    <w:rsid w:val="006D3DD2"/>
    <w:rsid w:val="006D5A6A"/>
    <w:rsid w:val="006E1271"/>
    <w:rsid w:val="006E18BF"/>
    <w:rsid w:val="006E36EB"/>
    <w:rsid w:val="006E59A5"/>
    <w:rsid w:val="006F1B4E"/>
    <w:rsid w:val="006F1D11"/>
    <w:rsid w:val="006F38D2"/>
    <w:rsid w:val="00701654"/>
    <w:rsid w:val="007019D2"/>
    <w:rsid w:val="007057C6"/>
    <w:rsid w:val="00705F9A"/>
    <w:rsid w:val="007062BF"/>
    <w:rsid w:val="00707885"/>
    <w:rsid w:val="00710168"/>
    <w:rsid w:val="00710842"/>
    <w:rsid w:val="007166B1"/>
    <w:rsid w:val="0072197F"/>
    <w:rsid w:val="00723A98"/>
    <w:rsid w:val="007245C0"/>
    <w:rsid w:val="0072565C"/>
    <w:rsid w:val="00733FBF"/>
    <w:rsid w:val="00735897"/>
    <w:rsid w:val="00743533"/>
    <w:rsid w:val="00745C89"/>
    <w:rsid w:val="00746791"/>
    <w:rsid w:val="00747100"/>
    <w:rsid w:val="007556D6"/>
    <w:rsid w:val="00756949"/>
    <w:rsid w:val="007639CA"/>
    <w:rsid w:val="00764C62"/>
    <w:rsid w:val="0076690B"/>
    <w:rsid w:val="007679C8"/>
    <w:rsid w:val="00770DC8"/>
    <w:rsid w:val="00772557"/>
    <w:rsid w:val="00773DBE"/>
    <w:rsid w:val="00780AE5"/>
    <w:rsid w:val="00787BAC"/>
    <w:rsid w:val="00791CD5"/>
    <w:rsid w:val="0079214E"/>
    <w:rsid w:val="00792958"/>
    <w:rsid w:val="00795BBC"/>
    <w:rsid w:val="007965F0"/>
    <w:rsid w:val="00797CDE"/>
    <w:rsid w:val="007A09C3"/>
    <w:rsid w:val="007A30A8"/>
    <w:rsid w:val="007A3AD2"/>
    <w:rsid w:val="007A4DDD"/>
    <w:rsid w:val="007A4F8D"/>
    <w:rsid w:val="007B2470"/>
    <w:rsid w:val="007B257B"/>
    <w:rsid w:val="007B2840"/>
    <w:rsid w:val="007B356A"/>
    <w:rsid w:val="007B4D15"/>
    <w:rsid w:val="007B527B"/>
    <w:rsid w:val="007B52CE"/>
    <w:rsid w:val="007C0591"/>
    <w:rsid w:val="007C16C3"/>
    <w:rsid w:val="007C2D76"/>
    <w:rsid w:val="007C4DD2"/>
    <w:rsid w:val="007C54FE"/>
    <w:rsid w:val="007D012C"/>
    <w:rsid w:val="007D189B"/>
    <w:rsid w:val="007D5C12"/>
    <w:rsid w:val="007D65A0"/>
    <w:rsid w:val="007E0ACD"/>
    <w:rsid w:val="007E2A23"/>
    <w:rsid w:val="007E3BC5"/>
    <w:rsid w:val="007F2C31"/>
    <w:rsid w:val="007F347B"/>
    <w:rsid w:val="007F3CE0"/>
    <w:rsid w:val="007F4640"/>
    <w:rsid w:val="007F46E2"/>
    <w:rsid w:val="007F4FF6"/>
    <w:rsid w:val="00801672"/>
    <w:rsid w:val="00802592"/>
    <w:rsid w:val="008050E1"/>
    <w:rsid w:val="008069B8"/>
    <w:rsid w:val="00812340"/>
    <w:rsid w:val="00815548"/>
    <w:rsid w:val="00820C18"/>
    <w:rsid w:val="00822D0A"/>
    <w:rsid w:val="0082347E"/>
    <w:rsid w:val="00824697"/>
    <w:rsid w:val="00832CF9"/>
    <w:rsid w:val="008406A5"/>
    <w:rsid w:val="0084298E"/>
    <w:rsid w:val="0084330E"/>
    <w:rsid w:val="0084348C"/>
    <w:rsid w:val="008434FA"/>
    <w:rsid w:val="00845CA3"/>
    <w:rsid w:val="00850278"/>
    <w:rsid w:val="00850535"/>
    <w:rsid w:val="00851F86"/>
    <w:rsid w:val="00854CF3"/>
    <w:rsid w:val="008557D8"/>
    <w:rsid w:val="0086050C"/>
    <w:rsid w:val="00862A4B"/>
    <w:rsid w:val="00863314"/>
    <w:rsid w:val="00865347"/>
    <w:rsid w:val="008673C3"/>
    <w:rsid w:val="00873CF9"/>
    <w:rsid w:val="008744A9"/>
    <w:rsid w:val="0087490A"/>
    <w:rsid w:val="0088311C"/>
    <w:rsid w:val="008832D0"/>
    <w:rsid w:val="00885AD0"/>
    <w:rsid w:val="00887E1B"/>
    <w:rsid w:val="008903C6"/>
    <w:rsid w:val="00891B78"/>
    <w:rsid w:val="00892476"/>
    <w:rsid w:val="008933C2"/>
    <w:rsid w:val="008A1B9B"/>
    <w:rsid w:val="008A2FC8"/>
    <w:rsid w:val="008A6037"/>
    <w:rsid w:val="008A6F3C"/>
    <w:rsid w:val="008A7077"/>
    <w:rsid w:val="008C122C"/>
    <w:rsid w:val="008C5DC6"/>
    <w:rsid w:val="008D2077"/>
    <w:rsid w:val="008D24AC"/>
    <w:rsid w:val="008D6A81"/>
    <w:rsid w:val="008F0F34"/>
    <w:rsid w:val="00902C51"/>
    <w:rsid w:val="00903621"/>
    <w:rsid w:val="00913D77"/>
    <w:rsid w:val="00913F0C"/>
    <w:rsid w:val="00914D70"/>
    <w:rsid w:val="0091789E"/>
    <w:rsid w:val="00925A57"/>
    <w:rsid w:val="00926039"/>
    <w:rsid w:val="009269BE"/>
    <w:rsid w:val="00927706"/>
    <w:rsid w:val="0092781F"/>
    <w:rsid w:val="00927F0E"/>
    <w:rsid w:val="009317BD"/>
    <w:rsid w:val="00932C8C"/>
    <w:rsid w:val="009344AF"/>
    <w:rsid w:val="00936BD8"/>
    <w:rsid w:val="00936D27"/>
    <w:rsid w:val="00937043"/>
    <w:rsid w:val="0093760D"/>
    <w:rsid w:val="009425E6"/>
    <w:rsid w:val="00945B1E"/>
    <w:rsid w:val="00950B2B"/>
    <w:rsid w:val="009542C7"/>
    <w:rsid w:val="0095515C"/>
    <w:rsid w:val="00955EAF"/>
    <w:rsid w:val="00960684"/>
    <w:rsid w:val="00960A36"/>
    <w:rsid w:val="009615C5"/>
    <w:rsid w:val="009640E5"/>
    <w:rsid w:val="009700B0"/>
    <w:rsid w:val="00976C9F"/>
    <w:rsid w:val="00986B6C"/>
    <w:rsid w:val="00991B14"/>
    <w:rsid w:val="00993831"/>
    <w:rsid w:val="009948F2"/>
    <w:rsid w:val="00996479"/>
    <w:rsid w:val="00997B9C"/>
    <w:rsid w:val="009A0B5A"/>
    <w:rsid w:val="009A1535"/>
    <w:rsid w:val="009A1F82"/>
    <w:rsid w:val="009A68CB"/>
    <w:rsid w:val="009A6EA1"/>
    <w:rsid w:val="009B13FB"/>
    <w:rsid w:val="009B4C05"/>
    <w:rsid w:val="009C15AE"/>
    <w:rsid w:val="009C24B7"/>
    <w:rsid w:val="009C5A5B"/>
    <w:rsid w:val="009D2E98"/>
    <w:rsid w:val="009D3E07"/>
    <w:rsid w:val="009D628B"/>
    <w:rsid w:val="009E1982"/>
    <w:rsid w:val="009E2094"/>
    <w:rsid w:val="009E5906"/>
    <w:rsid w:val="009E6254"/>
    <w:rsid w:val="009F1B4B"/>
    <w:rsid w:val="009F55DB"/>
    <w:rsid w:val="009F686F"/>
    <w:rsid w:val="00A00503"/>
    <w:rsid w:val="00A01290"/>
    <w:rsid w:val="00A020F2"/>
    <w:rsid w:val="00A02E83"/>
    <w:rsid w:val="00A05238"/>
    <w:rsid w:val="00A07631"/>
    <w:rsid w:val="00A10073"/>
    <w:rsid w:val="00A10B49"/>
    <w:rsid w:val="00A1653E"/>
    <w:rsid w:val="00A17FB9"/>
    <w:rsid w:val="00A26BFD"/>
    <w:rsid w:val="00A27C14"/>
    <w:rsid w:val="00A33DAE"/>
    <w:rsid w:val="00A33EA8"/>
    <w:rsid w:val="00A344B2"/>
    <w:rsid w:val="00A3583C"/>
    <w:rsid w:val="00A37568"/>
    <w:rsid w:val="00A37C1C"/>
    <w:rsid w:val="00A45AD4"/>
    <w:rsid w:val="00A46941"/>
    <w:rsid w:val="00A5285F"/>
    <w:rsid w:val="00A608DB"/>
    <w:rsid w:val="00A60CE8"/>
    <w:rsid w:val="00A64A00"/>
    <w:rsid w:val="00A74EB3"/>
    <w:rsid w:val="00A7556F"/>
    <w:rsid w:val="00A772B6"/>
    <w:rsid w:val="00A7793D"/>
    <w:rsid w:val="00A77F72"/>
    <w:rsid w:val="00A8039A"/>
    <w:rsid w:val="00A84CDC"/>
    <w:rsid w:val="00A92417"/>
    <w:rsid w:val="00AA2070"/>
    <w:rsid w:val="00AA2B69"/>
    <w:rsid w:val="00AB0702"/>
    <w:rsid w:val="00AB0925"/>
    <w:rsid w:val="00AC2FB4"/>
    <w:rsid w:val="00AD09E4"/>
    <w:rsid w:val="00AD2946"/>
    <w:rsid w:val="00AD7F3E"/>
    <w:rsid w:val="00AE026C"/>
    <w:rsid w:val="00AE43DB"/>
    <w:rsid w:val="00AE578A"/>
    <w:rsid w:val="00AF42F2"/>
    <w:rsid w:val="00B00E02"/>
    <w:rsid w:val="00B069D7"/>
    <w:rsid w:val="00B102D8"/>
    <w:rsid w:val="00B131AD"/>
    <w:rsid w:val="00B13C9D"/>
    <w:rsid w:val="00B15E85"/>
    <w:rsid w:val="00B226B8"/>
    <w:rsid w:val="00B32C59"/>
    <w:rsid w:val="00B37304"/>
    <w:rsid w:val="00B401DA"/>
    <w:rsid w:val="00B422C9"/>
    <w:rsid w:val="00B44B22"/>
    <w:rsid w:val="00B62EA1"/>
    <w:rsid w:val="00B6715C"/>
    <w:rsid w:val="00B735AF"/>
    <w:rsid w:val="00B75BB6"/>
    <w:rsid w:val="00B76411"/>
    <w:rsid w:val="00B77AD5"/>
    <w:rsid w:val="00B81681"/>
    <w:rsid w:val="00B848CE"/>
    <w:rsid w:val="00B84DB6"/>
    <w:rsid w:val="00B94FF9"/>
    <w:rsid w:val="00B9532C"/>
    <w:rsid w:val="00BA1124"/>
    <w:rsid w:val="00BA7D29"/>
    <w:rsid w:val="00BB2623"/>
    <w:rsid w:val="00BB26A0"/>
    <w:rsid w:val="00BB2CAA"/>
    <w:rsid w:val="00BB7B06"/>
    <w:rsid w:val="00BC199A"/>
    <w:rsid w:val="00BD2762"/>
    <w:rsid w:val="00BD3707"/>
    <w:rsid w:val="00BD4E2B"/>
    <w:rsid w:val="00BD7C3D"/>
    <w:rsid w:val="00BE02BD"/>
    <w:rsid w:val="00BE2754"/>
    <w:rsid w:val="00BE69F5"/>
    <w:rsid w:val="00C00B3E"/>
    <w:rsid w:val="00C02FF7"/>
    <w:rsid w:val="00C10A95"/>
    <w:rsid w:val="00C11C0B"/>
    <w:rsid w:val="00C12A07"/>
    <w:rsid w:val="00C15099"/>
    <w:rsid w:val="00C179A4"/>
    <w:rsid w:val="00C20177"/>
    <w:rsid w:val="00C223F3"/>
    <w:rsid w:val="00C23279"/>
    <w:rsid w:val="00C3299C"/>
    <w:rsid w:val="00C34005"/>
    <w:rsid w:val="00C368BF"/>
    <w:rsid w:val="00C4144C"/>
    <w:rsid w:val="00C41E37"/>
    <w:rsid w:val="00C44CA0"/>
    <w:rsid w:val="00C4740A"/>
    <w:rsid w:val="00C620BD"/>
    <w:rsid w:val="00C632F1"/>
    <w:rsid w:val="00C63D37"/>
    <w:rsid w:val="00C6677F"/>
    <w:rsid w:val="00C847DE"/>
    <w:rsid w:val="00C84A69"/>
    <w:rsid w:val="00C8787A"/>
    <w:rsid w:val="00C92076"/>
    <w:rsid w:val="00C931B4"/>
    <w:rsid w:val="00C93ACB"/>
    <w:rsid w:val="00CA73DD"/>
    <w:rsid w:val="00CB23EC"/>
    <w:rsid w:val="00CB2B3E"/>
    <w:rsid w:val="00CB5A2C"/>
    <w:rsid w:val="00CB7F8F"/>
    <w:rsid w:val="00CC0144"/>
    <w:rsid w:val="00CC0EAB"/>
    <w:rsid w:val="00CC6205"/>
    <w:rsid w:val="00CC7406"/>
    <w:rsid w:val="00CD6630"/>
    <w:rsid w:val="00CF2201"/>
    <w:rsid w:val="00CF3AA5"/>
    <w:rsid w:val="00CF5A75"/>
    <w:rsid w:val="00D040ED"/>
    <w:rsid w:val="00D2143F"/>
    <w:rsid w:val="00D26C1B"/>
    <w:rsid w:val="00D370A2"/>
    <w:rsid w:val="00D42F5E"/>
    <w:rsid w:val="00D43014"/>
    <w:rsid w:val="00D45EB2"/>
    <w:rsid w:val="00D5027C"/>
    <w:rsid w:val="00D64B21"/>
    <w:rsid w:val="00D651C1"/>
    <w:rsid w:val="00D73BA1"/>
    <w:rsid w:val="00D74F40"/>
    <w:rsid w:val="00D90343"/>
    <w:rsid w:val="00D91637"/>
    <w:rsid w:val="00D91821"/>
    <w:rsid w:val="00D92AE7"/>
    <w:rsid w:val="00D95212"/>
    <w:rsid w:val="00DA205A"/>
    <w:rsid w:val="00DA69E4"/>
    <w:rsid w:val="00DC12DC"/>
    <w:rsid w:val="00DC2450"/>
    <w:rsid w:val="00DC6238"/>
    <w:rsid w:val="00DD2252"/>
    <w:rsid w:val="00DD2807"/>
    <w:rsid w:val="00DE0546"/>
    <w:rsid w:val="00DE0E14"/>
    <w:rsid w:val="00DE20E3"/>
    <w:rsid w:val="00DE2520"/>
    <w:rsid w:val="00DE2567"/>
    <w:rsid w:val="00DE45A4"/>
    <w:rsid w:val="00DE474F"/>
    <w:rsid w:val="00DE47CC"/>
    <w:rsid w:val="00DE47EB"/>
    <w:rsid w:val="00DF6C4F"/>
    <w:rsid w:val="00E04C57"/>
    <w:rsid w:val="00E05CCC"/>
    <w:rsid w:val="00E05E88"/>
    <w:rsid w:val="00E0773C"/>
    <w:rsid w:val="00E216AF"/>
    <w:rsid w:val="00E26DB2"/>
    <w:rsid w:val="00E317BB"/>
    <w:rsid w:val="00E31D78"/>
    <w:rsid w:val="00E339C1"/>
    <w:rsid w:val="00E33F6D"/>
    <w:rsid w:val="00E363E1"/>
    <w:rsid w:val="00E374CC"/>
    <w:rsid w:val="00E377EE"/>
    <w:rsid w:val="00E42010"/>
    <w:rsid w:val="00E451BC"/>
    <w:rsid w:val="00E456C0"/>
    <w:rsid w:val="00E46B4E"/>
    <w:rsid w:val="00E519E3"/>
    <w:rsid w:val="00E56061"/>
    <w:rsid w:val="00E612E5"/>
    <w:rsid w:val="00E637BC"/>
    <w:rsid w:val="00E66A27"/>
    <w:rsid w:val="00E70E1D"/>
    <w:rsid w:val="00E7182A"/>
    <w:rsid w:val="00E72AD3"/>
    <w:rsid w:val="00E83747"/>
    <w:rsid w:val="00E9042F"/>
    <w:rsid w:val="00E92517"/>
    <w:rsid w:val="00E93EC9"/>
    <w:rsid w:val="00E95B2A"/>
    <w:rsid w:val="00E965CA"/>
    <w:rsid w:val="00EA5A72"/>
    <w:rsid w:val="00EA6A67"/>
    <w:rsid w:val="00EB0033"/>
    <w:rsid w:val="00EB1F07"/>
    <w:rsid w:val="00EB44E9"/>
    <w:rsid w:val="00EB45AF"/>
    <w:rsid w:val="00EB7ACA"/>
    <w:rsid w:val="00EC3FAE"/>
    <w:rsid w:val="00ED586B"/>
    <w:rsid w:val="00ED7934"/>
    <w:rsid w:val="00EE2F4E"/>
    <w:rsid w:val="00EE30F0"/>
    <w:rsid w:val="00EE6012"/>
    <w:rsid w:val="00EE64BB"/>
    <w:rsid w:val="00F01C18"/>
    <w:rsid w:val="00F03233"/>
    <w:rsid w:val="00F11A0E"/>
    <w:rsid w:val="00F146A2"/>
    <w:rsid w:val="00F15AC1"/>
    <w:rsid w:val="00F166B5"/>
    <w:rsid w:val="00F2011A"/>
    <w:rsid w:val="00F22D66"/>
    <w:rsid w:val="00F230F6"/>
    <w:rsid w:val="00F3094F"/>
    <w:rsid w:val="00F30BD5"/>
    <w:rsid w:val="00F31ED3"/>
    <w:rsid w:val="00F35DE2"/>
    <w:rsid w:val="00F40CD6"/>
    <w:rsid w:val="00F475D7"/>
    <w:rsid w:val="00F47EA2"/>
    <w:rsid w:val="00F51D4D"/>
    <w:rsid w:val="00F52F4E"/>
    <w:rsid w:val="00F5426D"/>
    <w:rsid w:val="00F55503"/>
    <w:rsid w:val="00F55E82"/>
    <w:rsid w:val="00F700E9"/>
    <w:rsid w:val="00F728BC"/>
    <w:rsid w:val="00F73E43"/>
    <w:rsid w:val="00F74F57"/>
    <w:rsid w:val="00F75E20"/>
    <w:rsid w:val="00F812BF"/>
    <w:rsid w:val="00F83F99"/>
    <w:rsid w:val="00F840B6"/>
    <w:rsid w:val="00F854A5"/>
    <w:rsid w:val="00F87CBF"/>
    <w:rsid w:val="00F91018"/>
    <w:rsid w:val="00F91CA6"/>
    <w:rsid w:val="00FA4C04"/>
    <w:rsid w:val="00FA73EB"/>
    <w:rsid w:val="00FB0F49"/>
    <w:rsid w:val="00FB14B8"/>
    <w:rsid w:val="00FB1CDC"/>
    <w:rsid w:val="00FB3B43"/>
    <w:rsid w:val="00FB4172"/>
    <w:rsid w:val="00FB6680"/>
    <w:rsid w:val="00FC3F77"/>
    <w:rsid w:val="00FC52D8"/>
    <w:rsid w:val="00FD45ED"/>
    <w:rsid w:val="00FD79C5"/>
    <w:rsid w:val="00FE044D"/>
    <w:rsid w:val="00FE303F"/>
    <w:rsid w:val="00FE3282"/>
    <w:rsid w:val="00FF00AB"/>
    <w:rsid w:val="00FF28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6200C5"/>
  <w15:docId w15:val="{9BC7AA54-A24F-45AF-A6E9-0C0B3B56FE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jc w:val="center"/>
      <w:outlineLvl w:val="0"/>
    </w:pPr>
    <w:rPr>
      <w:rFonts w:ascii="Tahoma" w:eastAsia="Tahoma" w:hAnsi="Tahoma" w:cs="Tahoma"/>
      <w:b/>
      <w:sz w:val="28"/>
      <w:szCs w:val="28"/>
      <w:u w:val="single"/>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jc w:val="center"/>
    </w:pPr>
    <w:rPr>
      <w:rFonts w:ascii="Tahoma" w:eastAsia="Tahoma" w:hAnsi="Tahoma" w:cs="Tahoma"/>
      <w:b/>
      <w:sz w:val="28"/>
      <w:szCs w:val="28"/>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4E7F93"/>
    <w:pPr>
      <w:ind w:left="720"/>
      <w:contextualSpacing/>
    </w:pPr>
  </w:style>
  <w:style w:type="paragraph" w:styleId="NoSpacing">
    <w:name w:val="No Spacing"/>
    <w:uiPriority w:val="1"/>
    <w:qFormat/>
    <w:rsid w:val="00677EFC"/>
    <w:rPr>
      <w:rFonts w:asciiTheme="minorHAnsi" w:eastAsiaTheme="minorHAnsi" w:hAnsiTheme="minorHAnsi" w:cstheme="minorBidi"/>
      <w:sz w:val="22"/>
      <w:szCs w:val="22"/>
      <w:lang w:eastAsia="en-US"/>
    </w:rPr>
  </w:style>
  <w:style w:type="paragraph" w:styleId="Revision">
    <w:name w:val="Revision"/>
    <w:hidden/>
    <w:uiPriority w:val="99"/>
    <w:semiHidden/>
    <w:rsid w:val="00271F55"/>
  </w:style>
  <w:style w:type="paragraph" w:customStyle="1" w:styleId="address">
    <w:name w:val="address"/>
    <w:basedOn w:val="Normal"/>
    <w:rsid w:val="009A1F82"/>
    <w:pPr>
      <w:spacing w:before="100" w:beforeAutospacing="1" w:after="100" w:afterAutospacing="1"/>
    </w:pPr>
  </w:style>
  <w:style w:type="paragraph" w:customStyle="1" w:styleId="metainfo">
    <w:name w:val="metainfo"/>
    <w:basedOn w:val="Normal"/>
    <w:rsid w:val="009A1F82"/>
    <w:pPr>
      <w:spacing w:before="100" w:beforeAutospacing="1" w:after="100" w:afterAutospacing="1"/>
    </w:pPr>
  </w:style>
  <w:style w:type="paragraph" w:styleId="Header">
    <w:name w:val="header"/>
    <w:basedOn w:val="Normal"/>
    <w:link w:val="HeaderChar"/>
    <w:uiPriority w:val="99"/>
    <w:unhideWhenUsed/>
    <w:rsid w:val="00633848"/>
    <w:pPr>
      <w:tabs>
        <w:tab w:val="center" w:pos="4513"/>
        <w:tab w:val="right" w:pos="9026"/>
      </w:tabs>
    </w:pPr>
  </w:style>
  <w:style w:type="character" w:customStyle="1" w:styleId="HeaderChar">
    <w:name w:val="Header Char"/>
    <w:basedOn w:val="DefaultParagraphFont"/>
    <w:link w:val="Header"/>
    <w:uiPriority w:val="99"/>
    <w:rsid w:val="00633848"/>
  </w:style>
  <w:style w:type="paragraph" w:styleId="Footer">
    <w:name w:val="footer"/>
    <w:basedOn w:val="Normal"/>
    <w:link w:val="FooterChar"/>
    <w:uiPriority w:val="99"/>
    <w:unhideWhenUsed/>
    <w:rsid w:val="00633848"/>
    <w:pPr>
      <w:tabs>
        <w:tab w:val="center" w:pos="4513"/>
        <w:tab w:val="right" w:pos="9026"/>
      </w:tabs>
    </w:pPr>
  </w:style>
  <w:style w:type="character" w:customStyle="1" w:styleId="FooterChar">
    <w:name w:val="Footer Char"/>
    <w:basedOn w:val="DefaultParagraphFont"/>
    <w:link w:val="Footer"/>
    <w:uiPriority w:val="99"/>
    <w:rsid w:val="006338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41325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237</TotalTime>
  <Pages>6</Pages>
  <Words>1244</Words>
  <Characters>7096</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Rita Walsh</cp:lastModifiedBy>
  <cp:revision>266</cp:revision>
  <cp:lastPrinted>2025-04-21T14:32:00Z</cp:lastPrinted>
  <dcterms:created xsi:type="dcterms:W3CDTF">2026-05-18T19:59:00Z</dcterms:created>
  <dcterms:modified xsi:type="dcterms:W3CDTF">2026-07-23T10:03:00Z</dcterms:modified>
</cp:coreProperties>
</file>