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B6200C5" w14:textId="52EDBDF7" w:rsidR="00C44CA0" w:rsidRDefault="00B9532C">
      <w:pPr>
        <w:jc w:val="center"/>
        <w:rPr>
          <w:rFonts w:ascii="Arial" w:eastAsia="Arial" w:hAnsi="Arial" w:cs="Arial"/>
          <w:b/>
          <w:color w:val="339966"/>
          <w:sz w:val="32"/>
          <w:szCs w:val="32"/>
        </w:rPr>
      </w:pPr>
      <w:r>
        <w:rPr>
          <w:rFonts w:ascii="Arial" w:eastAsia="Arial" w:hAnsi="Arial" w:cs="Arial"/>
          <w:b/>
          <w:color w:val="339966"/>
          <w:sz w:val="32"/>
          <w:szCs w:val="32"/>
        </w:rPr>
        <w:t xml:space="preserve"> QUENINGTON PARISH COUNCIL</w:t>
      </w:r>
    </w:p>
    <w:p w14:paraId="4B6200C6" w14:textId="77777777" w:rsidR="00C44CA0" w:rsidRDefault="00414397">
      <w:pPr>
        <w:jc w:val="center"/>
        <w:rPr>
          <w:rFonts w:ascii="Arial" w:eastAsia="Arial" w:hAnsi="Arial" w:cs="Arial"/>
          <w:b/>
        </w:rPr>
      </w:pPr>
      <w:r>
        <w:rPr>
          <w:rFonts w:ascii="Arial" w:eastAsia="Arial" w:hAnsi="Arial" w:cs="Arial"/>
          <w:b/>
        </w:rPr>
        <w:t xml:space="preserve">MINUTES OF THE QUENINGTON PARISH COUNCIL MEETING HELD </w:t>
      </w:r>
    </w:p>
    <w:p w14:paraId="4B6200C7" w14:textId="0A004F80" w:rsidR="00C44CA0" w:rsidRDefault="00414397">
      <w:pPr>
        <w:jc w:val="center"/>
        <w:rPr>
          <w:rFonts w:ascii="Arial" w:eastAsia="Arial" w:hAnsi="Arial" w:cs="Arial"/>
          <w:b/>
        </w:rPr>
      </w:pPr>
      <w:r>
        <w:rPr>
          <w:rFonts w:ascii="Arial" w:eastAsia="Arial" w:hAnsi="Arial" w:cs="Arial"/>
          <w:b/>
        </w:rPr>
        <w:t xml:space="preserve">ON </w:t>
      </w:r>
      <w:r w:rsidR="00F36F91">
        <w:rPr>
          <w:rFonts w:ascii="Arial" w:eastAsia="Arial" w:hAnsi="Arial" w:cs="Arial"/>
          <w:b/>
        </w:rPr>
        <w:t>1</w:t>
      </w:r>
      <w:r w:rsidR="00A40F6C">
        <w:rPr>
          <w:rFonts w:ascii="Arial" w:eastAsia="Arial" w:hAnsi="Arial" w:cs="Arial"/>
          <w:b/>
        </w:rPr>
        <w:t>0</w:t>
      </w:r>
      <w:r>
        <w:rPr>
          <w:rFonts w:ascii="Arial" w:eastAsia="Arial" w:hAnsi="Arial" w:cs="Arial"/>
          <w:b/>
          <w:vertAlign w:val="superscript"/>
        </w:rPr>
        <w:t>th</w:t>
      </w:r>
      <w:r>
        <w:rPr>
          <w:rFonts w:ascii="Arial" w:eastAsia="Arial" w:hAnsi="Arial" w:cs="Arial"/>
          <w:b/>
        </w:rPr>
        <w:t xml:space="preserve"> </w:t>
      </w:r>
      <w:r w:rsidR="00A40F6C">
        <w:rPr>
          <w:rFonts w:ascii="Arial" w:eastAsia="Arial" w:hAnsi="Arial" w:cs="Arial"/>
          <w:b/>
        </w:rPr>
        <w:t xml:space="preserve">September </w:t>
      </w:r>
      <w:r>
        <w:rPr>
          <w:rFonts w:ascii="Arial" w:eastAsia="Arial" w:hAnsi="Arial" w:cs="Arial"/>
          <w:b/>
        </w:rPr>
        <w:t>202</w:t>
      </w:r>
      <w:r w:rsidR="00A7556F">
        <w:rPr>
          <w:rFonts w:ascii="Arial" w:eastAsia="Arial" w:hAnsi="Arial" w:cs="Arial"/>
          <w:b/>
        </w:rPr>
        <w:t>6</w:t>
      </w:r>
      <w:r>
        <w:rPr>
          <w:rFonts w:ascii="Arial" w:eastAsia="Arial" w:hAnsi="Arial" w:cs="Arial"/>
          <w:b/>
        </w:rPr>
        <w:t xml:space="preserve"> AT QUENINGTON VILLAGE HALL</w:t>
      </w:r>
    </w:p>
    <w:p w14:paraId="4B6200C8" w14:textId="77777777" w:rsidR="00C44CA0" w:rsidRDefault="00C44CA0">
      <w:pPr>
        <w:rPr>
          <w:rFonts w:ascii="Arial" w:eastAsia="Arial" w:hAnsi="Arial" w:cs="Arial"/>
        </w:rPr>
      </w:pPr>
    </w:p>
    <w:p w14:paraId="70CCBA01" w14:textId="77777777" w:rsidR="00D2143F" w:rsidRDefault="00D2143F" w:rsidP="00A01290">
      <w:pPr>
        <w:rPr>
          <w:rFonts w:ascii="Arial" w:eastAsia="Arial" w:hAnsi="Arial" w:cs="Arial"/>
          <w:b/>
        </w:rPr>
      </w:pPr>
    </w:p>
    <w:p w14:paraId="5B982885" w14:textId="5BC2CBF7" w:rsidR="00A01290" w:rsidRDefault="00414397" w:rsidP="00A01290">
      <w:pPr>
        <w:rPr>
          <w:rFonts w:ascii="Arial" w:eastAsia="Arial" w:hAnsi="Arial" w:cs="Arial"/>
        </w:rPr>
      </w:pPr>
      <w:r>
        <w:rPr>
          <w:rFonts w:ascii="Arial" w:eastAsia="Arial" w:hAnsi="Arial" w:cs="Arial"/>
          <w:b/>
        </w:rPr>
        <w:t>Present</w:t>
      </w:r>
      <w:r>
        <w:rPr>
          <w:rFonts w:ascii="Arial" w:eastAsia="Arial" w:hAnsi="Arial" w:cs="Arial"/>
        </w:rPr>
        <w:t xml:space="preserve">: </w:t>
      </w:r>
      <w:r w:rsidR="00BE02BD">
        <w:rPr>
          <w:rFonts w:ascii="Arial" w:eastAsia="Arial" w:hAnsi="Arial" w:cs="Arial"/>
        </w:rPr>
        <w:t xml:space="preserve">Cllr Sallis (Chair), </w:t>
      </w:r>
      <w:r w:rsidR="00F2011A">
        <w:rPr>
          <w:rFonts w:ascii="Arial" w:eastAsia="Arial" w:hAnsi="Arial" w:cs="Arial"/>
        </w:rPr>
        <w:t xml:space="preserve">Cllr </w:t>
      </w:r>
      <w:r w:rsidR="00227846">
        <w:rPr>
          <w:rFonts w:ascii="Arial" w:eastAsia="Arial" w:hAnsi="Arial" w:cs="Arial"/>
        </w:rPr>
        <w:t>Dooley</w:t>
      </w:r>
      <w:r w:rsidR="00F2011A">
        <w:rPr>
          <w:rFonts w:ascii="Arial" w:eastAsia="Arial" w:hAnsi="Arial" w:cs="Arial"/>
        </w:rPr>
        <w:t xml:space="preserve">, </w:t>
      </w:r>
      <w:r>
        <w:rPr>
          <w:rFonts w:ascii="Arial" w:eastAsia="Arial" w:hAnsi="Arial" w:cs="Arial"/>
        </w:rPr>
        <w:t>Cllr Scott</w:t>
      </w:r>
      <w:r w:rsidR="0027754B">
        <w:rPr>
          <w:rFonts w:ascii="Arial" w:eastAsia="Arial" w:hAnsi="Arial" w:cs="Arial"/>
        </w:rPr>
        <w:t>,</w:t>
      </w:r>
      <w:r>
        <w:rPr>
          <w:rFonts w:ascii="Arial" w:eastAsia="Arial" w:hAnsi="Arial" w:cs="Arial"/>
        </w:rPr>
        <w:t xml:space="preserve"> Cllr </w:t>
      </w:r>
      <w:r w:rsidR="00227846">
        <w:rPr>
          <w:rFonts w:ascii="Arial" w:eastAsia="Arial" w:hAnsi="Arial" w:cs="Arial"/>
        </w:rPr>
        <w:t>Sayer</w:t>
      </w:r>
      <w:r w:rsidR="000F0A3C">
        <w:rPr>
          <w:rFonts w:ascii="Arial" w:eastAsia="Arial" w:hAnsi="Arial" w:cs="Arial"/>
        </w:rPr>
        <w:t xml:space="preserve">, Cllr </w:t>
      </w:r>
      <w:r w:rsidR="000352B5">
        <w:rPr>
          <w:rFonts w:ascii="Arial" w:eastAsia="Arial" w:hAnsi="Arial" w:cs="Arial"/>
        </w:rPr>
        <w:t>Reynolds</w:t>
      </w:r>
      <w:r w:rsidR="000F0A3C">
        <w:rPr>
          <w:rFonts w:ascii="Arial" w:eastAsia="Arial" w:hAnsi="Arial" w:cs="Arial"/>
        </w:rPr>
        <w:t>,</w:t>
      </w:r>
      <w:r w:rsidR="00C8787A">
        <w:rPr>
          <w:rFonts w:ascii="Arial" w:eastAsia="Arial" w:hAnsi="Arial" w:cs="Arial"/>
        </w:rPr>
        <w:t xml:space="preserve"> </w:t>
      </w:r>
      <w:r w:rsidR="00914D70">
        <w:rPr>
          <w:rFonts w:ascii="Arial" w:eastAsia="Arial" w:hAnsi="Arial" w:cs="Arial"/>
        </w:rPr>
        <w:t>Cllr Duff</w:t>
      </w:r>
    </w:p>
    <w:p w14:paraId="1FD2FE90" w14:textId="77777777" w:rsidR="007019D2" w:rsidRDefault="007019D2">
      <w:pPr>
        <w:rPr>
          <w:rFonts w:ascii="Arial" w:eastAsia="Arial" w:hAnsi="Arial" w:cs="Arial"/>
          <w:b/>
        </w:rPr>
      </w:pPr>
    </w:p>
    <w:p w14:paraId="51FDCB8D" w14:textId="7CAC3FA4" w:rsidR="00926039" w:rsidRDefault="00414397">
      <w:pPr>
        <w:rPr>
          <w:rFonts w:ascii="Arial" w:eastAsia="Arial" w:hAnsi="Arial" w:cs="Arial"/>
        </w:rPr>
      </w:pPr>
      <w:r>
        <w:rPr>
          <w:rFonts w:ascii="Arial" w:eastAsia="Arial" w:hAnsi="Arial" w:cs="Arial"/>
          <w:b/>
        </w:rPr>
        <w:t>In attendance:</w:t>
      </w:r>
      <w:r>
        <w:rPr>
          <w:rFonts w:ascii="Arial" w:eastAsia="Arial" w:hAnsi="Arial" w:cs="Arial"/>
        </w:rPr>
        <w:t xml:space="preserve"> Rita Walsh (Clerk), </w:t>
      </w:r>
      <w:proofErr w:type="spellStart"/>
      <w:r w:rsidR="00A02E83">
        <w:rPr>
          <w:rFonts w:ascii="Arial" w:eastAsia="Arial" w:hAnsi="Arial" w:cs="Arial"/>
        </w:rPr>
        <w:t>DCllr</w:t>
      </w:r>
      <w:proofErr w:type="spellEnd"/>
      <w:r w:rsidR="00A02E83">
        <w:rPr>
          <w:rFonts w:ascii="Arial" w:eastAsia="Arial" w:hAnsi="Arial" w:cs="Arial"/>
        </w:rPr>
        <w:t xml:space="preserve"> </w:t>
      </w:r>
      <w:proofErr w:type="spellStart"/>
      <w:r w:rsidR="00A02E83">
        <w:rPr>
          <w:rFonts w:ascii="Arial" w:eastAsia="Arial" w:hAnsi="Arial" w:cs="Arial"/>
        </w:rPr>
        <w:t>Fowles</w:t>
      </w:r>
      <w:proofErr w:type="spellEnd"/>
      <w:r w:rsidR="00A02E83">
        <w:rPr>
          <w:rFonts w:ascii="Arial" w:eastAsia="Arial" w:hAnsi="Arial" w:cs="Arial"/>
        </w:rPr>
        <w:t xml:space="preserve">, </w:t>
      </w:r>
      <w:r w:rsidR="00914D70">
        <w:rPr>
          <w:rFonts w:ascii="Arial" w:eastAsia="Arial" w:hAnsi="Arial" w:cs="Arial"/>
        </w:rPr>
        <w:t>1</w:t>
      </w:r>
      <w:r w:rsidR="00A02E83">
        <w:rPr>
          <w:rFonts w:ascii="Arial" w:eastAsia="Arial" w:hAnsi="Arial" w:cs="Arial"/>
        </w:rPr>
        <w:t xml:space="preserve"> MOP</w:t>
      </w:r>
    </w:p>
    <w:p w14:paraId="38846A30" w14:textId="77777777" w:rsidR="00926039" w:rsidRDefault="00926039">
      <w:pPr>
        <w:rPr>
          <w:rFonts w:ascii="Arial" w:eastAsia="Arial" w:hAnsi="Arial" w:cs="Arial"/>
        </w:rPr>
      </w:pPr>
    </w:p>
    <w:p w14:paraId="07A35A36" w14:textId="3D17B8B3" w:rsidR="00E31D78" w:rsidRPr="00FB3B43" w:rsidRDefault="00414397">
      <w:pPr>
        <w:rPr>
          <w:rFonts w:ascii="Arial" w:eastAsia="Arial" w:hAnsi="Arial" w:cs="Arial"/>
          <w:bCs/>
        </w:rPr>
      </w:pPr>
      <w:r>
        <w:rPr>
          <w:rFonts w:ascii="Arial" w:eastAsia="Arial" w:hAnsi="Arial" w:cs="Arial"/>
          <w:b/>
        </w:rPr>
        <w:t>1.</w:t>
      </w:r>
      <w:r w:rsidR="009F0F6A">
        <w:rPr>
          <w:rFonts w:ascii="Arial" w:eastAsia="Arial" w:hAnsi="Arial" w:cs="Arial"/>
          <w:b/>
        </w:rPr>
        <w:t>Apologies for absence:</w:t>
      </w:r>
    </w:p>
    <w:p w14:paraId="097AC1D1" w14:textId="07B564E5" w:rsidR="00563A09" w:rsidRDefault="00563A09" w:rsidP="00563A09">
      <w:pPr>
        <w:rPr>
          <w:rFonts w:ascii="Arial" w:eastAsia="Arial" w:hAnsi="Arial" w:cs="Arial"/>
        </w:rPr>
      </w:pPr>
      <w:r>
        <w:rPr>
          <w:rFonts w:ascii="Arial" w:eastAsia="Arial" w:hAnsi="Arial" w:cs="Arial"/>
        </w:rPr>
        <w:t>Apologies were received and accepted from: Cllr R</w:t>
      </w:r>
      <w:r w:rsidR="00156D50">
        <w:rPr>
          <w:rFonts w:ascii="Arial" w:eastAsia="Arial" w:hAnsi="Arial" w:cs="Arial"/>
        </w:rPr>
        <w:t>yan</w:t>
      </w:r>
      <w:r>
        <w:rPr>
          <w:rFonts w:ascii="Arial" w:eastAsia="Arial" w:hAnsi="Arial" w:cs="Arial"/>
        </w:rPr>
        <w:t>. The Chair declared the meeting was quorate.</w:t>
      </w:r>
    </w:p>
    <w:p w14:paraId="7043F206" w14:textId="77777777" w:rsidR="0013135F" w:rsidRDefault="0013135F">
      <w:pPr>
        <w:rPr>
          <w:rFonts w:ascii="Arial" w:eastAsia="Arial" w:hAnsi="Arial" w:cs="Arial"/>
          <w:b/>
        </w:rPr>
      </w:pPr>
    </w:p>
    <w:p w14:paraId="1C810D92" w14:textId="5109E025" w:rsidR="008A6037" w:rsidRDefault="0013135F">
      <w:pPr>
        <w:rPr>
          <w:rFonts w:ascii="Arial" w:eastAsia="Arial" w:hAnsi="Arial" w:cs="Arial"/>
          <w:b/>
          <w:bCs/>
        </w:rPr>
      </w:pPr>
      <w:r>
        <w:rPr>
          <w:rFonts w:ascii="Arial" w:eastAsia="Arial" w:hAnsi="Arial" w:cs="Arial"/>
          <w:b/>
        </w:rPr>
        <w:t>2.</w:t>
      </w:r>
      <w:r w:rsidR="00414397">
        <w:rPr>
          <w:rFonts w:ascii="Arial" w:eastAsia="Arial" w:hAnsi="Arial" w:cs="Arial"/>
          <w:b/>
        </w:rPr>
        <w:t xml:space="preserve"> </w:t>
      </w:r>
      <w:r w:rsidR="008A6037">
        <w:rPr>
          <w:rFonts w:ascii="Arial" w:eastAsia="Arial" w:hAnsi="Arial" w:cs="Arial"/>
          <w:b/>
          <w:bCs/>
        </w:rPr>
        <w:t>Open discussion</w:t>
      </w:r>
    </w:p>
    <w:p w14:paraId="0750AA97" w14:textId="37218CB0" w:rsidR="00A825FA" w:rsidRDefault="00D728CA">
      <w:pPr>
        <w:rPr>
          <w:rFonts w:ascii="Arial" w:eastAsia="Arial" w:hAnsi="Arial" w:cs="Arial"/>
        </w:rPr>
      </w:pPr>
      <w:r>
        <w:rPr>
          <w:rFonts w:ascii="Arial" w:eastAsia="Arial" w:hAnsi="Arial" w:cs="Arial"/>
        </w:rPr>
        <w:t xml:space="preserve">A recent leak at the sewage pumping station on Victoria </w:t>
      </w:r>
      <w:r w:rsidR="008C5817">
        <w:rPr>
          <w:rFonts w:ascii="Arial" w:eastAsia="Arial" w:hAnsi="Arial" w:cs="Arial"/>
        </w:rPr>
        <w:t xml:space="preserve">Road </w:t>
      </w:r>
      <w:r>
        <w:rPr>
          <w:rFonts w:ascii="Arial" w:eastAsia="Arial" w:hAnsi="Arial" w:cs="Arial"/>
        </w:rPr>
        <w:t xml:space="preserve">was </w:t>
      </w:r>
      <w:r w:rsidR="008C5817">
        <w:rPr>
          <w:rFonts w:ascii="Arial" w:eastAsia="Arial" w:hAnsi="Arial" w:cs="Arial"/>
        </w:rPr>
        <w:t xml:space="preserve">raised by </w:t>
      </w:r>
      <w:r w:rsidR="00FE0F6A">
        <w:rPr>
          <w:rFonts w:ascii="Arial" w:eastAsia="Arial" w:hAnsi="Arial" w:cs="Arial"/>
        </w:rPr>
        <w:t>a councillor.</w:t>
      </w:r>
    </w:p>
    <w:p w14:paraId="57A759BC" w14:textId="77777777" w:rsidR="008907FE" w:rsidRDefault="008907FE">
      <w:pPr>
        <w:rPr>
          <w:rFonts w:ascii="Arial" w:eastAsia="Arial" w:hAnsi="Arial" w:cs="Arial"/>
        </w:rPr>
      </w:pPr>
    </w:p>
    <w:p w14:paraId="52869A60" w14:textId="6EC611E0" w:rsidR="00581F7D" w:rsidRDefault="00DE474F">
      <w:pPr>
        <w:rPr>
          <w:rFonts w:ascii="Arial" w:eastAsia="Arial" w:hAnsi="Arial" w:cs="Arial"/>
          <w:b/>
        </w:rPr>
      </w:pPr>
      <w:r>
        <w:rPr>
          <w:rFonts w:ascii="Arial" w:eastAsia="Arial" w:hAnsi="Arial" w:cs="Arial"/>
          <w:b/>
        </w:rPr>
        <w:t>3</w:t>
      </w:r>
      <w:r w:rsidR="00414397">
        <w:rPr>
          <w:rFonts w:ascii="Arial" w:eastAsia="Arial" w:hAnsi="Arial" w:cs="Arial"/>
          <w:b/>
        </w:rPr>
        <w:t xml:space="preserve">. </w:t>
      </w:r>
      <w:r w:rsidR="007A4DDD">
        <w:rPr>
          <w:rFonts w:ascii="Arial" w:eastAsia="Arial" w:hAnsi="Arial" w:cs="Arial"/>
          <w:b/>
        </w:rPr>
        <w:t>Declar</w:t>
      </w:r>
      <w:r w:rsidR="0063239D">
        <w:rPr>
          <w:rFonts w:ascii="Arial" w:eastAsia="Arial" w:hAnsi="Arial" w:cs="Arial"/>
          <w:b/>
        </w:rPr>
        <w:t xml:space="preserve">ations of interest: </w:t>
      </w:r>
    </w:p>
    <w:p w14:paraId="4B6200D0" w14:textId="4D3AF9AB" w:rsidR="00C44CA0" w:rsidRPr="00581F7D" w:rsidRDefault="007B356A">
      <w:pPr>
        <w:rPr>
          <w:rFonts w:ascii="Arial" w:eastAsia="Arial" w:hAnsi="Arial" w:cs="Arial"/>
          <w:bCs/>
        </w:rPr>
      </w:pPr>
      <w:r>
        <w:rPr>
          <w:rFonts w:ascii="Arial" w:eastAsia="Arial" w:hAnsi="Arial" w:cs="Arial"/>
          <w:bCs/>
        </w:rPr>
        <w:t>There were no declarations of interest given.</w:t>
      </w:r>
    </w:p>
    <w:p w14:paraId="5D9389AB" w14:textId="77777777" w:rsidR="00797CDE" w:rsidRDefault="00797CDE">
      <w:pPr>
        <w:rPr>
          <w:rFonts w:ascii="Arial" w:eastAsia="Arial" w:hAnsi="Arial" w:cs="Arial"/>
        </w:rPr>
      </w:pPr>
    </w:p>
    <w:p w14:paraId="4B6200E4" w14:textId="54563489" w:rsidR="00C44CA0" w:rsidRDefault="0013135F">
      <w:pPr>
        <w:rPr>
          <w:rFonts w:ascii="Arial" w:eastAsia="Arial" w:hAnsi="Arial" w:cs="Arial"/>
          <w:b/>
        </w:rPr>
      </w:pPr>
      <w:r>
        <w:rPr>
          <w:rFonts w:ascii="Arial" w:eastAsia="Arial" w:hAnsi="Arial" w:cs="Arial"/>
          <w:b/>
        </w:rPr>
        <w:t>4</w:t>
      </w:r>
      <w:r w:rsidR="00EB1F07">
        <w:rPr>
          <w:rFonts w:ascii="Arial" w:eastAsia="Arial" w:hAnsi="Arial" w:cs="Arial"/>
          <w:b/>
        </w:rPr>
        <w:t xml:space="preserve">. </w:t>
      </w:r>
      <w:r w:rsidR="00414397">
        <w:rPr>
          <w:rFonts w:ascii="Arial" w:eastAsia="Arial" w:hAnsi="Arial" w:cs="Arial"/>
          <w:b/>
        </w:rPr>
        <w:t>To receive a report from County Councillor Dom Morris:</w:t>
      </w:r>
    </w:p>
    <w:p w14:paraId="4B6200E6" w14:textId="53AAB93A" w:rsidR="00C44CA0" w:rsidRDefault="00414397">
      <w:pPr>
        <w:rPr>
          <w:rFonts w:ascii="Arial" w:eastAsia="Arial" w:hAnsi="Arial" w:cs="Arial"/>
        </w:rPr>
      </w:pPr>
      <w:proofErr w:type="spellStart"/>
      <w:r>
        <w:rPr>
          <w:rFonts w:ascii="Arial" w:eastAsia="Arial" w:hAnsi="Arial" w:cs="Arial"/>
        </w:rPr>
        <w:t>CCllr</w:t>
      </w:r>
      <w:proofErr w:type="spellEnd"/>
      <w:r>
        <w:rPr>
          <w:rFonts w:ascii="Arial" w:eastAsia="Arial" w:hAnsi="Arial" w:cs="Arial"/>
        </w:rPr>
        <w:t xml:space="preserve"> Morris </w:t>
      </w:r>
      <w:bookmarkStart w:id="0" w:name="_Hlk198025847"/>
      <w:r w:rsidR="00141C9B">
        <w:rPr>
          <w:rFonts w:ascii="Arial" w:eastAsia="Arial" w:hAnsi="Arial" w:cs="Arial"/>
        </w:rPr>
        <w:t xml:space="preserve">was </w:t>
      </w:r>
      <w:r w:rsidR="00BD4E2B">
        <w:rPr>
          <w:rFonts w:ascii="Arial" w:eastAsia="Arial" w:hAnsi="Arial" w:cs="Arial"/>
        </w:rPr>
        <w:t>not in attendance and had not submitted a</w:t>
      </w:r>
      <w:r w:rsidR="00B735AF">
        <w:rPr>
          <w:rFonts w:ascii="Arial" w:eastAsia="Arial" w:hAnsi="Arial" w:cs="Arial"/>
        </w:rPr>
        <w:t xml:space="preserve"> </w:t>
      </w:r>
      <w:r w:rsidR="00BD4E2B">
        <w:rPr>
          <w:rFonts w:ascii="Arial" w:eastAsia="Arial" w:hAnsi="Arial" w:cs="Arial"/>
        </w:rPr>
        <w:t>r</w:t>
      </w:r>
      <w:r w:rsidR="00925A57">
        <w:rPr>
          <w:rFonts w:ascii="Arial" w:eastAsia="Arial" w:hAnsi="Arial" w:cs="Arial"/>
        </w:rPr>
        <w:t>eport</w:t>
      </w:r>
      <w:bookmarkEnd w:id="0"/>
      <w:r w:rsidR="004F366B">
        <w:rPr>
          <w:rFonts w:ascii="Arial" w:eastAsia="Arial" w:hAnsi="Arial" w:cs="Arial"/>
        </w:rPr>
        <w:t>.</w:t>
      </w:r>
    </w:p>
    <w:p w14:paraId="17F2D3B4" w14:textId="77777777" w:rsidR="00D31F94" w:rsidRDefault="00D31F94">
      <w:pPr>
        <w:rPr>
          <w:rFonts w:ascii="Arial" w:eastAsia="Arial" w:hAnsi="Arial" w:cs="Arial"/>
        </w:rPr>
      </w:pPr>
    </w:p>
    <w:p w14:paraId="4B6200E7" w14:textId="55E077D0" w:rsidR="00C44CA0" w:rsidRDefault="00D31F94">
      <w:pPr>
        <w:rPr>
          <w:rFonts w:ascii="Arial" w:eastAsia="Arial" w:hAnsi="Arial" w:cs="Arial"/>
          <w:b/>
        </w:rPr>
      </w:pPr>
      <w:r>
        <w:rPr>
          <w:rFonts w:ascii="Arial" w:eastAsia="Arial" w:hAnsi="Arial" w:cs="Arial"/>
          <w:b/>
        </w:rPr>
        <w:t>5</w:t>
      </w:r>
      <w:r w:rsidR="00414397">
        <w:rPr>
          <w:rFonts w:ascii="Arial" w:eastAsia="Arial" w:hAnsi="Arial" w:cs="Arial"/>
          <w:b/>
        </w:rPr>
        <w:t>.To receive report from District Councillor David Fowles:</w:t>
      </w:r>
    </w:p>
    <w:p w14:paraId="58C1BAAA" w14:textId="4CF036CD" w:rsidR="007965F0" w:rsidRDefault="00414397" w:rsidP="005C4472">
      <w:pPr>
        <w:rPr>
          <w:rFonts w:ascii="Arial" w:eastAsia="Arial" w:hAnsi="Arial" w:cs="Arial"/>
        </w:rPr>
      </w:pPr>
      <w:proofErr w:type="spellStart"/>
      <w:r>
        <w:rPr>
          <w:rFonts w:ascii="Arial" w:eastAsia="Arial" w:hAnsi="Arial" w:cs="Arial"/>
        </w:rPr>
        <w:t>DC</w:t>
      </w:r>
      <w:r w:rsidR="00BB7B06">
        <w:rPr>
          <w:rFonts w:ascii="Arial" w:eastAsia="Arial" w:hAnsi="Arial" w:cs="Arial"/>
        </w:rPr>
        <w:t>llr</w:t>
      </w:r>
      <w:proofErr w:type="spellEnd"/>
      <w:r>
        <w:rPr>
          <w:rFonts w:ascii="Arial" w:eastAsia="Arial" w:hAnsi="Arial" w:cs="Arial"/>
        </w:rPr>
        <w:t xml:space="preserve"> </w:t>
      </w:r>
      <w:proofErr w:type="spellStart"/>
      <w:r>
        <w:rPr>
          <w:rFonts w:ascii="Arial" w:eastAsia="Arial" w:hAnsi="Arial" w:cs="Arial"/>
        </w:rPr>
        <w:t>Fowles</w:t>
      </w:r>
      <w:proofErr w:type="spellEnd"/>
      <w:r w:rsidR="00570B0D">
        <w:rPr>
          <w:rFonts w:ascii="Arial" w:eastAsia="Arial" w:hAnsi="Arial" w:cs="Arial"/>
        </w:rPr>
        <w:t xml:space="preserve"> </w:t>
      </w:r>
      <w:r w:rsidR="00394DF3">
        <w:rPr>
          <w:rFonts w:ascii="Arial" w:eastAsia="Arial" w:hAnsi="Arial" w:cs="Arial"/>
        </w:rPr>
        <w:t xml:space="preserve">updated the council on </w:t>
      </w:r>
      <w:r w:rsidR="00262F45">
        <w:rPr>
          <w:rFonts w:ascii="Arial" w:eastAsia="Arial" w:hAnsi="Arial" w:cs="Arial"/>
        </w:rPr>
        <w:t>the suspension</w:t>
      </w:r>
      <w:r w:rsidR="00843AF6">
        <w:rPr>
          <w:rFonts w:ascii="Arial" w:eastAsia="Arial" w:hAnsi="Arial" w:cs="Arial"/>
        </w:rPr>
        <w:t xml:space="preserve"> of LGR in Gloucestershire. </w:t>
      </w:r>
      <w:proofErr w:type="spellStart"/>
      <w:r w:rsidR="00F5326D">
        <w:rPr>
          <w:rFonts w:ascii="Arial" w:eastAsia="Arial" w:hAnsi="Arial" w:cs="Arial"/>
        </w:rPr>
        <w:t>DCllr</w:t>
      </w:r>
      <w:proofErr w:type="spellEnd"/>
      <w:r w:rsidR="00F5326D">
        <w:rPr>
          <w:rFonts w:ascii="Arial" w:eastAsia="Arial" w:hAnsi="Arial" w:cs="Arial"/>
        </w:rPr>
        <w:t xml:space="preserve"> </w:t>
      </w:r>
      <w:proofErr w:type="spellStart"/>
      <w:r w:rsidR="00F5326D">
        <w:rPr>
          <w:rFonts w:ascii="Arial" w:eastAsia="Arial" w:hAnsi="Arial" w:cs="Arial"/>
        </w:rPr>
        <w:t>Fowles</w:t>
      </w:r>
      <w:proofErr w:type="spellEnd"/>
      <w:r w:rsidR="00F5326D">
        <w:rPr>
          <w:rFonts w:ascii="Arial" w:eastAsia="Arial" w:hAnsi="Arial" w:cs="Arial"/>
        </w:rPr>
        <w:t xml:space="preserve"> said that from now on one District Councillor and one planning officer would decide whether a planning application should be decided by committee</w:t>
      </w:r>
      <w:r w:rsidR="004027AD">
        <w:rPr>
          <w:rFonts w:ascii="Arial" w:eastAsia="Arial" w:hAnsi="Arial" w:cs="Arial"/>
        </w:rPr>
        <w:t xml:space="preserve">. </w:t>
      </w:r>
    </w:p>
    <w:p w14:paraId="2A6BF563" w14:textId="77777777" w:rsidR="00563972" w:rsidRDefault="00563972" w:rsidP="007D189B">
      <w:pPr>
        <w:rPr>
          <w:rFonts w:ascii="Arial" w:eastAsia="Arial" w:hAnsi="Arial" w:cs="Arial"/>
        </w:rPr>
      </w:pPr>
    </w:p>
    <w:p w14:paraId="4B6200EC" w14:textId="5F93AB08" w:rsidR="00C44CA0" w:rsidRDefault="00867A31">
      <w:pPr>
        <w:rPr>
          <w:rFonts w:ascii="Arial" w:eastAsia="Arial" w:hAnsi="Arial" w:cs="Arial"/>
          <w:b/>
        </w:rPr>
      </w:pPr>
      <w:r>
        <w:rPr>
          <w:rFonts w:ascii="Arial" w:eastAsia="Arial" w:hAnsi="Arial" w:cs="Arial"/>
          <w:b/>
        </w:rPr>
        <w:t>6</w:t>
      </w:r>
      <w:r w:rsidR="00414397">
        <w:rPr>
          <w:rFonts w:ascii="Arial" w:eastAsia="Arial" w:hAnsi="Arial" w:cs="Arial"/>
          <w:b/>
        </w:rPr>
        <w:t>. Planning:</w:t>
      </w:r>
    </w:p>
    <w:p w14:paraId="3B1635C4" w14:textId="37444169" w:rsidR="00B44E5D" w:rsidRPr="00E73B42" w:rsidRDefault="003C621B" w:rsidP="003C621B">
      <w:pPr>
        <w:rPr>
          <w:rFonts w:ascii="Arial" w:hAnsi="Arial"/>
          <w:b/>
          <w:bCs/>
        </w:rPr>
      </w:pPr>
      <w:r w:rsidRPr="003C621B">
        <w:rPr>
          <w:rFonts w:ascii="Arial" w:hAnsi="Arial"/>
          <w:b/>
          <w:bCs/>
        </w:rPr>
        <w:t>6.1</w:t>
      </w:r>
      <w:r w:rsidRPr="003C621B">
        <w:rPr>
          <w:rFonts w:ascii="Arial" w:hAnsi="Arial"/>
          <w:b/>
          <w:bCs/>
        </w:rPr>
        <w:tab/>
      </w:r>
      <w:r w:rsidRPr="00E73B42">
        <w:rPr>
          <w:rFonts w:ascii="Arial" w:hAnsi="Arial"/>
          <w:b/>
          <w:bCs/>
        </w:rPr>
        <w:t>To consider the following application and any received before the meeting:  Full Application for Demolition of the existing agricultural buildings at Hannington Hill</w:t>
      </w:r>
      <w:r w:rsidR="00E73B42">
        <w:rPr>
          <w:rFonts w:ascii="Arial" w:hAnsi="Arial"/>
          <w:b/>
          <w:bCs/>
        </w:rPr>
        <w:t xml:space="preserve"> </w:t>
      </w:r>
      <w:r w:rsidRPr="00E73B42">
        <w:rPr>
          <w:rFonts w:ascii="Arial" w:hAnsi="Arial"/>
          <w:b/>
          <w:bCs/>
        </w:rPr>
        <w:t>Farm, Quenington, with the exception of the traditional stone barn located along the</w:t>
      </w:r>
      <w:r w:rsidR="00E73B42">
        <w:rPr>
          <w:rFonts w:ascii="Arial" w:hAnsi="Arial"/>
          <w:b/>
          <w:bCs/>
        </w:rPr>
        <w:t xml:space="preserve"> </w:t>
      </w:r>
      <w:r w:rsidRPr="00E73B42">
        <w:rPr>
          <w:rFonts w:ascii="Arial" w:hAnsi="Arial"/>
          <w:b/>
          <w:bCs/>
        </w:rPr>
        <w:t>northern boundary of the site, together with the redevelopment of the site to provide five</w:t>
      </w:r>
      <w:r w:rsidR="00E73B42">
        <w:rPr>
          <w:rFonts w:ascii="Arial" w:hAnsi="Arial"/>
          <w:b/>
          <w:bCs/>
        </w:rPr>
        <w:t xml:space="preserve"> </w:t>
      </w:r>
      <w:r w:rsidRPr="00E73B42">
        <w:rPr>
          <w:rFonts w:ascii="Arial" w:hAnsi="Arial"/>
          <w:b/>
          <w:bCs/>
        </w:rPr>
        <w:t>high-quality dwellings, associated landscaping, parking, access arrangements and</w:t>
      </w:r>
      <w:r w:rsidR="00E73B42">
        <w:rPr>
          <w:rFonts w:ascii="Arial" w:hAnsi="Arial"/>
          <w:b/>
          <w:bCs/>
        </w:rPr>
        <w:t xml:space="preserve"> </w:t>
      </w:r>
      <w:r w:rsidRPr="00E73B42">
        <w:rPr>
          <w:rFonts w:ascii="Arial" w:hAnsi="Arial"/>
          <w:b/>
          <w:bCs/>
        </w:rPr>
        <w:t>ancillary development at Hannington Hill Farm Coneygar Road Quenington 26/02237/FUL</w:t>
      </w:r>
    </w:p>
    <w:p w14:paraId="45E2F763" w14:textId="77777777" w:rsidR="00E73B42" w:rsidRPr="00E73B42" w:rsidRDefault="00E73B42" w:rsidP="003C621B">
      <w:pPr>
        <w:rPr>
          <w:rFonts w:ascii="Arial" w:hAnsi="Arial"/>
          <w:sz w:val="22"/>
          <w:szCs w:val="22"/>
        </w:rPr>
      </w:pPr>
    </w:p>
    <w:p w14:paraId="1DE026C1" w14:textId="7923625E" w:rsidR="00397EB1" w:rsidRPr="00754158" w:rsidRDefault="00A67F00" w:rsidP="003C189A">
      <w:pPr>
        <w:rPr>
          <w:rFonts w:ascii="Arial" w:hAnsi="Arial"/>
          <w:bCs/>
        </w:rPr>
      </w:pPr>
      <w:r w:rsidRPr="00754158">
        <w:rPr>
          <w:rFonts w:ascii="Arial" w:hAnsi="Arial"/>
          <w:bCs/>
        </w:rPr>
        <w:t>T</w:t>
      </w:r>
      <w:r w:rsidR="00B44E5D" w:rsidRPr="00754158">
        <w:rPr>
          <w:rFonts w:ascii="Arial" w:hAnsi="Arial"/>
          <w:bCs/>
        </w:rPr>
        <w:t xml:space="preserve">he </w:t>
      </w:r>
      <w:r w:rsidR="00E73B42">
        <w:rPr>
          <w:rFonts w:ascii="Arial" w:hAnsi="Arial"/>
          <w:bCs/>
        </w:rPr>
        <w:t xml:space="preserve">council discussed the </w:t>
      </w:r>
      <w:r w:rsidR="00B44E5D" w:rsidRPr="00754158">
        <w:rPr>
          <w:rFonts w:ascii="Arial" w:hAnsi="Arial"/>
          <w:bCs/>
        </w:rPr>
        <w:t xml:space="preserve">planning </w:t>
      </w:r>
      <w:r w:rsidR="0013359A">
        <w:rPr>
          <w:rFonts w:ascii="Arial" w:hAnsi="Arial"/>
          <w:bCs/>
        </w:rPr>
        <w:t>and felt that the houses were too big and not what the village need</w:t>
      </w:r>
      <w:r w:rsidR="000353F9">
        <w:rPr>
          <w:rFonts w:ascii="Arial" w:hAnsi="Arial"/>
          <w:bCs/>
        </w:rPr>
        <w:t>ed</w:t>
      </w:r>
      <w:r w:rsidR="0013359A">
        <w:rPr>
          <w:rFonts w:ascii="Arial" w:hAnsi="Arial"/>
          <w:bCs/>
        </w:rPr>
        <w:t>.</w:t>
      </w:r>
      <w:r w:rsidR="00EC6864">
        <w:rPr>
          <w:rFonts w:ascii="Arial" w:hAnsi="Arial"/>
          <w:bCs/>
        </w:rPr>
        <w:t xml:space="preserve"> Concerns were raised about additional pressure on the village </w:t>
      </w:r>
      <w:r w:rsidR="000353F9">
        <w:rPr>
          <w:rFonts w:ascii="Arial" w:hAnsi="Arial"/>
          <w:bCs/>
        </w:rPr>
        <w:t>sewage system</w:t>
      </w:r>
      <w:r w:rsidR="00EC6864">
        <w:rPr>
          <w:rFonts w:ascii="Arial" w:hAnsi="Arial"/>
          <w:bCs/>
        </w:rPr>
        <w:t xml:space="preserve"> if the houses were connected </w:t>
      </w:r>
      <w:r w:rsidR="005B3675">
        <w:rPr>
          <w:rFonts w:ascii="Arial" w:hAnsi="Arial"/>
          <w:bCs/>
        </w:rPr>
        <w:t xml:space="preserve">to the main sewers. </w:t>
      </w:r>
      <w:r w:rsidR="008562A7">
        <w:rPr>
          <w:rFonts w:ascii="Arial" w:hAnsi="Arial"/>
          <w:bCs/>
        </w:rPr>
        <w:t xml:space="preserve">The council was not clear where the soakaways mentioned </w:t>
      </w:r>
      <w:r w:rsidR="003C35C9">
        <w:rPr>
          <w:rFonts w:ascii="Arial" w:hAnsi="Arial"/>
          <w:bCs/>
        </w:rPr>
        <w:t xml:space="preserve">in the application were to be located. </w:t>
      </w:r>
      <w:r w:rsidR="0083709B">
        <w:rPr>
          <w:rFonts w:ascii="Arial" w:hAnsi="Arial"/>
          <w:bCs/>
        </w:rPr>
        <w:t xml:space="preserve">The council </w:t>
      </w:r>
      <w:r w:rsidR="003C35C9">
        <w:rPr>
          <w:rFonts w:ascii="Arial" w:hAnsi="Arial"/>
          <w:bCs/>
        </w:rPr>
        <w:t xml:space="preserve">noted that </w:t>
      </w:r>
      <w:r w:rsidR="00083887">
        <w:rPr>
          <w:rFonts w:ascii="Arial" w:hAnsi="Arial"/>
          <w:bCs/>
        </w:rPr>
        <w:t xml:space="preserve">the site </w:t>
      </w:r>
      <w:r w:rsidR="0083709B">
        <w:rPr>
          <w:rFonts w:ascii="Arial" w:hAnsi="Arial"/>
          <w:bCs/>
        </w:rPr>
        <w:t>was not an infill site a</w:t>
      </w:r>
      <w:r w:rsidR="00777AAB">
        <w:rPr>
          <w:rFonts w:ascii="Arial" w:hAnsi="Arial"/>
          <w:bCs/>
        </w:rPr>
        <w:t xml:space="preserve">nd its </w:t>
      </w:r>
      <w:r w:rsidR="00083887">
        <w:rPr>
          <w:rFonts w:ascii="Arial" w:hAnsi="Arial"/>
          <w:bCs/>
        </w:rPr>
        <w:t>locat</w:t>
      </w:r>
      <w:r w:rsidR="00777AAB">
        <w:rPr>
          <w:rFonts w:ascii="Arial" w:hAnsi="Arial"/>
          <w:bCs/>
        </w:rPr>
        <w:t>ion</w:t>
      </w:r>
      <w:r w:rsidR="00083887">
        <w:rPr>
          <w:rFonts w:ascii="Arial" w:hAnsi="Arial"/>
          <w:bCs/>
        </w:rPr>
        <w:t xml:space="preserve"> </w:t>
      </w:r>
      <w:r w:rsidR="0083709B">
        <w:rPr>
          <w:rFonts w:ascii="Arial" w:hAnsi="Arial"/>
          <w:bCs/>
        </w:rPr>
        <w:t xml:space="preserve">on the edge of the village </w:t>
      </w:r>
      <w:r w:rsidR="005E0F75">
        <w:rPr>
          <w:rFonts w:ascii="Arial" w:hAnsi="Arial"/>
          <w:bCs/>
        </w:rPr>
        <w:t xml:space="preserve">would expand the built area. </w:t>
      </w:r>
      <w:r w:rsidR="00C2711A">
        <w:rPr>
          <w:rFonts w:ascii="Arial" w:hAnsi="Arial"/>
          <w:bCs/>
        </w:rPr>
        <w:t>The council did no</w:t>
      </w:r>
      <w:r w:rsidR="00647890">
        <w:rPr>
          <w:rFonts w:ascii="Arial" w:hAnsi="Arial"/>
          <w:bCs/>
        </w:rPr>
        <w:t xml:space="preserve">t feel housing </w:t>
      </w:r>
      <w:r w:rsidR="004A65B6">
        <w:rPr>
          <w:rFonts w:ascii="Arial" w:hAnsi="Arial"/>
          <w:bCs/>
        </w:rPr>
        <w:t xml:space="preserve">within </w:t>
      </w:r>
      <w:r w:rsidR="00C2711A">
        <w:rPr>
          <w:rFonts w:ascii="Arial" w:hAnsi="Arial"/>
          <w:bCs/>
        </w:rPr>
        <w:t>a gated area</w:t>
      </w:r>
      <w:r w:rsidR="004A65B6">
        <w:rPr>
          <w:rFonts w:ascii="Arial" w:hAnsi="Arial"/>
          <w:bCs/>
        </w:rPr>
        <w:t xml:space="preserve"> was suitable in a small village</w:t>
      </w:r>
      <w:r w:rsidR="00C70CDD">
        <w:rPr>
          <w:rFonts w:ascii="Arial" w:hAnsi="Arial"/>
          <w:bCs/>
        </w:rPr>
        <w:t>. There were concerns about the height of the houses and the potential light pollution caused</w:t>
      </w:r>
      <w:r w:rsidR="004170E9">
        <w:rPr>
          <w:rFonts w:ascii="Arial" w:hAnsi="Arial"/>
          <w:bCs/>
        </w:rPr>
        <w:t xml:space="preserve">. The development would also </w:t>
      </w:r>
      <w:r w:rsidR="008719AD">
        <w:rPr>
          <w:rFonts w:ascii="Arial" w:hAnsi="Arial"/>
          <w:bCs/>
        </w:rPr>
        <w:t xml:space="preserve">lead to </w:t>
      </w:r>
      <w:r w:rsidR="004170E9">
        <w:rPr>
          <w:rFonts w:ascii="Arial" w:hAnsi="Arial"/>
          <w:bCs/>
        </w:rPr>
        <w:t>more traffic on village roads</w:t>
      </w:r>
      <w:r w:rsidR="008719AD">
        <w:rPr>
          <w:rFonts w:ascii="Arial" w:hAnsi="Arial"/>
          <w:bCs/>
        </w:rPr>
        <w:t xml:space="preserve">. The council </w:t>
      </w:r>
      <w:r w:rsidR="003F6263">
        <w:rPr>
          <w:rFonts w:ascii="Arial" w:hAnsi="Arial"/>
          <w:bCs/>
        </w:rPr>
        <w:t xml:space="preserve">noted </w:t>
      </w:r>
      <w:r w:rsidR="008719AD">
        <w:rPr>
          <w:rFonts w:ascii="Arial" w:hAnsi="Arial"/>
          <w:bCs/>
        </w:rPr>
        <w:t xml:space="preserve">that this site was outside of the emerging local plan which </w:t>
      </w:r>
      <w:r w:rsidR="009203F5">
        <w:rPr>
          <w:rFonts w:ascii="Arial" w:hAnsi="Arial"/>
          <w:bCs/>
        </w:rPr>
        <w:t xml:space="preserve">does </w:t>
      </w:r>
      <w:r w:rsidR="008719AD">
        <w:rPr>
          <w:rFonts w:ascii="Arial" w:hAnsi="Arial"/>
          <w:bCs/>
        </w:rPr>
        <w:t xml:space="preserve">include the factory site with 47 dwellings </w:t>
      </w:r>
      <w:r w:rsidR="009203F5">
        <w:rPr>
          <w:rFonts w:ascii="Arial" w:hAnsi="Arial"/>
          <w:bCs/>
        </w:rPr>
        <w:t>proposed</w:t>
      </w:r>
      <w:r w:rsidR="005B00BC">
        <w:rPr>
          <w:rFonts w:ascii="Arial" w:hAnsi="Arial"/>
          <w:bCs/>
        </w:rPr>
        <w:t xml:space="preserve"> in Quenington.</w:t>
      </w:r>
      <w:r w:rsidR="00EB3950">
        <w:rPr>
          <w:rFonts w:ascii="Arial" w:hAnsi="Arial"/>
          <w:bCs/>
        </w:rPr>
        <w:t xml:space="preserve"> The clerk was asked to submit a response  to the planning application to the planning department at CDC.</w:t>
      </w:r>
    </w:p>
    <w:p w14:paraId="78D818AB" w14:textId="0D5CA76F" w:rsidR="006661D6" w:rsidRPr="00754158" w:rsidRDefault="006661D6" w:rsidP="006661D6">
      <w:pPr>
        <w:jc w:val="right"/>
        <w:rPr>
          <w:rFonts w:ascii="Arial" w:hAnsi="Arial"/>
          <w:b/>
        </w:rPr>
      </w:pPr>
      <w:r w:rsidRPr="00754158">
        <w:rPr>
          <w:rFonts w:ascii="Arial" w:hAnsi="Arial"/>
          <w:b/>
        </w:rPr>
        <w:t>Action: Clerk</w:t>
      </w:r>
    </w:p>
    <w:p w14:paraId="6AEF6832" w14:textId="47D67208" w:rsidR="00EB3950" w:rsidRDefault="00EB3950" w:rsidP="00EB3950">
      <w:pPr>
        <w:rPr>
          <w:rFonts w:ascii="Arial" w:eastAsia="Arial" w:hAnsi="Arial" w:cs="Arial"/>
        </w:rPr>
      </w:pPr>
      <w:bookmarkStart w:id="1" w:name="_Hlk237603573"/>
      <w:r>
        <w:rPr>
          <w:rFonts w:ascii="Arial" w:eastAsia="Arial" w:hAnsi="Arial" w:cs="Arial"/>
        </w:rPr>
        <w:t xml:space="preserve">[At the end of this item </w:t>
      </w:r>
      <w:proofErr w:type="spellStart"/>
      <w:r>
        <w:rPr>
          <w:rFonts w:ascii="Arial" w:eastAsia="Arial" w:hAnsi="Arial" w:cs="Arial"/>
        </w:rPr>
        <w:t>DCllr</w:t>
      </w:r>
      <w:proofErr w:type="spellEnd"/>
      <w:r>
        <w:rPr>
          <w:rFonts w:ascii="Arial" w:eastAsia="Arial" w:hAnsi="Arial" w:cs="Arial"/>
        </w:rPr>
        <w:t xml:space="preserve"> </w:t>
      </w:r>
      <w:proofErr w:type="spellStart"/>
      <w:r>
        <w:rPr>
          <w:rFonts w:ascii="Arial" w:eastAsia="Arial" w:hAnsi="Arial" w:cs="Arial"/>
        </w:rPr>
        <w:t>Fowles</w:t>
      </w:r>
      <w:proofErr w:type="spellEnd"/>
      <w:r>
        <w:rPr>
          <w:rFonts w:ascii="Arial" w:eastAsia="Arial" w:hAnsi="Arial" w:cs="Arial"/>
        </w:rPr>
        <w:t xml:space="preserve"> left the meeting]</w:t>
      </w:r>
    </w:p>
    <w:bookmarkEnd w:id="1"/>
    <w:p w14:paraId="130422D1" w14:textId="2070E8D1" w:rsidR="00B44E5D" w:rsidRPr="00754158" w:rsidRDefault="00B44E5D" w:rsidP="003C189A">
      <w:pPr>
        <w:rPr>
          <w:rFonts w:ascii="Arial" w:eastAsia="Arial" w:hAnsi="Arial" w:cs="Arial"/>
          <w:bCs/>
          <w:sz w:val="28"/>
          <w:szCs w:val="28"/>
        </w:rPr>
      </w:pPr>
    </w:p>
    <w:p w14:paraId="4B6200F5" w14:textId="6520734F" w:rsidR="00C44CA0" w:rsidRDefault="00867A31">
      <w:pPr>
        <w:rPr>
          <w:rFonts w:ascii="Arial" w:eastAsia="Arial" w:hAnsi="Arial" w:cs="Arial"/>
          <w:b/>
        </w:rPr>
      </w:pPr>
      <w:r>
        <w:rPr>
          <w:rFonts w:ascii="Arial" w:eastAsia="Arial" w:hAnsi="Arial" w:cs="Arial"/>
          <w:b/>
        </w:rPr>
        <w:lastRenderedPageBreak/>
        <w:t>6</w:t>
      </w:r>
      <w:r w:rsidR="00414397">
        <w:rPr>
          <w:rFonts w:ascii="Arial" w:eastAsia="Arial" w:hAnsi="Arial" w:cs="Arial"/>
          <w:b/>
        </w:rPr>
        <w:t xml:space="preserve">.2 To receive </w:t>
      </w:r>
      <w:r w:rsidR="00BC2708">
        <w:rPr>
          <w:rFonts w:ascii="Arial" w:eastAsia="Arial" w:hAnsi="Arial" w:cs="Arial"/>
          <w:b/>
        </w:rPr>
        <w:t>September</w:t>
      </w:r>
      <w:r w:rsidR="00397EB1">
        <w:rPr>
          <w:rFonts w:ascii="Arial" w:eastAsia="Arial" w:hAnsi="Arial" w:cs="Arial"/>
          <w:b/>
        </w:rPr>
        <w:t xml:space="preserve"> </w:t>
      </w:r>
      <w:r w:rsidR="00414397">
        <w:rPr>
          <w:rFonts w:ascii="Arial" w:eastAsia="Arial" w:hAnsi="Arial" w:cs="Arial"/>
          <w:b/>
        </w:rPr>
        <w:t>202</w:t>
      </w:r>
      <w:r w:rsidR="00441DFC">
        <w:rPr>
          <w:rFonts w:ascii="Arial" w:eastAsia="Arial" w:hAnsi="Arial" w:cs="Arial"/>
          <w:b/>
        </w:rPr>
        <w:t>6</w:t>
      </w:r>
      <w:r w:rsidR="00414397">
        <w:rPr>
          <w:rFonts w:ascii="Arial" w:eastAsia="Arial" w:hAnsi="Arial" w:cs="Arial"/>
          <w:b/>
        </w:rPr>
        <w:t xml:space="preserve"> Planning Report</w:t>
      </w:r>
      <w:r w:rsidR="00F91CA6">
        <w:rPr>
          <w:rFonts w:ascii="Arial" w:eastAsia="Arial" w:hAnsi="Arial" w:cs="Arial"/>
          <w:b/>
        </w:rPr>
        <w:t>:</w:t>
      </w:r>
    </w:p>
    <w:p w14:paraId="4B6200F7" w14:textId="09424238" w:rsidR="00C44CA0" w:rsidRDefault="00414397">
      <w:pPr>
        <w:rPr>
          <w:rFonts w:ascii="Arial" w:eastAsia="Arial" w:hAnsi="Arial" w:cs="Arial"/>
        </w:rPr>
      </w:pPr>
      <w:r>
        <w:rPr>
          <w:rFonts w:ascii="Arial" w:eastAsia="Arial" w:hAnsi="Arial" w:cs="Arial"/>
        </w:rPr>
        <w:t xml:space="preserve">The </w:t>
      </w:r>
      <w:r w:rsidR="00BC2708">
        <w:rPr>
          <w:rFonts w:ascii="Arial" w:eastAsia="Arial" w:hAnsi="Arial" w:cs="Arial"/>
        </w:rPr>
        <w:t xml:space="preserve">September </w:t>
      </w:r>
      <w:r>
        <w:rPr>
          <w:rFonts w:ascii="Arial" w:eastAsia="Arial" w:hAnsi="Arial" w:cs="Arial"/>
        </w:rPr>
        <w:t xml:space="preserve">planning report was reviewed and accepted. </w:t>
      </w:r>
    </w:p>
    <w:p w14:paraId="6ED8ACEE" w14:textId="77777777" w:rsidR="00867A31" w:rsidRDefault="00867A31">
      <w:pPr>
        <w:rPr>
          <w:rFonts w:ascii="Arial" w:eastAsia="Arial" w:hAnsi="Arial" w:cs="Arial"/>
        </w:rPr>
      </w:pPr>
    </w:p>
    <w:p w14:paraId="4B6200F9" w14:textId="4338E961" w:rsidR="00C44CA0" w:rsidRDefault="004D0961">
      <w:pPr>
        <w:ind w:right="-483"/>
        <w:rPr>
          <w:rFonts w:ascii="Arial" w:eastAsia="Arial" w:hAnsi="Arial" w:cs="Arial"/>
          <w:b/>
        </w:rPr>
      </w:pPr>
      <w:bookmarkStart w:id="2" w:name="_gjdgxs" w:colFirst="0" w:colLast="0"/>
      <w:bookmarkEnd w:id="2"/>
      <w:r>
        <w:rPr>
          <w:rFonts w:ascii="Arial" w:eastAsia="Arial" w:hAnsi="Arial" w:cs="Arial"/>
          <w:b/>
        </w:rPr>
        <w:t>7</w:t>
      </w:r>
      <w:r w:rsidR="00414397">
        <w:rPr>
          <w:rFonts w:ascii="Arial" w:eastAsia="Arial" w:hAnsi="Arial" w:cs="Arial"/>
          <w:b/>
        </w:rPr>
        <w:t xml:space="preserve">. Minutes: To confirm the Minutes of the </w:t>
      </w:r>
      <w:r w:rsidR="006E36EB">
        <w:rPr>
          <w:rFonts w:ascii="Arial" w:eastAsia="Arial" w:hAnsi="Arial" w:cs="Arial"/>
          <w:b/>
        </w:rPr>
        <w:t xml:space="preserve">Council Meeting held on </w:t>
      </w:r>
      <w:r w:rsidR="00EB3950">
        <w:rPr>
          <w:rFonts w:ascii="Arial" w:eastAsia="Arial" w:hAnsi="Arial" w:cs="Arial"/>
          <w:b/>
        </w:rPr>
        <w:t>13</w:t>
      </w:r>
      <w:r w:rsidR="006F1D11" w:rsidRPr="006F1D11">
        <w:rPr>
          <w:rFonts w:ascii="Arial" w:eastAsia="Arial" w:hAnsi="Arial" w:cs="Arial"/>
          <w:b/>
          <w:vertAlign w:val="superscript"/>
        </w:rPr>
        <w:t>th</w:t>
      </w:r>
      <w:r w:rsidR="006F1D11">
        <w:rPr>
          <w:rFonts w:ascii="Arial" w:eastAsia="Arial" w:hAnsi="Arial" w:cs="Arial"/>
          <w:b/>
        </w:rPr>
        <w:t xml:space="preserve"> </w:t>
      </w:r>
      <w:r w:rsidR="00EB3950">
        <w:rPr>
          <w:rFonts w:ascii="Arial" w:eastAsia="Arial" w:hAnsi="Arial" w:cs="Arial"/>
          <w:b/>
        </w:rPr>
        <w:t xml:space="preserve">August </w:t>
      </w:r>
      <w:r w:rsidR="006F1D11">
        <w:rPr>
          <w:rFonts w:ascii="Arial" w:eastAsia="Arial" w:hAnsi="Arial" w:cs="Arial"/>
          <w:b/>
        </w:rPr>
        <w:t xml:space="preserve">2026. </w:t>
      </w:r>
    </w:p>
    <w:p w14:paraId="4B6200FA" w14:textId="30DC75FC" w:rsidR="00C44CA0" w:rsidRDefault="00414397">
      <w:pPr>
        <w:rPr>
          <w:rFonts w:ascii="Arial" w:eastAsia="Arial" w:hAnsi="Arial" w:cs="Arial"/>
        </w:rPr>
      </w:pPr>
      <w:bookmarkStart w:id="3" w:name="_30j0zll" w:colFirst="0" w:colLast="0"/>
      <w:bookmarkEnd w:id="3"/>
      <w:r>
        <w:rPr>
          <w:rFonts w:ascii="Arial" w:eastAsia="Arial" w:hAnsi="Arial" w:cs="Arial"/>
        </w:rPr>
        <w:t xml:space="preserve">The minutes </w:t>
      </w:r>
      <w:r w:rsidR="00C368BF">
        <w:rPr>
          <w:rFonts w:ascii="Arial" w:eastAsia="Arial" w:hAnsi="Arial" w:cs="Arial"/>
        </w:rPr>
        <w:t>of the meeting</w:t>
      </w:r>
      <w:r w:rsidR="006F1D11">
        <w:rPr>
          <w:rFonts w:ascii="Arial" w:eastAsia="Arial" w:hAnsi="Arial" w:cs="Arial"/>
        </w:rPr>
        <w:t xml:space="preserve"> on </w:t>
      </w:r>
      <w:r w:rsidR="009479F5">
        <w:rPr>
          <w:rFonts w:ascii="Arial" w:eastAsia="Arial" w:hAnsi="Arial" w:cs="Arial"/>
        </w:rPr>
        <w:t>13</w:t>
      </w:r>
      <w:r w:rsidR="009479F5" w:rsidRPr="009479F5">
        <w:rPr>
          <w:rFonts w:ascii="Arial" w:eastAsia="Arial" w:hAnsi="Arial" w:cs="Arial"/>
          <w:vertAlign w:val="superscript"/>
        </w:rPr>
        <w:t>th</w:t>
      </w:r>
      <w:r w:rsidR="009479F5">
        <w:rPr>
          <w:rFonts w:ascii="Arial" w:eastAsia="Arial" w:hAnsi="Arial" w:cs="Arial"/>
        </w:rPr>
        <w:t xml:space="preserve"> August</w:t>
      </w:r>
      <w:r w:rsidR="006F1D11">
        <w:rPr>
          <w:rFonts w:ascii="Arial" w:eastAsia="Arial" w:hAnsi="Arial" w:cs="Arial"/>
        </w:rPr>
        <w:t xml:space="preserve"> </w:t>
      </w:r>
      <w:r w:rsidR="00C368BF">
        <w:rPr>
          <w:rFonts w:ascii="Arial" w:eastAsia="Arial" w:hAnsi="Arial" w:cs="Arial"/>
        </w:rPr>
        <w:t xml:space="preserve">were </w:t>
      </w:r>
      <w:r>
        <w:rPr>
          <w:rFonts w:ascii="Arial" w:eastAsia="Arial" w:hAnsi="Arial" w:cs="Arial"/>
        </w:rPr>
        <w:t>agreed as a true and accurate record of the meeting</w:t>
      </w:r>
      <w:r w:rsidR="00C368BF">
        <w:rPr>
          <w:rFonts w:ascii="Arial" w:eastAsia="Arial" w:hAnsi="Arial" w:cs="Arial"/>
        </w:rPr>
        <w:t>s</w:t>
      </w:r>
      <w:r>
        <w:rPr>
          <w:rFonts w:ascii="Arial" w:eastAsia="Arial" w:hAnsi="Arial" w:cs="Arial"/>
        </w:rPr>
        <w:t xml:space="preserve"> and were signed off by the Chair.</w:t>
      </w:r>
    </w:p>
    <w:p w14:paraId="4B6200FB" w14:textId="4B15B1D1" w:rsidR="00C44CA0" w:rsidRDefault="00C44CA0">
      <w:pPr>
        <w:rPr>
          <w:rFonts w:ascii="Arial" w:eastAsia="Arial" w:hAnsi="Arial" w:cs="Arial"/>
        </w:rPr>
      </w:pPr>
    </w:p>
    <w:p w14:paraId="4B6200FC" w14:textId="2453503B" w:rsidR="00C44CA0" w:rsidRDefault="004D0961">
      <w:pPr>
        <w:rPr>
          <w:rFonts w:ascii="Arial" w:eastAsia="Arial" w:hAnsi="Arial" w:cs="Arial"/>
          <w:b/>
        </w:rPr>
      </w:pPr>
      <w:r>
        <w:rPr>
          <w:rFonts w:ascii="Arial" w:eastAsia="Arial" w:hAnsi="Arial" w:cs="Arial"/>
          <w:b/>
        </w:rPr>
        <w:t>8</w:t>
      </w:r>
      <w:r w:rsidR="00414397">
        <w:rPr>
          <w:rFonts w:ascii="Arial" w:eastAsia="Arial" w:hAnsi="Arial" w:cs="Arial"/>
          <w:b/>
        </w:rPr>
        <w:t>. Clerk’s Report:</w:t>
      </w:r>
    </w:p>
    <w:p w14:paraId="4B6200FD" w14:textId="192243B6" w:rsidR="00C44CA0" w:rsidRDefault="00414397" w:rsidP="00850278">
      <w:pPr>
        <w:tabs>
          <w:tab w:val="left" w:pos="8220"/>
        </w:tabs>
        <w:rPr>
          <w:rFonts w:ascii="Arial" w:eastAsia="Arial" w:hAnsi="Arial" w:cs="Arial"/>
        </w:rPr>
      </w:pPr>
      <w:r>
        <w:rPr>
          <w:rFonts w:ascii="Arial" w:eastAsia="Arial" w:hAnsi="Arial" w:cs="Arial"/>
        </w:rPr>
        <w:t xml:space="preserve">The report had been previously circulated and was accepted. </w:t>
      </w:r>
    </w:p>
    <w:p w14:paraId="60237AEC" w14:textId="77777777" w:rsidR="00927706" w:rsidRDefault="00927706">
      <w:pPr>
        <w:rPr>
          <w:rFonts w:ascii="Arial" w:eastAsia="Arial" w:hAnsi="Arial" w:cs="Arial"/>
        </w:rPr>
      </w:pPr>
    </w:p>
    <w:p w14:paraId="4B6200FF" w14:textId="7E4B4B94" w:rsidR="00C44CA0" w:rsidRDefault="006E7C2F">
      <w:pPr>
        <w:ind w:right="-24"/>
        <w:rPr>
          <w:rFonts w:ascii="Arial" w:eastAsia="Arial" w:hAnsi="Arial" w:cs="Arial"/>
          <w:b/>
        </w:rPr>
      </w:pPr>
      <w:r>
        <w:rPr>
          <w:rFonts w:ascii="Arial" w:eastAsia="Arial" w:hAnsi="Arial" w:cs="Arial"/>
          <w:b/>
        </w:rPr>
        <w:t>9</w:t>
      </w:r>
      <w:r w:rsidR="000811E9">
        <w:rPr>
          <w:rFonts w:ascii="Arial" w:eastAsia="Arial" w:hAnsi="Arial" w:cs="Arial"/>
          <w:b/>
        </w:rPr>
        <w:t xml:space="preserve">. </w:t>
      </w:r>
      <w:r w:rsidR="00414397">
        <w:rPr>
          <w:rFonts w:ascii="Arial" w:eastAsia="Arial" w:hAnsi="Arial" w:cs="Arial"/>
          <w:b/>
        </w:rPr>
        <w:t>Finance:</w:t>
      </w:r>
    </w:p>
    <w:p w14:paraId="4B620100" w14:textId="4731F559" w:rsidR="00C44CA0" w:rsidRDefault="006E7C2F" w:rsidP="00B102D8">
      <w:pPr>
        <w:widowControl w:val="0"/>
        <w:ind w:left="567" w:hanging="131"/>
        <w:rPr>
          <w:rFonts w:ascii="Arial" w:eastAsia="Arial" w:hAnsi="Arial" w:cs="Arial"/>
        </w:rPr>
      </w:pPr>
      <w:r>
        <w:rPr>
          <w:rFonts w:ascii="Arial" w:eastAsia="Arial" w:hAnsi="Arial" w:cs="Arial"/>
          <w:b/>
        </w:rPr>
        <w:t>9</w:t>
      </w:r>
      <w:r w:rsidR="00414397">
        <w:rPr>
          <w:rFonts w:ascii="Arial" w:eastAsia="Arial" w:hAnsi="Arial" w:cs="Arial"/>
          <w:b/>
        </w:rPr>
        <w:t xml:space="preserve">.1 </w:t>
      </w:r>
      <w:r w:rsidR="00414397">
        <w:rPr>
          <w:rFonts w:ascii="Arial" w:eastAsia="Arial" w:hAnsi="Arial" w:cs="Arial"/>
        </w:rPr>
        <w:t xml:space="preserve">The </w:t>
      </w:r>
      <w:r w:rsidR="008907FE">
        <w:rPr>
          <w:rFonts w:ascii="Arial" w:eastAsia="Arial" w:hAnsi="Arial" w:cs="Arial"/>
        </w:rPr>
        <w:t xml:space="preserve">August </w:t>
      </w:r>
      <w:r w:rsidR="00414397">
        <w:rPr>
          <w:rFonts w:ascii="Arial" w:eastAsia="Arial" w:hAnsi="Arial" w:cs="Arial"/>
        </w:rPr>
        <w:t>202</w:t>
      </w:r>
      <w:r w:rsidR="00824697">
        <w:rPr>
          <w:rFonts w:ascii="Arial" w:eastAsia="Arial" w:hAnsi="Arial" w:cs="Arial"/>
        </w:rPr>
        <w:t>6</w:t>
      </w:r>
      <w:r w:rsidR="00414397">
        <w:rPr>
          <w:rFonts w:ascii="Arial" w:eastAsia="Arial" w:hAnsi="Arial" w:cs="Arial"/>
        </w:rPr>
        <w:t xml:space="preserve"> accounts report was reviewed and approved.</w:t>
      </w:r>
    </w:p>
    <w:p w14:paraId="4593CF19" w14:textId="3E44A83B" w:rsidR="00F22D66" w:rsidRDefault="006E7C2F" w:rsidP="00B102D8">
      <w:pPr>
        <w:widowControl w:val="0"/>
        <w:ind w:left="567" w:hanging="131"/>
        <w:rPr>
          <w:rFonts w:ascii="Arial" w:eastAsia="Arial" w:hAnsi="Arial" w:cs="Arial"/>
        </w:rPr>
      </w:pPr>
      <w:r>
        <w:rPr>
          <w:rFonts w:ascii="Arial" w:eastAsia="Arial" w:hAnsi="Arial" w:cs="Arial"/>
          <w:b/>
        </w:rPr>
        <w:t>9</w:t>
      </w:r>
      <w:r w:rsidR="00414397">
        <w:rPr>
          <w:rFonts w:ascii="Arial" w:eastAsia="Arial" w:hAnsi="Arial" w:cs="Arial"/>
          <w:b/>
        </w:rPr>
        <w:t xml:space="preserve">.2 </w:t>
      </w:r>
      <w:r w:rsidR="00B5026C">
        <w:rPr>
          <w:rFonts w:ascii="Arial" w:eastAsia="Arial" w:hAnsi="Arial" w:cs="Arial"/>
        </w:rPr>
        <w:t>It was noted that there had been a salary payment of £</w:t>
      </w:r>
      <w:r w:rsidR="00951C00">
        <w:rPr>
          <w:rFonts w:ascii="Arial" w:eastAsia="Arial" w:hAnsi="Arial" w:cs="Arial"/>
        </w:rPr>
        <w:t>635</w:t>
      </w:r>
      <w:r w:rsidR="00A97D37">
        <w:rPr>
          <w:rFonts w:ascii="Arial" w:eastAsia="Arial" w:hAnsi="Arial" w:cs="Arial"/>
        </w:rPr>
        <w:t>.00</w:t>
      </w:r>
      <w:r w:rsidR="00B5026C">
        <w:rPr>
          <w:rFonts w:ascii="Arial" w:eastAsia="Arial" w:hAnsi="Arial" w:cs="Arial"/>
        </w:rPr>
        <w:t xml:space="preserve"> and bank charges of £4.25 approved since 1</w:t>
      </w:r>
      <w:r w:rsidR="00B5026C">
        <w:rPr>
          <w:rFonts w:ascii="Arial" w:eastAsia="Arial" w:hAnsi="Arial" w:cs="Arial"/>
          <w:vertAlign w:val="superscript"/>
        </w:rPr>
        <w:t>st</w:t>
      </w:r>
      <w:r w:rsidR="00B5026C">
        <w:rPr>
          <w:rFonts w:ascii="Arial" w:eastAsia="Arial" w:hAnsi="Arial" w:cs="Arial"/>
        </w:rPr>
        <w:t xml:space="preserve"> </w:t>
      </w:r>
      <w:r w:rsidR="00E547CD">
        <w:rPr>
          <w:rFonts w:ascii="Arial" w:eastAsia="Arial" w:hAnsi="Arial" w:cs="Arial"/>
        </w:rPr>
        <w:t>September</w:t>
      </w:r>
      <w:r w:rsidR="003E639F">
        <w:rPr>
          <w:rFonts w:ascii="Arial" w:eastAsia="Arial" w:hAnsi="Arial" w:cs="Arial"/>
        </w:rPr>
        <w:t>.</w:t>
      </w:r>
    </w:p>
    <w:p w14:paraId="4B620102" w14:textId="46A39A63" w:rsidR="00C44CA0" w:rsidRDefault="006E7C2F" w:rsidP="00B102D8">
      <w:pPr>
        <w:widowControl w:val="0"/>
        <w:ind w:left="567" w:hanging="131"/>
        <w:rPr>
          <w:rFonts w:ascii="Arial" w:eastAsia="Arial" w:hAnsi="Arial" w:cs="Arial"/>
        </w:rPr>
      </w:pPr>
      <w:r>
        <w:rPr>
          <w:rFonts w:ascii="Arial" w:eastAsia="Arial" w:hAnsi="Arial" w:cs="Arial"/>
          <w:b/>
        </w:rPr>
        <w:t>9</w:t>
      </w:r>
      <w:r w:rsidR="00414397">
        <w:rPr>
          <w:rFonts w:ascii="Arial" w:eastAsia="Arial" w:hAnsi="Arial" w:cs="Arial"/>
          <w:b/>
        </w:rPr>
        <w:t xml:space="preserve">.3 </w:t>
      </w:r>
      <w:r w:rsidR="00414397">
        <w:rPr>
          <w:rFonts w:ascii="Arial" w:eastAsia="Arial" w:hAnsi="Arial" w:cs="Arial"/>
        </w:rPr>
        <w:t xml:space="preserve">The Council reviewed the list of Direct Debts in place </w:t>
      </w:r>
      <w:r w:rsidR="00F22D66">
        <w:rPr>
          <w:rFonts w:ascii="Arial" w:eastAsia="Arial" w:hAnsi="Arial" w:cs="Arial"/>
        </w:rPr>
        <w:t>for HMRC and ICO</w:t>
      </w:r>
      <w:r w:rsidR="002A3FF9">
        <w:rPr>
          <w:rFonts w:ascii="Arial" w:eastAsia="Arial" w:hAnsi="Arial" w:cs="Arial"/>
        </w:rPr>
        <w:t xml:space="preserve"> </w:t>
      </w:r>
      <w:r w:rsidR="00414397">
        <w:rPr>
          <w:rFonts w:ascii="Arial" w:eastAsia="Arial" w:hAnsi="Arial" w:cs="Arial"/>
        </w:rPr>
        <w:t>and noted there had been</w:t>
      </w:r>
      <w:r w:rsidR="0017611B">
        <w:rPr>
          <w:rFonts w:ascii="Arial" w:eastAsia="Arial" w:hAnsi="Arial" w:cs="Arial"/>
        </w:rPr>
        <w:t xml:space="preserve"> </w:t>
      </w:r>
      <w:r w:rsidR="00414397">
        <w:rPr>
          <w:rFonts w:ascii="Arial" w:eastAsia="Arial" w:hAnsi="Arial" w:cs="Arial"/>
        </w:rPr>
        <w:t xml:space="preserve">no </w:t>
      </w:r>
      <w:r w:rsidR="002A3FF9">
        <w:rPr>
          <w:rFonts w:ascii="Arial" w:eastAsia="Arial" w:hAnsi="Arial" w:cs="Arial"/>
        </w:rPr>
        <w:t>changes made</w:t>
      </w:r>
      <w:r w:rsidR="00414397">
        <w:rPr>
          <w:rFonts w:ascii="Arial" w:eastAsia="Arial" w:hAnsi="Arial" w:cs="Arial"/>
        </w:rPr>
        <w:t>.</w:t>
      </w:r>
    </w:p>
    <w:p w14:paraId="4B620103" w14:textId="14B27DB7" w:rsidR="00C44CA0" w:rsidRDefault="006E7C2F" w:rsidP="00B102D8">
      <w:pPr>
        <w:widowControl w:val="0"/>
        <w:ind w:left="567" w:hanging="131"/>
        <w:rPr>
          <w:rFonts w:ascii="Arial" w:eastAsia="Arial" w:hAnsi="Arial" w:cs="Arial"/>
        </w:rPr>
      </w:pPr>
      <w:r>
        <w:rPr>
          <w:rFonts w:ascii="Arial" w:eastAsia="Arial" w:hAnsi="Arial" w:cs="Arial"/>
          <w:b/>
        </w:rPr>
        <w:t>9</w:t>
      </w:r>
      <w:r w:rsidR="00414397">
        <w:rPr>
          <w:rFonts w:ascii="Arial" w:eastAsia="Arial" w:hAnsi="Arial" w:cs="Arial"/>
          <w:b/>
        </w:rPr>
        <w:t xml:space="preserve">.4 </w:t>
      </w:r>
      <w:r w:rsidR="004E0601">
        <w:rPr>
          <w:rFonts w:ascii="Arial" w:eastAsia="Arial" w:hAnsi="Arial" w:cs="Arial"/>
        </w:rPr>
        <w:t xml:space="preserve">Council </w:t>
      </w:r>
      <w:r w:rsidR="006C3A97">
        <w:rPr>
          <w:rFonts w:ascii="Arial" w:eastAsia="Arial" w:hAnsi="Arial" w:cs="Arial"/>
        </w:rPr>
        <w:t>review</w:t>
      </w:r>
      <w:r w:rsidR="004E0601">
        <w:rPr>
          <w:rFonts w:ascii="Arial" w:eastAsia="Arial" w:hAnsi="Arial" w:cs="Arial"/>
        </w:rPr>
        <w:t xml:space="preserve">ed the following </w:t>
      </w:r>
      <w:r w:rsidR="00523D86">
        <w:rPr>
          <w:rFonts w:ascii="Arial" w:eastAsia="Arial" w:hAnsi="Arial" w:cs="Arial"/>
        </w:rPr>
        <w:t>invoices</w:t>
      </w:r>
      <w:r w:rsidR="003539AB">
        <w:rPr>
          <w:rFonts w:ascii="Arial" w:eastAsia="Arial" w:hAnsi="Arial" w:cs="Arial"/>
        </w:rPr>
        <w:t>:</w:t>
      </w:r>
      <w:r w:rsidR="0000348D">
        <w:rPr>
          <w:rFonts w:ascii="Arial" w:eastAsia="Arial" w:hAnsi="Arial" w:cs="Arial"/>
        </w:rPr>
        <w:t xml:space="preserve"> </w:t>
      </w:r>
      <w:r w:rsidR="00802B3F">
        <w:rPr>
          <w:rFonts w:ascii="Arial" w:eastAsia="Arial" w:hAnsi="Arial" w:cs="Arial"/>
        </w:rPr>
        <w:t>ECT</w:t>
      </w:r>
      <w:r w:rsidR="005C10BA">
        <w:rPr>
          <w:rFonts w:ascii="Arial" w:eastAsia="Arial" w:hAnsi="Arial" w:cs="Arial"/>
        </w:rPr>
        <w:t xml:space="preserve"> re</w:t>
      </w:r>
      <w:r w:rsidR="001B3291">
        <w:rPr>
          <w:rFonts w:ascii="Arial" w:eastAsia="Arial" w:hAnsi="Arial" w:cs="Arial"/>
        </w:rPr>
        <w:t>nt (£2</w:t>
      </w:r>
      <w:r w:rsidR="00802B3F">
        <w:rPr>
          <w:rFonts w:ascii="Arial" w:eastAsia="Arial" w:hAnsi="Arial" w:cs="Arial"/>
        </w:rPr>
        <w:t>19</w:t>
      </w:r>
      <w:r w:rsidR="001B3291">
        <w:rPr>
          <w:rFonts w:ascii="Arial" w:eastAsia="Arial" w:hAnsi="Arial" w:cs="Arial"/>
        </w:rPr>
        <w:t>.00)</w:t>
      </w:r>
      <w:r w:rsidR="00E93EC9">
        <w:rPr>
          <w:rFonts w:ascii="Arial" w:eastAsia="Arial" w:hAnsi="Arial" w:cs="Arial"/>
        </w:rPr>
        <w:t xml:space="preserve">, </w:t>
      </w:r>
      <w:r w:rsidR="00892476">
        <w:rPr>
          <w:rFonts w:ascii="Arial" w:eastAsia="Arial" w:hAnsi="Arial" w:cs="Arial"/>
        </w:rPr>
        <w:t>Willow Gardening Services</w:t>
      </w:r>
      <w:r w:rsidR="00950B2B">
        <w:rPr>
          <w:rFonts w:ascii="Arial" w:eastAsia="Arial" w:hAnsi="Arial" w:cs="Arial"/>
        </w:rPr>
        <w:t xml:space="preserve"> (£</w:t>
      </w:r>
      <w:r w:rsidR="00DD2807">
        <w:rPr>
          <w:rFonts w:ascii="Arial" w:eastAsia="Arial" w:hAnsi="Arial" w:cs="Arial"/>
        </w:rPr>
        <w:t>800</w:t>
      </w:r>
      <w:r w:rsidR="00950B2B">
        <w:rPr>
          <w:rFonts w:ascii="Arial" w:eastAsia="Arial" w:hAnsi="Arial" w:cs="Arial"/>
        </w:rPr>
        <w:t>.</w:t>
      </w:r>
      <w:r w:rsidR="00892476">
        <w:rPr>
          <w:rFonts w:ascii="Arial" w:eastAsia="Arial" w:hAnsi="Arial" w:cs="Arial"/>
        </w:rPr>
        <w:t>4</w:t>
      </w:r>
      <w:r w:rsidR="00950B2B">
        <w:rPr>
          <w:rFonts w:ascii="Arial" w:eastAsia="Arial" w:hAnsi="Arial" w:cs="Arial"/>
        </w:rPr>
        <w:t xml:space="preserve">0), </w:t>
      </w:r>
      <w:r w:rsidR="00583F6E">
        <w:rPr>
          <w:rFonts w:ascii="Arial" w:eastAsia="Arial" w:hAnsi="Arial" w:cs="Arial"/>
        </w:rPr>
        <w:t>Viking (£96.</w:t>
      </w:r>
      <w:r w:rsidR="00E668AF">
        <w:rPr>
          <w:rFonts w:ascii="Arial" w:eastAsia="Arial" w:hAnsi="Arial" w:cs="Arial"/>
        </w:rPr>
        <w:t xml:space="preserve">53) </w:t>
      </w:r>
      <w:r w:rsidR="00287BA5">
        <w:rPr>
          <w:rFonts w:ascii="Arial" w:eastAsia="Arial" w:hAnsi="Arial" w:cs="Arial"/>
        </w:rPr>
        <w:t xml:space="preserve">GALC </w:t>
      </w:r>
      <w:r w:rsidR="00E668AF">
        <w:rPr>
          <w:rFonts w:ascii="Arial" w:eastAsia="Arial" w:hAnsi="Arial" w:cs="Arial"/>
        </w:rPr>
        <w:t>audit</w:t>
      </w:r>
      <w:r w:rsidR="00287BA5">
        <w:rPr>
          <w:rFonts w:ascii="Arial" w:eastAsia="Arial" w:hAnsi="Arial" w:cs="Arial"/>
        </w:rPr>
        <w:t xml:space="preserve"> fee (£</w:t>
      </w:r>
      <w:r w:rsidR="00E17A4D">
        <w:rPr>
          <w:rFonts w:ascii="Arial" w:eastAsia="Arial" w:hAnsi="Arial" w:cs="Arial"/>
        </w:rPr>
        <w:t>210</w:t>
      </w:r>
      <w:r w:rsidR="00287BA5">
        <w:rPr>
          <w:rFonts w:ascii="Arial" w:eastAsia="Arial" w:hAnsi="Arial" w:cs="Arial"/>
        </w:rPr>
        <w:t>.00)</w:t>
      </w:r>
      <w:r w:rsidR="00391E9B">
        <w:rPr>
          <w:rFonts w:ascii="Arial" w:eastAsia="Arial" w:hAnsi="Arial" w:cs="Arial"/>
        </w:rPr>
        <w:t>,</w:t>
      </w:r>
      <w:r w:rsidR="00F1370D">
        <w:rPr>
          <w:rFonts w:ascii="Arial" w:eastAsia="Arial" w:hAnsi="Arial" w:cs="Arial"/>
        </w:rPr>
        <w:t xml:space="preserve"> </w:t>
      </w:r>
      <w:r w:rsidR="00E17A4D">
        <w:rPr>
          <w:rFonts w:ascii="Arial" w:eastAsia="Arial" w:hAnsi="Arial" w:cs="Arial"/>
        </w:rPr>
        <w:t>PKF Littlejohn</w:t>
      </w:r>
      <w:r w:rsidR="00EE6FFE">
        <w:rPr>
          <w:rFonts w:ascii="Arial" w:eastAsia="Arial" w:hAnsi="Arial" w:cs="Arial"/>
        </w:rPr>
        <w:t xml:space="preserve"> audit fee</w:t>
      </w:r>
      <w:r w:rsidR="00F1370D">
        <w:rPr>
          <w:rFonts w:ascii="Arial" w:eastAsia="Arial" w:hAnsi="Arial" w:cs="Arial"/>
        </w:rPr>
        <w:t xml:space="preserve"> (£</w:t>
      </w:r>
      <w:r w:rsidR="00EE6FFE">
        <w:rPr>
          <w:rFonts w:ascii="Arial" w:eastAsia="Arial" w:hAnsi="Arial" w:cs="Arial"/>
        </w:rPr>
        <w:t>252</w:t>
      </w:r>
      <w:r w:rsidR="00F1370D">
        <w:rPr>
          <w:rFonts w:ascii="Arial" w:eastAsia="Arial" w:hAnsi="Arial" w:cs="Arial"/>
        </w:rPr>
        <w:t xml:space="preserve">.00) </w:t>
      </w:r>
      <w:r w:rsidR="006C3A97">
        <w:rPr>
          <w:rFonts w:ascii="Arial" w:eastAsia="Arial" w:hAnsi="Arial" w:cs="Arial"/>
        </w:rPr>
        <w:t>and approved the</w:t>
      </w:r>
      <w:r w:rsidR="001806D9">
        <w:rPr>
          <w:rFonts w:ascii="Arial" w:eastAsia="Arial" w:hAnsi="Arial" w:cs="Arial"/>
        </w:rPr>
        <w:t>m for</w:t>
      </w:r>
      <w:r w:rsidR="006C3A97">
        <w:rPr>
          <w:rFonts w:ascii="Arial" w:eastAsia="Arial" w:hAnsi="Arial" w:cs="Arial"/>
        </w:rPr>
        <w:t xml:space="preserve"> pa</w:t>
      </w:r>
      <w:r w:rsidR="001806D9">
        <w:rPr>
          <w:rFonts w:ascii="Arial" w:eastAsia="Arial" w:hAnsi="Arial" w:cs="Arial"/>
        </w:rPr>
        <w:t>yment</w:t>
      </w:r>
      <w:r w:rsidR="005F3580">
        <w:rPr>
          <w:rFonts w:ascii="Arial" w:eastAsia="Arial" w:hAnsi="Arial" w:cs="Arial"/>
        </w:rPr>
        <w:t>.</w:t>
      </w:r>
      <w:r w:rsidR="00745C89">
        <w:rPr>
          <w:rFonts w:ascii="Arial" w:eastAsia="Arial" w:hAnsi="Arial" w:cs="Arial"/>
        </w:rPr>
        <w:t xml:space="preserve"> </w:t>
      </w:r>
    </w:p>
    <w:p w14:paraId="4B620104" w14:textId="73BFCA71" w:rsidR="00C44CA0" w:rsidRDefault="006E7C2F" w:rsidP="00B102D8">
      <w:pPr>
        <w:widowControl w:val="0"/>
        <w:ind w:left="567" w:hanging="131"/>
        <w:rPr>
          <w:rFonts w:ascii="Arial" w:eastAsia="Arial" w:hAnsi="Arial" w:cs="Arial"/>
        </w:rPr>
      </w:pPr>
      <w:r>
        <w:rPr>
          <w:rFonts w:ascii="Arial" w:eastAsia="Arial" w:hAnsi="Arial" w:cs="Arial"/>
          <w:b/>
        </w:rPr>
        <w:t>9</w:t>
      </w:r>
      <w:r w:rsidR="00414397">
        <w:rPr>
          <w:rFonts w:ascii="Arial" w:eastAsia="Arial" w:hAnsi="Arial" w:cs="Arial"/>
          <w:b/>
        </w:rPr>
        <w:t xml:space="preserve">.5 </w:t>
      </w:r>
      <w:r w:rsidR="00414397">
        <w:rPr>
          <w:rFonts w:ascii="Arial" w:eastAsia="Arial" w:hAnsi="Arial" w:cs="Arial"/>
        </w:rPr>
        <w:t xml:space="preserve">The bank reconciliation </w:t>
      </w:r>
      <w:r w:rsidR="00E612E5">
        <w:rPr>
          <w:rFonts w:ascii="Arial" w:eastAsia="Arial" w:hAnsi="Arial" w:cs="Arial"/>
        </w:rPr>
        <w:t xml:space="preserve">on </w:t>
      </w:r>
      <w:r w:rsidR="0091288B">
        <w:rPr>
          <w:rFonts w:ascii="Arial" w:eastAsia="Arial" w:hAnsi="Arial" w:cs="Arial"/>
        </w:rPr>
        <w:t>3</w:t>
      </w:r>
      <w:r w:rsidR="0091288B" w:rsidRPr="0091288B">
        <w:rPr>
          <w:rFonts w:ascii="Arial" w:eastAsia="Arial" w:hAnsi="Arial" w:cs="Arial"/>
          <w:vertAlign w:val="superscript"/>
        </w:rPr>
        <w:t>rd</w:t>
      </w:r>
      <w:r w:rsidR="0091288B">
        <w:rPr>
          <w:rFonts w:ascii="Arial" w:eastAsia="Arial" w:hAnsi="Arial" w:cs="Arial"/>
        </w:rPr>
        <w:t xml:space="preserve"> September</w:t>
      </w:r>
      <w:r w:rsidR="004F738C">
        <w:rPr>
          <w:rFonts w:ascii="Arial" w:eastAsia="Arial" w:hAnsi="Arial" w:cs="Arial"/>
        </w:rPr>
        <w:t xml:space="preserve"> </w:t>
      </w:r>
      <w:r w:rsidR="00414397">
        <w:rPr>
          <w:rFonts w:ascii="Arial" w:eastAsia="Arial" w:hAnsi="Arial" w:cs="Arial"/>
        </w:rPr>
        <w:t>202</w:t>
      </w:r>
      <w:r w:rsidR="007679C8">
        <w:rPr>
          <w:rFonts w:ascii="Arial" w:eastAsia="Arial" w:hAnsi="Arial" w:cs="Arial"/>
        </w:rPr>
        <w:t>6</w:t>
      </w:r>
      <w:r w:rsidR="00414397">
        <w:rPr>
          <w:rFonts w:ascii="Arial" w:eastAsia="Arial" w:hAnsi="Arial" w:cs="Arial"/>
        </w:rPr>
        <w:t xml:space="preserve"> was</w:t>
      </w:r>
      <w:r w:rsidR="001806D9">
        <w:rPr>
          <w:rFonts w:ascii="Arial" w:eastAsia="Arial" w:hAnsi="Arial" w:cs="Arial"/>
        </w:rPr>
        <w:t xml:space="preserve"> reviewed</w:t>
      </w:r>
      <w:r w:rsidR="00414397">
        <w:rPr>
          <w:rFonts w:ascii="Arial" w:eastAsia="Arial" w:hAnsi="Arial" w:cs="Arial"/>
        </w:rPr>
        <w:t xml:space="preserve"> and </w:t>
      </w:r>
      <w:r w:rsidR="005514E1">
        <w:rPr>
          <w:rFonts w:ascii="Arial" w:eastAsia="Arial" w:hAnsi="Arial" w:cs="Arial"/>
        </w:rPr>
        <w:t>accepted</w:t>
      </w:r>
      <w:r w:rsidR="0052783B">
        <w:rPr>
          <w:rFonts w:ascii="Arial" w:eastAsia="Arial" w:hAnsi="Arial" w:cs="Arial"/>
        </w:rPr>
        <w:t>.</w:t>
      </w:r>
    </w:p>
    <w:p w14:paraId="125C6813" w14:textId="4BA103E7" w:rsidR="0091288B" w:rsidRDefault="0091288B" w:rsidP="00B102D8">
      <w:pPr>
        <w:widowControl w:val="0"/>
        <w:ind w:left="567" w:hanging="131"/>
        <w:rPr>
          <w:rFonts w:ascii="Arial" w:eastAsia="Arial" w:hAnsi="Arial" w:cs="Arial"/>
          <w:bCs/>
        </w:rPr>
      </w:pPr>
      <w:r>
        <w:rPr>
          <w:rFonts w:ascii="Arial" w:eastAsia="Arial" w:hAnsi="Arial" w:cs="Arial"/>
          <w:b/>
        </w:rPr>
        <w:t xml:space="preserve">9.6 </w:t>
      </w:r>
      <w:r>
        <w:rPr>
          <w:rFonts w:ascii="Arial" w:eastAsia="Arial" w:hAnsi="Arial" w:cs="Arial"/>
          <w:bCs/>
        </w:rPr>
        <w:t xml:space="preserve">The budget vs </w:t>
      </w:r>
      <w:r w:rsidR="00275DBB">
        <w:rPr>
          <w:rFonts w:ascii="Arial" w:eastAsia="Arial" w:hAnsi="Arial" w:cs="Arial"/>
          <w:bCs/>
        </w:rPr>
        <w:t>expenditure figures were noted</w:t>
      </w:r>
    </w:p>
    <w:p w14:paraId="06D6A195" w14:textId="13966EAB" w:rsidR="00773213" w:rsidRPr="0091288B" w:rsidRDefault="00773213" w:rsidP="00B102D8">
      <w:pPr>
        <w:widowControl w:val="0"/>
        <w:ind w:left="567" w:hanging="131"/>
        <w:rPr>
          <w:rFonts w:ascii="Arial" w:eastAsia="Arial" w:hAnsi="Arial" w:cs="Arial"/>
          <w:bCs/>
        </w:rPr>
      </w:pPr>
      <w:r>
        <w:rPr>
          <w:rFonts w:ascii="Arial" w:eastAsia="Arial" w:hAnsi="Arial" w:cs="Arial"/>
          <w:b/>
        </w:rPr>
        <w:t xml:space="preserve">9.7 </w:t>
      </w:r>
      <w:r w:rsidR="004D6417" w:rsidRPr="00BC1224">
        <w:rPr>
          <w:rFonts w:ascii="Arial" w:eastAsia="Arial" w:hAnsi="Arial" w:cs="Arial"/>
          <w:bCs/>
        </w:rPr>
        <w:t xml:space="preserve">The virement of £5000 from the deposit </w:t>
      </w:r>
      <w:r w:rsidR="00BC1224">
        <w:rPr>
          <w:rFonts w:ascii="Arial" w:eastAsia="Arial" w:hAnsi="Arial" w:cs="Arial"/>
          <w:bCs/>
        </w:rPr>
        <w:t xml:space="preserve">account </w:t>
      </w:r>
      <w:r w:rsidR="004D6417" w:rsidRPr="00BC1224">
        <w:rPr>
          <w:rFonts w:ascii="Arial" w:eastAsia="Arial" w:hAnsi="Arial" w:cs="Arial"/>
          <w:bCs/>
        </w:rPr>
        <w:t>to the current account</w:t>
      </w:r>
      <w:r w:rsidR="00BC1224" w:rsidRPr="00BC1224">
        <w:rPr>
          <w:rFonts w:ascii="Arial" w:eastAsia="Arial" w:hAnsi="Arial" w:cs="Arial"/>
          <w:bCs/>
        </w:rPr>
        <w:t xml:space="preserve"> was approved.</w:t>
      </w:r>
    </w:p>
    <w:p w14:paraId="4B620105" w14:textId="63E19720" w:rsidR="00C44CA0" w:rsidRDefault="00C44CA0" w:rsidP="00414B7B">
      <w:pPr>
        <w:rPr>
          <w:rFonts w:ascii="Arial" w:eastAsia="Arial" w:hAnsi="Arial" w:cs="Arial"/>
          <w:b/>
        </w:rPr>
      </w:pPr>
    </w:p>
    <w:p w14:paraId="25AD5A2D" w14:textId="0CDD709F" w:rsidR="00CD242C" w:rsidRPr="00391E9B" w:rsidRDefault="00653993" w:rsidP="00CD242C">
      <w:pPr>
        <w:rPr>
          <w:rFonts w:ascii="Arial" w:hAnsi="Arial"/>
          <w:b/>
        </w:rPr>
      </w:pPr>
      <w:r w:rsidRPr="00391E9B">
        <w:rPr>
          <w:rFonts w:ascii="Arial" w:eastAsia="Arial" w:hAnsi="Arial" w:cs="Arial"/>
          <w:b/>
        </w:rPr>
        <w:t>1</w:t>
      </w:r>
      <w:r w:rsidR="00862E17" w:rsidRPr="00391E9B">
        <w:rPr>
          <w:rFonts w:ascii="Arial" w:eastAsia="Arial" w:hAnsi="Arial" w:cs="Arial"/>
          <w:b/>
        </w:rPr>
        <w:t>0</w:t>
      </w:r>
      <w:r w:rsidR="002640F2" w:rsidRPr="00391E9B">
        <w:rPr>
          <w:rFonts w:ascii="Arial" w:eastAsia="Arial" w:hAnsi="Arial" w:cs="Arial"/>
          <w:b/>
        </w:rPr>
        <w:t xml:space="preserve">. </w:t>
      </w:r>
      <w:r w:rsidR="00CD242C" w:rsidRPr="00391E9B">
        <w:rPr>
          <w:rFonts w:ascii="Arial" w:hAnsi="Arial"/>
          <w:b/>
        </w:rPr>
        <w:t>To re</w:t>
      </w:r>
      <w:r w:rsidR="002F6CF0">
        <w:rPr>
          <w:rFonts w:ascii="Arial" w:hAnsi="Arial"/>
          <w:b/>
        </w:rPr>
        <w:t xml:space="preserve">ceive the </w:t>
      </w:r>
      <w:r w:rsidR="00E72DDB">
        <w:rPr>
          <w:rFonts w:ascii="Arial" w:hAnsi="Arial"/>
          <w:b/>
        </w:rPr>
        <w:t>I</w:t>
      </w:r>
      <w:r w:rsidR="00CD242C" w:rsidRPr="00391E9B">
        <w:rPr>
          <w:rFonts w:ascii="Arial" w:hAnsi="Arial"/>
          <w:b/>
        </w:rPr>
        <w:t xml:space="preserve">nternal </w:t>
      </w:r>
      <w:r w:rsidR="000B3B3B">
        <w:rPr>
          <w:rFonts w:ascii="Arial" w:hAnsi="Arial"/>
          <w:b/>
        </w:rPr>
        <w:t>C</w:t>
      </w:r>
      <w:r w:rsidR="00CD242C" w:rsidRPr="00391E9B">
        <w:rPr>
          <w:rFonts w:ascii="Arial" w:hAnsi="Arial"/>
          <w:b/>
        </w:rPr>
        <w:t xml:space="preserve">ontrols </w:t>
      </w:r>
      <w:r w:rsidR="000B3B3B">
        <w:rPr>
          <w:rFonts w:ascii="Arial" w:hAnsi="Arial"/>
          <w:b/>
        </w:rPr>
        <w:t>R</w:t>
      </w:r>
      <w:r w:rsidR="00CD242C" w:rsidRPr="00391E9B">
        <w:rPr>
          <w:rFonts w:ascii="Arial" w:hAnsi="Arial"/>
          <w:b/>
        </w:rPr>
        <w:t>eport and agree further actions</w:t>
      </w:r>
    </w:p>
    <w:p w14:paraId="145C5106" w14:textId="3C0597CE" w:rsidR="00860805" w:rsidRDefault="002640F2">
      <w:pPr>
        <w:rPr>
          <w:rFonts w:ascii="Arial" w:eastAsia="Arial" w:hAnsi="Arial" w:cs="Arial"/>
          <w:bCs/>
        </w:rPr>
      </w:pPr>
      <w:r w:rsidRPr="008B3039">
        <w:rPr>
          <w:rFonts w:ascii="Arial" w:eastAsia="Arial" w:hAnsi="Arial" w:cs="Arial"/>
          <w:bCs/>
        </w:rPr>
        <w:t xml:space="preserve">The </w:t>
      </w:r>
      <w:r w:rsidR="000B3B3B">
        <w:rPr>
          <w:rFonts w:ascii="Arial" w:eastAsia="Arial" w:hAnsi="Arial" w:cs="Arial"/>
          <w:bCs/>
        </w:rPr>
        <w:t>I</w:t>
      </w:r>
      <w:r w:rsidRPr="008B3039">
        <w:rPr>
          <w:rFonts w:ascii="Arial" w:eastAsia="Arial" w:hAnsi="Arial" w:cs="Arial"/>
          <w:bCs/>
        </w:rPr>
        <w:t xml:space="preserve">nternal </w:t>
      </w:r>
      <w:r w:rsidR="000B3B3B">
        <w:rPr>
          <w:rFonts w:ascii="Arial" w:eastAsia="Arial" w:hAnsi="Arial" w:cs="Arial"/>
          <w:bCs/>
        </w:rPr>
        <w:t>C</w:t>
      </w:r>
      <w:r w:rsidRPr="008B3039">
        <w:rPr>
          <w:rFonts w:ascii="Arial" w:eastAsia="Arial" w:hAnsi="Arial" w:cs="Arial"/>
          <w:bCs/>
        </w:rPr>
        <w:t xml:space="preserve">ontrols </w:t>
      </w:r>
      <w:r w:rsidR="000B3B3B">
        <w:rPr>
          <w:rFonts w:ascii="Arial" w:eastAsia="Arial" w:hAnsi="Arial" w:cs="Arial"/>
          <w:bCs/>
        </w:rPr>
        <w:t>R</w:t>
      </w:r>
      <w:r w:rsidRPr="008B3039">
        <w:rPr>
          <w:rFonts w:ascii="Arial" w:eastAsia="Arial" w:hAnsi="Arial" w:cs="Arial"/>
          <w:bCs/>
        </w:rPr>
        <w:t xml:space="preserve">eport for </w:t>
      </w:r>
      <w:r w:rsidR="00883273">
        <w:rPr>
          <w:rFonts w:ascii="Arial" w:eastAsia="Arial" w:hAnsi="Arial" w:cs="Arial"/>
          <w:bCs/>
        </w:rPr>
        <w:t xml:space="preserve">the period April to June </w:t>
      </w:r>
      <w:r w:rsidRPr="008B3039">
        <w:rPr>
          <w:rFonts w:ascii="Arial" w:eastAsia="Arial" w:hAnsi="Arial" w:cs="Arial"/>
          <w:bCs/>
        </w:rPr>
        <w:t>was discussed</w:t>
      </w:r>
      <w:r w:rsidR="00863EE8">
        <w:rPr>
          <w:rFonts w:ascii="Arial" w:eastAsia="Arial" w:hAnsi="Arial" w:cs="Arial"/>
          <w:bCs/>
        </w:rPr>
        <w:t xml:space="preserve"> with no further actions required</w:t>
      </w:r>
      <w:r w:rsidR="00263554">
        <w:rPr>
          <w:rFonts w:ascii="Arial" w:eastAsia="Arial" w:hAnsi="Arial" w:cs="Arial"/>
          <w:bCs/>
        </w:rPr>
        <w:t>.</w:t>
      </w:r>
    </w:p>
    <w:p w14:paraId="0AB882CE" w14:textId="77777777" w:rsidR="00860805" w:rsidRPr="00CA262A" w:rsidRDefault="00860805">
      <w:pPr>
        <w:rPr>
          <w:rFonts w:ascii="Arial" w:eastAsia="Arial" w:hAnsi="Arial" w:cs="Arial"/>
          <w:b/>
        </w:rPr>
      </w:pPr>
    </w:p>
    <w:p w14:paraId="7111AB5F" w14:textId="600A88E8" w:rsidR="001E5833" w:rsidRPr="00CA262A" w:rsidRDefault="006B7F79" w:rsidP="001E5833">
      <w:pPr>
        <w:rPr>
          <w:rFonts w:ascii="Arial" w:hAnsi="Arial"/>
          <w:b/>
        </w:rPr>
      </w:pPr>
      <w:r w:rsidRPr="00CA262A">
        <w:rPr>
          <w:rFonts w:ascii="Arial" w:eastAsia="Arial" w:hAnsi="Arial" w:cs="Arial"/>
          <w:b/>
        </w:rPr>
        <w:t>11</w:t>
      </w:r>
      <w:r w:rsidR="00FC3F77" w:rsidRPr="00CA262A">
        <w:rPr>
          <w:rFonts w:ascii="Arial" w:eastAsia="Arial" w:hAnsi="Arial" w:cs="Arial"/>
          <w:b/>
        </w:rPr>
        <w:t>.</w:t>
      </w:r>
      <w:r w:rsidR="002B65CD" w:rsidRPr="002B65CD">
        <w:rPr>
          <w:rFonts w:ascii="Arial" w:hAnsi="Arial"/>
          <w:b/>
        </w:rPr>
        <w:t>To receive the External Auditor’s Report and Certificate and the Notice of Conclusion of Audit and agree further actions.</w:t>
      </w:r>
    </w:p>
    <w:p w14:paraId="596950FF" w14:textId="2C54B2FB" w:rsidR="009A335D" w:rsidRDefault="009D00CA" w:rsidP="001E5833">
      <w:pPr>
        <w:rPr>
          <w:rFonts w:ascii="Arial" w:hAnsi="Arial"/>
          <w:bCs/>
        </w:rPr>
      </w:pPr>
      <w:r w:rsidRPr="00CA262A">
        <w:rPr>
          <w:rFonts w:ascii="Arial" w:hAnsi="Arial"/>
          <w:bCs/>
        </w:rPr>
        <w:t>Council note</w:t>
      </w:r>
      <w:r w:rsidR="00534CC6">
        <w:rPr>
          <w:rFonts w:ascii="Arial" w:hAnsi="Arial"/>
          <w:bCs/>
        </w:rPr>
        <w:t>d an</w:t>
      </w:r>
      <w:r w:rsidRPr="00CA262A">
        <w:rPr>
          <w:rFonts w:ascii="Arial" w:hAnsi="Arial"/>
          <w:bCs/>
        </w:rPr>
        <w:t xml:space="preserve"> </w:t>
      </w:r>
      <w:r w:rsidR="002B65CD">
        <w:rPr>
          <w:rFonts w:ascii="Arial" w:hAnsi="Arial"/>
          <w:bCs/>
        </w:rPr>
        <w:t xml:space="preserve">issue </w:t>
      </w:r>
      <w:r w:rsidR="003A1638">
        <w:rPr>
          <w:rFonts w:ascii="Arial" w:hAnsi="Arial"/>
          <w:bCs/>
        </w:rPr>
        <w:t xml:space="preserve">raised in </w:t>
      </w:r>
      <w:r w:rsidR="002B65CD">
        <w:rPr>
          <w:rFonts w:ascii="Arial" w:hAnsi="Arial"/>
          <w:bCs/>
        </w:rPr>
        <w:t>the external auditor</w:t>
      </w:r>
      <w:r w:rsidR="003A1638">
        <w:rPr>
          <w:rFonts w:ascii="Arial" w:hAnsi="Arial"/>
          <w:bCs/>
        </w:rPr>
        <w:t>’s</w:t>
      </w:r>
      <w:r w:rsidR="0027122B">
        <w:rPr>
          <w:rFonts w:ascii="Arial" w:hAnsi="Arial"/>
          <w:bCs/>
        </w:rPr>
        <w:t xml:space="preserve"> report </w:t>
      </w:r>
      <w:r w:rsidR="00805C69">
        <w:rPr>
          <w:rFonts w:ascii="Arial" w:hAnsi="Arial"/>
          <w:bCs/>
        </w:rPr>
        <w:t xml:space="preserve">of </w:t>
      </w:r>
      <w:r w:rsidR="0027122B">
        <w:rPr>
          <w:rFonts w:ascii="Arial" w:hAnsi="Arial"/>
          <w:bCs/>
        </w:rPr>
        <w:t xml:space="preserve">an incorrect </w:t>
      </w:r>
      <w:r w:rsidR="008F70FD">
        <w:rPr>
          <w:rFonts w:ascii="Arial" w:hAnsi="Arial"/>
          <w:bCs/>
        </w:rPr>
        <w:t xml:space="preserve">response to box 10 on the </w:t>
      </w:r>
      <w:r w:rsidR="00E82E8F">
        <w:rPr>
          <w:rFonts w:ascii="Arial" w:hAnsi="Arial"/>
          <w:bCs/>
        </w:rPr>
        <w:t>Accounting Statement</w:t>
      </w:r>
      <w:r w:rsidR="00805C69">
        <w:rPr>
          <w:rFonts w:ascii="Arial" w:hAnsi="Arial"/>
          <w:bCs/>
        </w:rPr>
        <w:t xml:space="preserve">. </w:t>
      </w:r>
      <w:r w:rsidR="00FB4828">
        <w:rPr>
          <w:rFonts w:ascii="Arial" w:hAnsi="Arial"/>
          <w:bCs/>
        </w:rPr>
        <w:t>The error arose due to a misinterpretation of the question and will not be made again</w:t>
      </w:r>
      <w:r w:rsidR="00E72DDB">
        <w:rPr>
          <w:rFonts w:ascii="Arial" w:hAnsi="Arial"/>
          <w:bCs/>
        </w:rPr>
        <w:t xml:space="preserve">. </w:t>
      </w:r>
      <w:r w:rsidR="00E82E8F">
        <w:rPr>
          <w:rFonts w:ascii="Arial" w:hAnsi="Arial"/>
          <w:bCs/>
        </w:rPr>
        <w:t xml:space="preserve"> </w:t>
      </w:r>
      <w:r w:rsidR="00E72DDB">
        <w:rPr>
          <w:rFonts w:ascii="Arial" w:hAnsi="Arial"/>
          <w:bCs/>
        </w:rPr>
        <w:t>The clerk was asked to publish the required set of documents on the website and the notice board.</w:t>
      </w:r>
    </w:p>
    <w:p w14:paraId="39381C81" w14:textId="28640740" w:rsidR="00E72DDB" w:rsidRPr="00E72DDB" w:rsidRDefault="00E72DDB" w:rsidP="00E72DDB">
      <w:pPr>
        <w:jc w:val="right"/>
        <w:rPr>
          <w:rFonts w:ascii="Arial" w:hAnsi="Arial"/>
          <w:b/>
        </w:rPr>
      </w:pPr>
      <w:r w:rsidRPr="00E72DDB">
        <w:rPr>
          <w:rFonts w:ascii="Arial" w:hAnsi="Arial"/>
          <w:b/>
        </w:rPr>
        <w:t>Action: Clerk</w:t>
      </w:r>
    </w:p>
    <w:p w14:paraId="468E43AF" w14:textId="77777777" w:rsidR="006B7F79" w:rsidRPr="00CA262A" w:rsidRDefault="006B7F79">
      <w:pPr>
        <w:rPr>
          <w:rFonts w:ascii="Arial" w:eastAsia="Arial" w:hAnsi="Arial" w:cs="Arial"/>
          <w:b/>
        </w:rPr>
      </w:pPr>
    </w:p>
    <w:p w14:paraId="6BA230A3" w14:textId="77777777" w:rsidR="00FA6D34" w:rsidRDefault="006B7F79" w:rsidP="008933C2">
      <w:pPr>
        <w:rPr>
          <w:rFonts w:ascii="Arial" w:eastAsia="Arial" w:hAnsi="Arial" w:cs="Arial"/>
          <w:b/>
        </w:rPr>
      </w:pPr>
      <w:r>
        <w:rPr>
          <w:rFonts w:ascii="Arial" w:eastAsia="Arial" w:hAnsi="Arial" w:cs="Arial"/>
          <w:b/>
        </w:rPr>
        <w:t xml:space="preserve">12. </w:t>
      </w:r>
      <w:r w:rsidR="00FA6D34" w:rsidRPr="00FA6D34">
        <w:rPr>
          <w:rFonts w:ascii="Arial" w:eastAsia="Arial" w:hAnsi="Arial" w:cs="Arial"/>
          <w:b/>
        </w:rPr>
        <w:t>To discuss the draft 2027-2028 precept budget and agree further actions.</w:t>
      </w:r>
    </w:p>
    <w:p w14:paraId="3A72207D" w14:textId="408E23FE" w:rsidR="008933C2" w:rsidRDefault="00B62EA1" w:rsidP="008933C2">
      <w:pPr>
        <w:rPr>
          <w:rFonts w:ascii="Arial" w:eastAsia="Arial" w:hAnsi="Arial" w:cs="Arial"/>
          <w:bCs/>
        </w:rPr>
      </w:pPr>
      <w:r>
        <w:rPr>
          <w:rFonts w:ascii="Arial" w:eastAsia="Arial" w:hAnsi="Arial" w:cs="Arial"/>
          <w:bCs/>
        </w:rPr>
        <w:t>Th</w:t>
      </w:r>
      <w:r w:rsidR="00476195">
        <w:rPr>
          <w:rFonts w:ascii="Arial" w:eastAsia="Arial" w:hAnsi="Arial" w:cs="Arial"/>
          <w:bCs/>
        </w:rPr>
        <w:t xml:space="preserve">e </w:t>
      </w:r>
      <w:r w:rsidR="00FA6D34">
        <w:rPr>
          <w:rFonts w:ascii="Arial" w:eastAsia="Arial" w:hAnsi="Arial" w:cs="Arial"/>
          <w:bCs/>
        </w:rPr>
        <w:t>draft budget and accompanying notes prepar</w:t>
      </w:r>
      <w:r w:rsidR="0024230F">
        <w:rPr>
          <w:rFonts w:ascii="Arial" w:eastAsia="Arial" w:hAnsi="Arial" w:cs="Arial"/>
          <w:bCs/>
        </w:rPr>
        <w:t xml:space="preserve">ed by the clerk was discussed and suggestions were made regarding income and expenditure requirements for 2027- 2028. </w:t>
      </w:r>
      <w:r w:rsidR="005F45BD">
        <w:rPr>
          <w:rFonts w:ascii="Arial" w:eastAsia="Arial" w:hAnsi="Arial" w:cs="Arial"/>
          <w:bCs/>
        </w:rPr>
        <w:t xml:space="preserve">The clerk was asked to produce an updated budget informed by the comments and bring it back to council for further review. </w:t>
      </w:r>
    </w:p>
    <w:p w14:paraId="1CC100C0" w14:textId="6F1FDDA6" w:rsidR="003F525B" w:rsidRPr="004F746D" w:rsidRDefault="004F746D" w:rsidP="003F525B">
      <w:pPr>
        <w:jc w:val="right"/>
        <w:rPr>
          <w:rFonts w:ascii="Arial" w:eastAsia="Arial" w:hAnsi="Arial" w:cs="Arial"/>
          <w:b/>
        </w:rPr>
      </w:pPr>
      <w:r w:rsidRPr="004F746D">
        <w:rPr>
          <w:rFonts w:ascii="Arial" w:eastAsia="Arial" w:hAnsi="Arial" w:cs="Arial"/>
          <w:b/>
        </w:rPr>
        <w:t xml:space="preserve">Action: </w:t>
      </w:r>
      <w:r w:rsidR="005F45BD">
        <w:rPr>
          <w:rFonts w:ascii="Arial" w:eastAsia="Arial" w:hAnsi="Arial" w:cs="Arial"/>
          <w:b/>
        </w:rPr>
        <w:t>Clerk</w:t>
      </w:r>
    </w:p>
    <w:p w14:paraId="3F8339D0" w14:textId="77777777" w:rsidR="00656EF9" w:rsidRDefault="00656EF9" w:rsidP="00B602CB">
      <w:pPr>
        <w:jc w:val="both"/>
        <w:rPr>
          <w:rFonts w:ascii="Arial" w:eastAsia="Arial" w:hAnsi="Arial" w:cs="Arial"/>
          <w:bCs/>
        </w:rPr>
      </w:pPr>
    </w:p>
    <w:p w14:paraId="3F87CEE2" w14:textId="77777777" w:rsidR="00656EF9" w:rsidRPr="00B602CB" w:rsidRDefault="00656EF9" w:rsidP="00B602CB">
      <w:pPr>
        <w:jc w:val="both"/>
        <w:rPr>
          <w:rFonts w:ascii="Arial" w:eastAsia="Arial" w:hAnsi="Arial" w:cs="Arial"/>
          <w:bCs/>
        </w:rPr>
      </w:pPr>
    </w:p>
    <w:p w14:paraId="6146906B" w14:textId="77777777" w:rsidR="005E6E1C" w:rsidRDefault="003C0B40">
      <w:pPr>
        <w:rPr>
          <w:rFonts w:ascii="Arial" w:hAnsi="Arial"/>
          <w:b/>
        </w:rPr>
      </w:pPr>
      <w:r w:rsidRPr="00562C7E">
        <w:rPr>
          <w:rFonts w:ascii="Arial" w:eastAsia="Arial" w:hAnsi="Arial" w:cs="Arial"/>
          <w:b/>
        </w:rPr>
        <w:t>1</w:t>
      </w:r>
      <w:r w:rsidR="00913D77" w:rsidRPr="00562C7E">
        <w:rPr>
          <w:rFonts w:ascii="Arial" w:eastAsia="Arial" w:hAnsi="Arial" w:cs="Arial"/>
          <w:b/>
        </w:rPr>
        <w:t>3</w:t>
      </w:r>
      <w:r w:rsidRPr="00562C7E">
        <w:rPr>
          <w:rFonts w:ascii="Arial" w:eastAsia="Arial" w:hAnsi="Arial" w:cs="Arial"/>
          <w:b/>
        </w:rPr>
        <w:t xml:space="preserve">. </w:t>
      </w:r>
      <w:r w:rsidR="005E6E1C" w:rsidRPr="005E6E1C">
        <w:rPr>
          <w:rFonts w:ascii="Arial" w:hAnsi="Arial"/>
          <w:b/>
        </w:rPr>
        <w:t>To review the quote received for the tree survey and agree further actions.</w:t>
      </w:r>
    </w:p>
    <w:p w14:paraId="6D93313D" w14:textId="165CB08E" w:rsidR="00F812BF" w:rsidRPr="00562C7E" w:rsidRDefault="008C5DC6">
      <w:pPr>
        <w:rPr>
          <w:rFonts w:ascii="Arial" w:eastAsia="Arial" w:hAnsi="Arial" w:cs="Arial"/>
          <w:bCs/>
        </w:rPr>
      </w:pPr>
      <w:r w:rsidRPr="00562C7E">
        <w:rPr>
          <w:rFonts w:ascii="Arial" w:eastAsia="Arial" w:hAnsi="Arial" w:cs="Arial"/>
          <w:bCs/>
        </w:rPr>
        <w:t xml:space="preserve">The </w:t>
      </w:r>
      <w:r w:rsidR="00033545" w:rsidRPr="00562C7E">
        <w:rPr>
          <w:rFonts w:ascii="Arial" w:eastAsia="Arial" w:hAnsi="Arial" w:cs="Arial"/>
          <w:bCs/>
        </w:rPr>
        <w:t xml:space="preserve">council </w:t>
      </w:r>
      <w:r w:rsidR="004D1060">
        <w:rPr>
          <w:rFonts w:ascii="Arial" w:eastAsia="Arial" w:hAnsi="Arial" w:cs="Arial"/>
          <w:bCs/>
        </w:rPr>
        <w:t xml:space="preserve">resolved to accept the quote for the tree survey and asked the clerk to instruct the </w:t>
      </w:r>
      <w:r w:rsidR="00FE3992">
        <w:rPr>
          <w:rFonts w:ascii="Arial" w:eastAsia="Arial" w:hAnsi="Arial" w:cs="Arial"/>
          <w:bCs/>
        </w:rPr>
        <w:t>company to carry out the survey.</w:t>
      </w:r>
    </w:p>
    <w:p w14:paraId="158887D6" w14:textId="3FE141EA" w:rsidR="00547ACC" w:rsidRDefault="00547ACC" w:rsidP="00547ACC">
      <w:pPr>
        <w:jc w:val="right"/>
        <w:rPr>
          <w:rFonts w:ascii="Arial" w:eastAsia="Arial" w:hAnsi="Arial" w:cs="Arial"/>
          <w:b/>
        </w:rPr>
      </w:pPr>
      <w:r w:rsidRPr="00547ACC">
        <w:rPr>
          <w:rFonts w:ascii="Arial" w:eastAsia="Arial" w:hAnsi="Arial" w:cs="Arial"/>
          <w:b/>
        </w:rPr>
        <w:t>Action:</w:t>
      </w:r>
      <w:r w:rsidR="00B32C59">
        <w:rPr>
          <w:rFonts w:ascii="Arial" w:eastAsia="Arial" w:hAnsi="Arial" w:cs="Arial"/>
          <w:b/>
        </w:rPr>
        <w:t xml:space="preserve"> </w:t>
      </w:r>
      <w:r w:rsidRPr="00547ACC">
        <w:rPr>
          <w:rFonts w:ascii="Arial" w:eastAsia="Arial" w:hAnsi="Arial" w:cs="Arial"/>
          <w:b/>
        </w:rPr>
        <w:t>Clerk</w:t>
      </w:r>
    </w:p>
    <w:p w14:paraId="10EDD7FE" w14:textId="77777777" w:rsidR="007C0591" w:rsidRDefault="007C0591" w:rsidP="007C0591">
      <w:pPr>
        <w:rPr>
          <w:rFonts w:ascii="Arial" w:eastAsia="Arial" w:hAnsi="Arial" w:cs="Arial"/>
          <w:b/>
        </w:rPr>
      </w:pPr>
    </w:p>
    <w:p w14:paraId="320F4F16" w14:textId="60124D98" w:rsidR="00346208" w:rsidRPr="000013AC" w:rsidRDefault="00E216AF" w:rsidP="00346208">
      <w:pPr>
        <w:rPr>
          <w:rFonts w:ascii="Arial" w:hAnsi="Arial"/>
          <w:b/>
        </w:rPr>
      </w:pPr>
      <w:r w:rsidRPr="000013AC">
        <w:rPr>
          <w:rFonts w:ascii="Arial" w:eastAsia="Arial" w:hAnsi="Arial" w:cs="Arial"/>
          <w:b/>
        </w:rPr>
        <w:lastRenderedPageBreak/>
        <w:t xml:space="preserve">14. </w:t>
      </w:r>
      <w:r w:rsidR="00E66AA2" w:rsidRPr="00E66AA2">
        <w:rPr>
          <w:rFonts w:ascii="Arial" w:hAnsi="Arial"/>
          <w:b/>
        </w:rPr>
        <w:t>To discuss council’s response to the Regulation 19 Local Plan and agree further actions.</w:t>
      </w:r>
    </w:p>
    <w:p w14:paraId="4D06B475" w14:textId="4A6AE0B5" w:rsidR="00B32C59" w:rsidRDefault="00346208" w:rsidP="007C0591">
      <w:pPr>
        <w:rPr>
          <w:rFonts w:ascii="Arial" w:eastAsia="Arial" w:hAnsi="Arial" w:cs="Arial"/>
          <w:bCs/>
        </w:rPr>
      </w:pPr>
      <w:r>
        <w:rPr>
          <w:rFonts w:ascii="Arial" w:eastAsia="Arial" w:hAnsi="Arial" w:cs="Arial"/>
          <w:bCs/>
        </w:rPr>
        <w:t xml:space="preserve">The </w:t>
      </w:r>
      <w:r w:rsidR="001B77AD">
        <w:rPr>
          <w:rFonts w:ascii="Arial" w:eastAsia="Arial" w:hAnsi="Arial" w:cs="Arial"/>
          <w:bCs/>
        </w:rPr>
        <w:t xml:space="preserve">council noted that the only housing proposed in the local plan for Quenington was on the factory site which </w:t>
      </w:r>
      <w:r w:rsidR="00B23C9C">
        <w:rPr>
          <w:rFonts w:ascii="Arial" w:eastAsia="Arial" w:hAnsi="Arial" w:cs="Arial"/>
          <w:bCs/>
        </w:rPr>
        <w:t xml:space="preserve">is </w:t>
      </w:r>
      <w:r w:rsidR="001B77AD">
        <w:rPr>
          <w:rFonts w:ascii="Arial" w:eastAsia="Arial" w:hAnsi="Arial" w:cs="Arial"/>
          <w:bCs/>
        </w:rPr>
        <w:t xml:space="preserve">currently the subject </w:t>
      </w:r>
      <w:r w:rsidR="00B23C9C">
        <w:rPr>
          <w:rFonts w:ascii="Arial" w:eastAsia="Arial" w:hAnsi="Arial" w:cs="Arial"/>
          <w:bCs/>
        </w:rPr>
        <w:t xml:space="preserve">of a planning application. The decision on the planning application will be made before the local plan </w:t>
      </w:r>
      <w:r w:rsidR="00C37253">
        <w:rPr>
          <w:rFonts w:ascii="Arial" w:eastAsia="Arial" w:hAnsi="Arial" w:cs="Arial"/>
          <w:bCs/>
        </w:rPr>
        <w:t>will be approved. The council felt it should still respond to the Regulation 19 consultation as much of their concerns raised at the Regulation 18 consultation related to in</w:t>
      </w:r>
      <w:r w:rsidR="00AD240F">
        <w:rPr>
          <w:rFonts w:ascii="Arial" w:eastAsia="Arial" w:hAnsi="Arial" w:cs="Arial"/>
          <w:bCs/>
        </w:rPr>
        <w:t xml:space="preserve">frastructure issues which effect much of the district as well as Quenington. </w:t>
      </w:r>
      <w:r w:rsidR="00AB4B78">
        <w:rPr>
          <w:rFonts w:ascii="Arial" w:eastAsia="Arial" w:hAnsi="Arial" w:cs="Arial"/>
          <w:bCs/>
        </w:rPr>
        <w:t>Cllr Dooley informed the council that there w</w:t>
      </w:r>
      <w:r w:rsidR="000D5E03">
        <w:rPr>
          <w:rFonts w:ascii="Arial" w:eastAsia="Arial" w:hAnsi="Arial" w:cs="Arial"/>
          <w:bCs/>
        </w:rPr>
        <w:t>as</w:t>
      </w:r>
      <w:r w:rsidR="00AB4B78">
        <w:rPr>
          <w:rFonts w:ascii="Arial" w:eastAsia="Arial" w:hAnsi="Arial" w:cs="Arial"/>
          <w:bCs/>
        </w:rPr>
        <w:t xml:space="preserve"> a meeting scheduled with other</w:t>
      </w:r>
      <w:r w:rsidR="000D5E03">
        <w:rPr>
          <w:rFonts w:ascii="Arial" w:eastAsia="Arial" w:hAnsi="Arial" w:cs="Arial"/>
          <w:bCs/>
        </w:rPr>
        <w:t xml:space="preserve"> town and parish council’s affected by the local plan which he </w:t>
      </w:r>
      <w:r w:rsidR="00C86692">
        <w:rPr>
          <w:rFonts w:ascii="Arial" w:eastAsia="Arial" w:hAnsi="Arial" w:cs="Arial"/>
          <w:bCs/>
        </w:rPr>
        <w:t>will attend and report back on at the next meeting</w:t>
      </w:r>
      <w:r w:rsidR="000D5E03">
        <w:rPr>
          <w:rFonts w:ascii="Arial" w:eastAsia="Arial" w:hAnsi="Arial" w:cs="Arial"/>
          <w:bCs/>
        </w:rPr>
        <w:t>.</w:t>
      </w:r>
      <w:r w:rsidR="00AB4B78">
        <w:rPr>
          <w:rFonts w:ascii="Arial" w:eastAsia="Arial" w:hAnsi="Arial" w:cs="Arial"/>
          <w:bCs/>
        </w:rPr>
        <w:t xml:space="preserve"> </w:t>
      </w:r>
    </w:p>
    <w:p w14:paraId="08C18BEB" w14:textId="0BA056BD" w:rsidR="00AE43DB" w:rsidRDefault="00AE43DB" w:rsidP="00AE43DB">
      <w:pPr>
        <w:jc w:val="right"/>
        <w:rPr>
          <w:rFonts w:ascii="Arial" w:eastAsia="Arial" w:hAnsi="Arial" w:cs="Arial"/>
          <w:bCs/>
        </w:rPr>
      </w:pPr>
      <w:r w:rsidRPr="00AB0925">
        <w:rPr>
          <w:rFonts w:ascii="Arial" w:eastAsia="Arial" w:hAnsi="Arial" w:cs="Arial"/>
          <w:b/>
        </w:rPr>
        <w:t>Action: Cl</w:t>
      </w:r>
      <w:r w:rsidR="00C86692">
        <w:rPr>
          <w:rFonts w:ascii="Arial" w:eastAsia="Arial" w:hAnsi="Arial" w:cs="Arial"/>
          <w:b/>
        </w:rPr>
        <w:t>lr Dooley</w:t>
      </w:r>
      <w:r w:rsidR="007057C6" w:rsidRPr="00AB0925">
        <w:rPr>
          <w:rFonts w:ascii="Arial" w:eastAsia="Arial" w:hAnsi="Arial" w:cs="Arial"/>
          <w:b/>
        </w:rPr>
        <w:t xml:space="preserve"> </w:t>
      </w:r>
    </w:p>
    <w:p w14:paraId="21B162AF" w14:textId="77777777" w:rsidR="00E04C57" w:rsidRDefault="00E04C57" w:rsidP="002E317A">
      <w:pPr>
        <w:rPr>
          <w:rFonts w:ascii="Arial" w:eastAsia="Arial" w:hAnsi="Arial" w:cs="Arial"/>
          <w:b/>
        </w:rPr>
      </w:pPr>
    </w:p>
    <w:p w14:paraId="2F4E5B66" w14:textId="693CEF10" w:rsidR="00E40F1E" w:rsidRPr="00717A23" w:rsidRDefault="002E317A" w:rsidP="00E40F1E">
      <w:pPr>
        <w:rPr>
          <w:rFonts w:ascii="Arial" w:hAnsi="Arial"/>
          <w:b/>
        </w:rPr>
      </w:pPr>
      <w:r w:rsidRPr="00717A23">
        <w:rPr>
          <w:rFonts w:ascii="Arial" w:eastAsia="Arial" w:hAnsi="Arial" w:cs="Arial"/>
          <w:b/>
        </w:rPr>
        <w:t xml:space="preserve">15. </w:t>
      </w:r>
      <w:r w:rsidR="0008224E" w:rsidRPr="0008224E">
        <w:rPr>
          <w:rFonts w:ascii="Arial" w:hAnsi="Arial"/>
          <w:b/>
        </w:rPr>
        <w:t>To discuss the establishment of a playground working party, review the draft terms of reference and agree further actions.</w:t>
      </w:r>
    </w:p>
    <w:p w14:paraId="6167E2A1" w14:textId="4C66433B" w:rsidR="007C0591" w:rsidRDefault="00DD1674" w:rsidP="00E04C57">
      <w:pPr>
        <w:rPr>
          <w:rFonts w:ascii="Arial" w:eastAsia="Arial" w:hAnsi="Arial" w:cs="Arial"/>
          <w:bCs/>
        </w:rPr>
      </w:pPr>
      <w:r>
        <w:rPr>
          <w:rFonts w:ascii="Arial" w:eastAsia="Arial" w:hAnsi="Arial" w:cs="Arial"/>
          <w:bCs/>
        </w:rPr>
        <w:t xml:space="preserve">The council resolved to </w:t>
      </w:r>
      <w:r w:rsidR="00EB34EC">
        <w:rPr>
          <w:rFonts w:ascii="Arial" w:eastAsia="Arial" w:hAnsi="Arial" w:cs="Arial"/>
          <w:bCs/>
        </w:rPr>
        <w:t xml:space="preserve">establish a working party for the playground and to </w:t>
      </w:r>
      <w:r>
        <w:rPr>
          <w:rFonts w:ascii="Arial" w:eastAsia="Arial" w:hAnsi="Arial" w:cs="Arial"/>
          <w:bCs/>
        </w:rPr>
        <w:t xml:space="preserve">adopt the </w:t>
      </w:r>
      <w:r w:rsidR="00EB34EC">
        <w:rPr>
          <w:rFonts w:ascii="Arial" w:eastAsia="Arial" w:hAnsi="Arial" w:cs="Arial"/>
          <w:bCs/>
        </w:rPr>
        <w:t>terms of reference. Cllrs Sallis and Reynolds agreed to join the working part</w:t>
      </w:r>
      <w:r w:rsidR="00AD1A39">
        <w:rPr>
          <w:rFonts w:ascii="Arial" w:eastAsia="Arial" w:hAnsi="Arial" w:cs="Arial"/>
          <w:bCs/>
        </w:rPr>
        <w:t>y.</w:t>
      </w:r>
      <w:r w:rsidR="00EB34EC">
        <w:rPr>
          <w:rFonts w:ascii="Arial" w:eastAsia="Arial" w:hAnsi="Arial" w:cs="Arial"/>
          <w:bCs/>
        </w:rPr>
        <w:t xml:space="preserve"> </w:t>
      </w:r>
    </w:p>
    <w:p w14:paraId="54EDB9E9" w14:textId="3E67847C" w:rsidR="007E2A23" w:rsidRDefault="00AB0925" w:rsidP="007E2A23">
      <w:pPr>
        <w:jc w:val="right"/>
        <w:rPr>
          <w:rFonts w:ascii="Arial" w:eastAsia="Arial" w:hAnsi="Arial" w:cs="Arial"/>
          <w:b/>
        </w:rPr>
      </w:pPr>
      <w:r w:rsidRPr="00AB0925">
        <w:rPr>
          <w:rFonts w:ascii="Arial" w:eastAsia="Arial" w:hAnsi="Arial" w:cs="Arial"/>
          <w:b/>
        </w:rPr>
        <w:t>Action: C</w:t>
      </w:r>
      <w:r w:rsidR="00AD1A39">
        <w:rPr>
          <w:rFonts w:ascii="Arial" w:eastAsia="Arial" w:hAnsi="Arial" w:cs="Arial"/>
          <w:b/>
        </w:rPr>
        <w:t>llrs Sallis and Reynolds</w:t>
      </w:r>
    </w:p>
    <w:p w14:paraId="4F7DD6D8" w14:textId="77777777" w:rsidR="005B53C6" w:rsidRDefault="005B53C6" w:rsidP="005B53C6">
      <w:pPr>
        <w:rPr>
          <w:rFonts w:ascii="Arial" w:eastAsia="Arial" w:hAnsi="Arial" w:cs="Arial"/>
          <w:b/>
        </w:rPr>
      </w:pPr>
    </w:p>
    <w:p w14:paraId="155E37F6" w14:textId="023DE20D" w:rsidR="00962EAE" w:rsidRDefault="0084330E" w:rsidP="005B53C6">
      <w:pPr>
        <w:rPr>
          <w:rFonts w:ascii="Arial" w:eastAsia="Arial" w:hAnsi="Arial" w:cs="Arial"/>
          <w:b/>
        </w:rPr>
      </w:pPr>
      <w:r>
        <w:rPr>
          <w:rFonts w:ascii="Arial" w:eastAsia="Arial" w:hAnsi="Arial" w:cs="Arial"/>
          <w:b/>
        </w:rPr>
        <w:t>16.</w:t>
      </w:r>
      <w:r w:rsidR="00962EAE">
        <w:rPr>
          <w:rFonts w:ascii="Arial" w:eastAsia="Arial" w:hAnsi="Arial" w:cs="Arial"/>
          <w:b/>
        </w:rPr>
        <w:t xml:space="preserve"> </w:t>
      </w:r>
      <w:r w:rsidR="00962EAE" w:rsidRPr="00962EAE">
        <w:rPr>
          <w:rFonts w:ascii="Arial" w:eastAsia="Arial" w:hAnsi="Arial" w:cs="Arial"/>
          <w:b/>
        </w:rPr>
        <w:t>To agree the purchase of the Remembrance Day wreath and crosses for the cemetery</w:t>
      </w:r>
    </w:p>
    <w:p w14:paraId="370B84AB" w14:textId="4EDF0257" w:rsidR="00962EAE" w:rsidRPr="00962EAE" w:rsidRDefault="00962EAE" w:rsidP="005B53C6">
      <w:pPr>
        <w:rPr>
          <w:rFonts w:ascii="Arial" w:eastAsia="Arial" w:hAnsi="Arial" w:cs="Arial"/>
          <w:bCs/>
        </w:rPr>
      </w:pPr>
      <w:r w:rsidRPr="00962EAE">
        <w:rPr>
          <w:rFonts w:ascii="Arial" w:eastAsia="Arial" w:hAnsi="Arial" w:cs="Arial"/>
          <w:bCs/>
        </w:rPr>
        <w:t>The council resolved to purchase a wreath and three crosses for the cemetery. The clerk was asked to order them.</w:t>
      </w:r>
    </w:p>
    <w:p w14:paraId="5B56C9BF" w14:textId="1F087640" w:rsidR="00962EAE" w:rsidRDefault="00962EAE" w:rsidP="00962EAE">
      <w:pPr>
        <w:jc w:val="right"/>
        <w:rPr>
          <w:rFonts w:ascii="Arial" w:eastAsia="Arial" w:hAnsi="Arial" w:cs="Arial"/>
          <w:b/>
        </w:rPr>
      </w:pPr>
      <w:r>
        <w:rPr>
          <w:rFonts w:ascii="Arial" w:eastAsia="Arial" w:hAnsi="Arial" w:cs="Arial"/>
          <w:b/>
        </w:rPr>
        <w:t>Action: Clerk</w:t>
      </w:r>
    </w:p>
    <w:p w14:paraId="54945DE6" w14:textId="77777777" w:rsidR="00796203" w:rsidRDefault="00796203" w:rsidP="00962EAE">
      <w:pPr>
        <w:jc w:val="right"/>
        <w:rPr>
          <w:rFonts w:ascii="Arial" w:eastAsia="Arial" w:hAnsi="Arial" w:cs="Arial"/>
          <w:b/>
        </w:rPr>
      </w:pPr>
    </w:p>
    <w:p w14:paraId="6B1C756B" w14:textId="5B5A2D48" w:rsidR="00962EAE" w:rsidRDefault="0063511E" w:rsidP="0063511E">
      <w:pPr>
        <w:rPr>
          <w:rFonts w:ascii="Arial" w:eastAsia="Arial" w:hAnsi="Arial" w:cs="Arial"/>
          <w:b/>
        </w:rPr>
      </w:pPr>
      <w:r w:rsidRPr="0063511E">
        <w:rPr>
          <w:rFonts w:ascii="Arial" w:eastAsia="Arial" w:hAnsi="Arial" w:cs="Arial"/>
          <w:b/>
        </w:rPr>
        <w:t>17</w:t>
      </w:r>
      <w:r w:rsidR="008C5817">
        <w:rPr>
          <w:rFonts w:ascii="Arial" w:eastAsia="Arial" w:hAnsi="Arial" w:cs="Arial"/>
          <w:b/>
        </w:rPr>
        <w:t xml:space="preserve">. </w:t>
      </w:r>
      <w:r w:rsidRPr="0063511E">
        <w:rPr>
          <w:rFonts w:ascii="Arial" w:eastAsia="Arial" w:hAnsi="Arial" w:cs="Arial"/>
          <w:b/>
        </w:rPr>
        <w:t>To consider a request from the clerk to attend the SLCC annual conference and agree further actions.</w:t>
      </w:r>
    </w:p>
    <w:p w14:paraId="51B563B1" w14:textId="63E118CD" w:rsidR="002E1B40" w:rsidRPr="002E1B40" w:rsidRDefault="002E1B40" w:rsidP="0063511E">
      <w:pPr>
        <w:rPr>
          <w:rFonts w:ascii="Arial" w:eastAsia="Arial" w:hAnsi="Arial" w:cs="Arial"/>
          <w:bCs/>
        </w:rPr>
      </w:pPr>
      <w:r>
        <w:rPr>
          <w:rFonts w:ascii="Arial" w:eastAsia="Arial" w:hAnsi="Arial" w:cs="Arial"/>
          <w:bCs/>
        </w:rPr>
        <w:t xml:space="preserve">The council felt that </w:t>
      </w:r>
      <w:r w:rsidR="00C664EE">
        <w:rPr>
          <w:rFonts w:ascii="Arial" w:eastAsia="Arial" w:hAnsi="Arial" w:cs="Arial"/>
          <w:bCs/>
        </w:rPr>
        <w:t xml:space="preserve">the </w:t>
      </w:r>
      <w:r>
        <w:rPr>
          <w:rFonts w:ascii="Arial" w:eastAsia="Arial" w:hAnsi="Arial" w:cs="Arial"/>
          <w:bCs/>
        </w:rPr>
        <w:t>knowledge</w:t>
      </w:r>
      <w:r w:rsidR="00C664EE">
        <w:rPr>
          <w:rFonts w:ascii="Arial" w:eastAsia="Arial" w:hAnsi="Arial" w:cs="Arial"/>
          <w:bCs/>
        </w:rPr>
        <w:t xml:space="preserve"> and contacts gained by the clerk attending the conference would be bene</w:t>
      </w:r>
      <w:r w:rsidR="0074016C">
        <w:rPr>
          <w:rFonts w:ascii="Arial" w:eastAsia="Arial" w:hAnsi="Arial" w:cs="Arial"/>
          <w:bCs/>
        </w:rPr>
        <w:t xml:space="preserve">ficial for the council. The council resolved to </w:t>
      </w:r>
      <w:r w:rsidR="00A542AC">
        <w:rPr>
          <w:rFonts w:ascii="Arial" w:eastAsia="Arial" w:hAnsi="Arial" w:cs="Arial"/>
          <w:bCs/>
        </w:rPr>
        <w:t xml:space="preserve">allow the clerk to attend </w:t>
      </w:r>
      <w:r w:rsidR="0074016C">
        <w:rPr>
          <w:rFonts w:ascii="Arial" w:eastAsia="Arial" w:hAnsi="Arial" w:cs="Arial"/>
          <w:bCs/>
        </w:rPr>
        <w:t>the conference</w:t>
      </w:r>
      <w:r w:rsidR="00A542AC">
        <w:rPr>
          <w:rFonts w:ascii="Arial" w:eastAsia="Arial" w:hAnsi="Arial" w:cs="Arial"/>
          <w:bCs/>
        </w:rPr>
        <w:t xml:space="preserve"> and to pay the conference </w:t>
      </w:r>
      <w:r w:rsidR="0074016C">
        <w:rPr>
          <w:rFonts w:ascii="Arial" w:eastAsia="Arial" w:hAnsi="Arial" w:cs="Arial"/>
          <w:bCs/>
        </w:rPr>
        <w:t>fees</w:t>
      </w:r>
      <w:r w:rsidR="00A542AC">
        <w:rPr>
          <w:rFonts w:ascii="Arial" w:eastAsia="Arial" w:hAnsi="Arial" w:cs="Arial"/>
          <w:bCs/>
        </w:rPr>
        <w:t>.</w:t>
      </w:r>
    </w:p>
    <w:p w14:paraId="5E87173E" w14:textId="77777777" w:rsidR="00962EAE" w:rsidRDefault="00962EAE" w:rsidP="005B53C6">
      <w:pPr>
        <w:rPr>
          <w:rFonts w:ascii="Arial" w:eastAsia="Arial" w:hAnsi="Arial" w:cs="Arial"/>
          <w:b/>
        </w:rPr>
      </w:pPr>
    </w:p>
    <w:p w14:paraId="2EF3E018" w14:textId="56002BA7" w:rsidR="005B53C6" w:rsidRDefault="00015960" w:rsidP="005B53C6">
      <w:pPr>
        <w:rPr>
          <w:rFonts w:ascii="Arial" w:eastAsia="Arial" w:hAnsi="Arial" w:cs="Arial"/>
          <w:b/>
        </w:rPr>
      </w:pPr>
      <w:r>
        <w:rPr>
          <w:rFonts w:ascii="Arial" w:eastAsia="Arial" w:hAnsi="Arial" w:cs="Arial"/>
          <w:b/>
        </w:rPr>
        <w:t>18</w:t>
      </w:r>
      <w:r w:rsidR="008C5817">
        <w:rPr>
          <w:rFonts w:ascii="Arial" w:eastAsia="Arial" w:hAnsi="Arial" w:cs="Arial"/>
          <w:b/>
        </w:rPr>
        <w:t xml:space="preserve">. </w:t>
      </w:r>
      <w:r w:rsidR="006C5194">
        <w:rPr>
          <w:rFonts w:ascii="Arial" w:eastAsia="Arial" w:hAnsi="Arial" w:cs="Arial"/>
          <w:b/>
        </w:rPr>
        <w:t>Items for future meetings</w:t>
      </w:r>
    </w:p>
    <w:p w14:paraId="1B86239B" w14:textId="46EF6F0E" w:rsidR="00106AC1" w:rsidRDefault="00015960" w:rsidP="005B53C6">
      <w:pPr>
        <w:rPr>
          <w:rFonts w:ascii="Arial" w:eastAsia="Arial" w:hAnsi="Arial" w:cs="Arial"/>
          <w:bCs/>
        </w:rPr>
      </w:pPr>
      <w:r>
        <w:rPr>
          <w:rFonts w:ascii="Arial" w:eastAsia="Arial" w:hAnsi="Arial" w:cs="Arial"/>
          <w:bCs/>
        </w:rPr>
        <w:t>Kerb stones around the village becoming dislodged and creating a trip ha</w:t>
      </w:r>
      <w:r w:rsidR="008C5817">
        <w:rPr>
          <w:rFonts w:ascii="Arial" w:eastAsia="Arial" w:hAnsi="Arial" w:cs="Arial"/>
          <w:bCs/>
        </w:rPr>
        <w:t>zard.</w:t>
      </w:r>
    </w:p>
    <w:p w14:paraId="31137306" w14:textId="77777777" w:rsidR="00DE45A4" w:rsidRDefault="00DE45A4" w:rsidP="00DE45A4">
      <w:pPr>
        <w:rPr>
          <w:rFonts w:ascii="Arial" w:eastAsia="Arial" w:hAnsi="Arial" w:cs="Arial"/>
          <w:b/>
        </w:rPr>
      </w:pPr>
    </w:p>
    <w:p w14:paraId="4B62011B" w14:textId="5BCEF1C9" w:rsidR="00C44CA0" w:rsidRDefault="00A45AD4">
      <w:pPr>
        <w:rPr>
          <w:rFonts w:ascii="Arial" w:eastAsia="Arial" w:hAnsi="Arial" w:cs="Arial"/>
          <w:b/>
        </w:rPr>
      </w:pPr>
      <w:r w:rsidRPr="000A1439">
        <w:rPr>
          <w:rFonts w:ascii="Arial" w:eastAsia="Arial" w:hAnsi="Arial" w:cs="Arial"/>
          <w:b/>
        </w:rPr>
        <w:t>1</w:t>
      </w:r>
      <w:r w:rsidR="008C5817">
        <w:rPr>
          <w:rFonts w:ascii="Arial" w:eastAsia="Arial" w:hAnsi="Arial" w:cs="Arial"/>
          <w:b/>
        </w:rPr>
        <w:t>9</w:t>
      </w:r>
      <w:r w:rsidRPr="000A1439">
        <w:rPr>
          <w:rFonts w:ascii="Arial" w:eastAsia="Arial" w:hAnsi="Arial" w:cs="Arial"/>
          <w:b/>
        </w:rPr>
        <w:t xml:space="preserve">. </w:t>
      </w:r>
      <w:r w:rsidR="00414397">
        <w:rPr>
          <w:rFonts w:ascii="Arial" w:eastAsia="Arial" w:hAnsi="Arial" w:cs="Arial"/>
          <w:b/>
        </w:rPr>
        <w:t xml:space="preserve">Date of next meetings: 7.30pm Thursday </w:t>
      </w:r>
      <w:r w:rsidR="00FE0F6A">
        <w:rPr>
          <w:rFonts w:ascii="Arial" w:eastAsia="Arial" w:hAnsi="Arial" w:cs="Arial"/>
          <w:b/>
        </w:rPr>
        <w:t>8</w:t>
      </w:r>
      <w:r w:rsidR="00414397">
        <w:rPr>
          <w:rFonts w:ascii="Arial" w:eastAsia="Arial" w:hAnsi="Arial" w:cs="Arial"/>
          <w:b/>
          <w:vertAlign w:val="superscript"/>
        </w:rPr>
        <w:t>th</w:t>
      </w:r>
      <w:r w:rsidR="00414397">
        <w:rPr>
          <w:rFonts w:ascii="Arial" w:eastAsia="Arial" w:hAnsi="Arial" w:cs="Arial"/>
          <w:b/>
        </w:rPr>
        <w:t xml:space="preserve"> </w:t>
      </w:r>
      <w:r w:rsidR="00FE0F6A">
        <w:rPr>
          <w:rFonts w:ascii="Arial" w:eastAsia="Arial" w:hAnsi="Arial" w:cs="Arial"/>
          <w:b/>
        </w:rPr>
        <w:t>Octo</w:t>
      </w:r>
      <w:r w:rsidR="00D715F1">
        <w:rPr>
          <w:rFonts w:ascii="Arial" w:eastAsia="Arial" w:hAnsi="Arial" w:cs="Arial"/>
          <w:b/>
        </w:rPr>
        <w:t xml:space="preserve">ber </w:t>
      </w:r>
      <w:r w:rsidR="00414397">
        <w:rPr>
          <w:rFonts w:ascii="Arial" w:eastAsia="Arial" w:hAnsi="Arial" w:cs="Arial"/>
          <w:b/>
        </w:rPr>
        <w:t>202</w:t>
      </w:r>
      <w:r w:rsidR="008406A5">
        <w:rPr>
          <w:rFonts w:ascii="Arial" w:eastAsia="Arial" w:hAnsi="Arial" w:cs="Arial"/>
          <w:b/>
        </w:rPr>
        <w:t>6</w:t>
      </w:r>
    </w:p>
    <w:p w14:paraId="57C92289" w14:textId="77777777" w:rsidR="00AB0702" w:rsidRDefault="00AB0702">
      <w:pPr>
        <w:rPr>
          <w:rFonts w:ascii="Arial" w:eastAsia="Arial" w:hAnsi="Arial" w:cs="Arial"/>
          <w:b/>
        </w:rPr>
      </w:pPr>
    </w:p>
    <w:p w14:paraId="4B62011D" w14:textId="4DE395D5" w:rsidR="00C44CA0" w:rsidRDefault="00414397">
      <w:pPr>
        <w:rPr>
          <w:rFonts w:ascii="Arial" w:eastAsia="Arial" w:hAnsi="Arial" w:cs="Arial"/>
        </w:rPr>
      </w:pPr>
      <w:r>
        <w:rPr>
          <w:rFonts w:ascii="Arial" w:eastAsia="Arial" w:hAnsi="Arial" w:cs="Arial"/>
        </w:rPr>
        <w:t xml:space="preserve">There being no further business, the </w:t>
      </w:r>
      <w:r w:rsidR="004D4157">
        <w:rPr>
          <w:rFonts w:ascii="Arial" w:eastAsia="Arial" w:hAnsi="Arial" w:cs="Arial"/>
        </w:rPr>
        <w:t xml:space="preserve">Chair closed the </w:t>
      </w:r>
      <w:r>
        <w:rPr>
          <w:rFonts w:ascii="Arial" w:eastAsia="Arial" w:hAnsi="Arial" w:cs="Arial"/>
        </w:rPr>
        <w:t xml:space="preserve">meeting at </w:t>
      </w:r>
      <w:r w:rsidR="00B00098">
        <w:rPr>
          <w:rFonts w:ascii="Arial" w:eastAsia="Arial" w:hAnsi="Arial" w:cs="Arial"/>
        </w:rPr>
        <w:t>9</w:t>
      </w:r>
      <w:r w:rsidR="00927F0E">
        <w:rPr>
          <w:rFonts w:ascii="Arial" w:eastAsia="Arial" w:hAnsi="Arial" w:cs="Arial"/>
        </w:rPr>
        <w:t>.</w:t>
      </w:r>
      <w:r w:rsidR="00FE0F6A">
        <w:rPr>
          <w:rFonts w:ascii="Arial" w:eastAsia="Arial" w:hAnsi="Arial" w:cs="Arial"/>
        </w:rPr>
        <w:t>1</w:t>
      </w:r>
      <w:r w:rsidR="00B00098">
        <w:rPr>
          <w:rFonts w:ascii="Arial" w:eastAsia="Arial" w:hAnsi="Arial" w:cs="Arial"/>
        </w:rPr>
        <w:t>0</w:t>
      </w:r>
      <w:r>
        <w:rPr>
          <w:rFonts w:ascii="Arial" w:eastAsia="Arial" w:hAnsi="Arial" w:cs="Arial"/>
        </w:rPr>
        <w:t>pm.</w:t>
      </w:r>
    </w:p>
    <w:p w14:paraId="4A31E61B" w14:textId="77777777" w:rsidR="00D715F1" w:rsidRDefault="00D715F1">
      <w:pPr>
        <w:rPr>
          <w:rFonts w:ascii="Arial" w:eastAsia="Arial" w:hAnsi="Arial" w:cs="Arial"/>
        </w:rPr>
      </w:pPr>
    </w:p>
    <w:p w14:paraId="21D2B50B" w14:textId="77777777" w:rsidR="00D715F1" w:rsidRDefault="00D715F1">
      <w:pPr>
        <w:rPr>
          <w:rFonts w:ascii="Arial" w:eastAsia="Arial" w:hAnsi="Arial" w:cs="Arial"/>
        </w:rPr>
      </w:pPr>
    </w:p>
    <w:p w14:paraId="3B5711B7" w14:textId="77777777" w:rsidR="00D715F1" w:rsidRDefault="00D715F1">
      <w:pPr>
        <w:rPr>
          <w:rFonts w:ascii="Arial" w:eastAsia="Arial" w:hAnsi="Arial" w:cs="Arial"/>
        </w:rPr>
      </w:pPr>
    </w:p>
    <w:p w14:paraId="4B62011E" w14:textId="77777777" w:rsidR="00C44CA0" w:rsidRDefault="00C44CA0">
      <w:pPr>
        <w:rPr>
          <w:rFonts w:ascii="Arial" w:eastAsia="Arial" w:hAnsi="Arial" w:cs="Arial"/>
        </w:rPr>
      </w:pPr>
    </w:p>
    <w:p w14:paraId="4B62011F" w14:textId="77777777" w:rsidR="00C44CA0" w:rsidRDefault="00C44CA0">
      <w:pPr>
        <w:rPr>
          <w:rFonts w:ascii="Arial" w:eastAsia="Arial" w:hAnsi="Arial" w:cs="Arial"/>
        </w:rPr>
      </w:pPr>
    </w:p>
    <w:p w14:paraId="4B620120" w14:textId="77777777" w:rsidR="00C44CA0" w:rsidRDefault="00414397">
      <w:pPr>
        <w:rPr>
          <w:rFonts w:ascii="Arial" w:eastAsia="Arial" w:hAnsi="Arial" w:cs="Arial"/>
        </w:rPr>
      </w:pPr>
      <w:r>
        <w:rPr>
          <w:rFonts w:ascii="Arial" w:eastAsia="Arial" w:hAnsi="Arial" w:cs="Arial"/>
        </w:rPr>
        <w:t>_____________________Chairman</w:t>
      </w:r>
      <w:r>
        <w:rPr>
          <w:rFonts w:ascii="Arial" w:eastAsia="Arial" w:hAnsi="Arial" w:cs="Arial"/>
        </w:rPr>
        <w:tab/>
        <w:t>_____________________Date</w:t>
      </w:r>
    </w:p>
    <w:p w14:paraId="4B620121" w14:textId="77777777" w:rsidR="00C44CA0" w:rsidRDefault="00C44CA0">
      <w:pPr>
        <w:rPr>
          <w:rFonts w:ascii="Arial" w:eastAsia="Arial" w:hAnsi="Arial" w:cs="Arial"/>
        </w:rPr>
      </w:pPr>
    </w:p>
    <w:p w14:paraId="4B620122" w14:textId="77777777" w:rsidR="00C44CA0" w:rsidRDefault="00C44CA0">
      <w:pPr>
        <w:rPr>
          <w:rFonts w:ascii="Arial" w:eastAsia="Arial" w:hAnsi="Arial" w:cs="Arial"/>
        </w:rPr>
      </w:pPr>
    </w:p>
    <w:p w14:paraId="694D7432" w14:textId="77777777" w:rsidR="00C06BAC" w:rsidRDefault="00C06BAC">
      <w:pPr>
        <w:rPr>
          <w:rFonts w:ascii="Arial" w:eastAsiaTheme="minorHAnsi" w:hAnsi="Arial" w:cs="Arial"/>
          <w:b/>
          <w:lang w:eastAsia="en-US"/>
        </w:rPr>
      </w:pPr>
      <w:r>
        <w:rPr>
          <w:rFonts w:ascii="Arial" w:hAnsi="Arial" w:cs="Arial"/>
          <w:b/>
        </w:rPr>
        <w:br w:type="page"/>
      </w:r>
    </w:p>
    <w:p w14:paraId="76DA353F" w14:textId="77777777" w:rsidR="002C25BA" w:rsidRPr="002C25BA" w:rsidRDefault="002C25BA" w:rsidP="002C25BA">
      <w:pPr>
        <w:jc w:val="center"/>
        <w:rPr>
          <w:rFonts w:ascii="Arial" w:eastAsia="Aptos" w:hAnsi="Arial" w:cs="Arial"/>
          <w:b/>
          <w:lang w:eastAsia="en-US"/>
        </w:rPr>
      </w:pPr>
      <w:r w:rsidRPr="002C25BA">
        <w:rPr>
          <w:rFonts w:ascii="Arial" w:eastAsia="Aptos" w:hAnsi="Arial" w:cs="Arial"/>
          <w:b/>
          <w:lang w:eastAsia="en-US"/>
        </w:rPr>
        <w:lastRenderedPageBreak/>
        <w:t xml:space="preserve">SEPTEMBER 2026 PLANNING REPORT </w:t>
      </w:r>
    </w:p>
    <w:p w14:paraId="2C39B8FC" w14:textId="77777777" w:rsidR="002C25BA" w:rsidRPr="002C25BA" w:rsidRDefault="002C25BA" w:rsidP="002C25BA">
      <w:pPr>
        <w:rPr>
          <w:rFonts w:ascii="Arial" w:eastAsia="Aptos" w:hAnsi="Arial" w:cs="Arial"/>
          <w:lang w:eastAsia="en-US"/>
        </w:rPr>
      </w:pPr>
    </w:p>
    <w:p w14:paraId="3D7A6234" w14:textId="77777777" w:rsidR="002C25BA" w:rsidRPr="002C25BA" w:rsidRDefault="002C25BA" w:rsidP="002C25BA">
      <w:pPr>
        <w:rPr>
          <w:rFonts w:ascii="Arial" w:eastAsia="Aptos" w:hAnsi="Arial" w:cs="Arial"/>
          <w:color w:val="000000"/>
          <w:lang w:eastAsia="en-US"/>
        </w:rPr>
      </w:pPr>
    </w:p>
    <w:p w14:paraId="1B1649BF" w14:textId="77777777" w:rsidR="002C25BA" w:rsidRPr="002C25BA" w:rsidRDefault="002C25BA" w:rsidP="002C25BA">
      <w:pPr>
        <w:rPr>
          <w:rFonts w:ascii="Arial" w:eastAsia="Aptos" w:hAnsi="Arial" w:cs="Arial"/>
          <w:color w:val="000000"/>
          <w:lang w:eastAsia="en-US"/>
        </w:rPr>
      </w:pPr>
    </w:p>
    <w:p w14:paraId="4117EA98" w14:textId="77777777" w:rsidR="002C25BA" w:rsidRPr="002C25BA" w:rsidRDefault="002C25BA" w:rsidP="002C25BA">
      <w:pPr>
        <w:rPr>
          <w:rFonts w:ascii="Arial" w:eastAsia="Aptos" w:hAnsi="Arial" w:cs="Arial"/>
          <w:b/>
          <w:bCs/>
          <w:color w:val="000000"/>
          <w:lang w:eastAsia="en-US"/>
        </w:rPr>
      </w:pPr>
      <w:r w:rsidRPr="002C25BA">
        <w:rPr>
          <w:rFonts w:ascii="Arial" w:eastAsia="Aptos" w:hAnsi="Arial" w:cs="Arial"/>
          <w:b/>
          <w:bCs/>
          <w:color w:val="000000"/>
          <w:lang w:eastAsia="en-US"/>
        </w:rPr>
        <w:t xml:space="preserve">Outline Application for Outline proposals for up to 74 dwellings and up to 170 sqm of community floorspace (Use Class F2) including access, landscaping and associated infrastructure. All matters reserved except accessibility to the site, for vehicles in terms of the positioning and treatment of access to the site at Land South of London Road Fairford Gloucestershire </w:t>
      </w:r>
    </w:p>
    <w:p w14:paraId="4D8FAAA0" w14:textId="77777777" w:rsidR="002C25BA" w:rsidRPr="002C25BA" w:rsidRDefault="002C25BA" w:rsidP="002C25BA">
      <w:pPr>
        <w:rPr>
          <w:rFonts w:ascii="Arial" w:eastAsia="Aptos" w:hAnsi="Arial" w:cs="Arial"/>
          <w:color w:val="000000"/>
          <w:lang w:eastAsia="en-US"/>
        </w:rPr>
      </w:pPr>
      <w:r w:rsidRPr="002C25BA">
        <w:rPr>
          <w:rFonts w:ascii="Arial" w:eastAsia="Aptos" w:hAnsi="Arial" w:cs="Arial"/>
          <w:color w:val="000000"/>
          <w:lang w:eastAsia="en-US"/>
        </w:rPr>
        <w:t xml:space="preserve">25/03880/OUT </w:t>
      </w:r>
    </w:p>
    <w:p w14:paraId="1B919B10" w14:textId="77777777" w:rsidR="002C25BA" w:rsidRPr="002C25BA" w:rsidRDefault="002C25BA" w:rsidP="002C25BA">
      <w:pPr>
        <w:rPr>
          <w:rFonts w:ascii="Arial" w:eastAsia="Aptos" w:hAnsi="Arial" w:cs="Arial"/>
          <w:color w:val="000000"/>
          <w:lang w:eastAsia="en-US"/>
        </w:rPr>
      </w:pPr>
      <w:r w:rsidRPr="002C25BA">
        <w:rPr>
          <w:rFonts w:ascii="Arial" w:eastAsia="Aptos" w:hAnsi="Arial" w:cs="Arial"/>
          <w:color w:val="000000"/>
          <w:lang w:eastAsia="en-US"/>
        </w:rPr>
        <w:t>Status: Awaiting decision</w:t>
      </w:r>
    </w:p>
    <w:p w14:paraId="3BF66D9C" w14:textId="77777777" w:rsidR="002C25BA" w:rsidRPr="002C25BA" w:rsidRDefault="002C25BA" w:rsidP="002C25BA">
      <w:pPr>
        <w:rPr>
          <w:rFonts w:ascii="Arial" w:eastAsia="Aptos" w:hAnsi="Arial" w:cs="Arial"/>
          <w:color w:val="000000"/>
          <w:lang w:eastAsia="en-US"/>
        </w:rPr>
      </w:pPr>
    </w:p>
    <w:p w14:paraId="77D7C75F" w14:textId="77777777" w:rsidR="002C25BA" w:rsidRPr="002C25BA" w:rsidRDefault="002C25BA" w:rsidP="002C25BA">
      <w:pPr>
        <w:rPr>
          <w:rFonts w:ascii="Arial" w:eastAsia="Aptos" w:hAnsi="Arial" w:cs="Arial"/>
          <w:b/>
          <w:bCs/>
          <w:color w:val="000000"/>
          <w:lang w:eastAsia="en-US"/>
        </w:rPr>
      </w:pPr>
      <w:r w:rsidRPr="002C25BA">
        <w:rPr>
          <w:rFonts w:ascii="Arial" w:eastAsia="Aptos" w:hAnsi="Arial" w:cs="Arial"/>
          <w:b/>
          <w:bCs/>
          <w:color w:val="000000"/>
          <w:lang w:eastAsia="en-US"/>
        </w:rPr>
        <w:t xml:space="preserve">Full Application for Erection of single storey rear extension at </w:t>
      </w:r>
      <w:proofErr w:type="spellStart"/>
      <w:r w:rsidRPr="002C25BA">
        <w:rPr>
          <w:rFonts w:ascii="Arial" w:eastAsia="Aptos" w:hAnsi="Arial" w:cs="Arial"/>
          <w:b/>
          <w:bCs/>
          <w:color w:val="000000"/>
          <w:lang w:eastAsia="en-US"/>
        </w:rPr>
        <w:t>Mawley</w:t>
      </w:r>
      <w:proofErr w:type="spellEnd"/>
      <w:r w:rsidRPr="002C25BA">
        <w:rPr>
          <w:rFonts w:ascii="Arial" w:eastAsia="Aptos" w:hAnsi="Arial" w:cs="Arial"/>
          <w:b/>
          <w:bCs/>
          <w:color w:val="000000"/>
          <w:lang w:eastAsia="en-US"/>
        </w:rPr>
        <w:t xml:space="preserve"> Farm House, Victoria Road Quenington Cirencester Gloucestershire</w:t>
      </w:r>
    </w:p>
    <w:p w14:paraId="2C086F37" w14:textId="77777777" w:rsidR="002C25BA" w:rsidRPr="002C25BA" w:rsidRDefault="002C25BA" w:rsidP="002C25BA">
      <w:pPr>
        <w:rPr>
          <w:rFonts w:ascii="Arial" w:eastAsia="Aptos" w:hAnsi="Arial" w:cs="Arial"/>
          <w:color w:val="000000"/>
          <w:lang w:eastAsia="en-US"/>
        </w:rPr>
      </w:pPr>
      <w:r w:rsidRPr="002C25BA">
        <w:rPr>
          <w:rFonts w:ascii="Arial" w:eastAsia="Aptos" w:hAnsi="Arial" w:cs="Arial"/>
          <w:color w:val="000000"/>
          <w:lang w:eastAsia="en-US"/>
        </w:rPr>
        <w:t>25/03949/FUL</w:t>
      </w:r>
    </w:p>
    <w:p w14:paraId="5A9F5371" w14:textId="77777777" w:rsidR="002C25BA" w:rsidRPr="002C25BA" w:rsidRDefault="002C25BA" w:rsidP="002C25BA">
      <w:pPr>
        <w:rPr>
          <w:rFonts w:ascii="Arial" w:eastAsia="Aptos" w:hAnsi="Arial" w:cs="Arial"/>
          <w:color w:val="000000"/>
          <w:lang w:eastAsia="en-US"/>
        </w:rPr>
      </w:pPr>
      <w:r w:rsidRPr="002C25BA">
        <w:rPr>
          <w:rFonts w:ascii="Arial" w:eastAsia="Aptos" w:hAnsi="Arial" w:cs="Arial"/>
          <w:color w:val="000000"/>
          <w:lang w:eastAsia="en-US"/>
        </w:rPr>
        <w:t>Status: Decided - Permit</w:t>
      </w:r>
    </w:p>
    <w:p w14:paraId="2D50F450" w14:textId="77777777" w:rsidR="002C25BA" w:rsidRPr="002C25BA" w:rsidRDefault="002C25BA" w:rsidP="002C25BA">
      <w:pPr>
        <w:rPr>
          <w:rFonts w:ascii="Arial" w:eastAsia="Aptos" w:hAnsi="Arial" w:cs="Arial"/>
          <w:color w:val="000000"/>
          <w:lang w:eastAsia="en-US"/>
        </w:rPr>
      </w:pPr>
    </w:p>
    <w:p w14:paraId="15B967DF" w14:textId="77777777" w:rsidR="002C25BA" w:rsidRPr="002C25BA" w:rsidRDefault="002C25BA" w:rsidP="002C25BA">
      <w:pPr>
        <w:rPr>
          <w:rFonts w:ascii="Arial" w:eastAsia="Aptos" w:hAnsi="Arial" w:cs="Arial"/>
          <w:b/>
          <w:bCs/>
          <w:color w:val="000000"/>
          <w:lang w:eastAsia="en-US"/>
        </w:rPr>
      </w:pPr>
      <w:r w:rsidRPr="002C25BA">
        <w:rPr>
          <w:rFonts w:ascii="Arial" w:eastAsia="Aptos" w:hAnsi="Arial" w:cs="Arial"/>
          <w:b/>
          <w:bCs/>
          <w:color w:val="000000"/>
          <w:lang w:eastAsia="en-US"/>
        </w:rPr>
        <w:t xml:space="preserve">Erection of 1 'self-build' detached dwelling on land to the east of </w:t>
      </w:r>
      <w:proofErr w:type="spellStart"/>
      <w:r w:rsidRPr="002C25BA">
        <w:rPr>
          <w:rFonts w:ascii="Arial" w:eastAsia="Aptos" w:hAnsi="Arial" w:cs="Arial"/>
          <w:b/>
          <w:bCs/>
          <w:color w:val="000000"/>
          <w:lang w:eastAsia="en-US"/>
        </w:rPr>
        <w:t>Stonyfell</w:t>
      </w:r>
      <w:proofErr w:type="spellEnd"/>
      <w:r w:rsidRPr="002C25BA">
        <w:rPr>
          <w:rFonts w:ascii="Arial" w:eastAsia="Aptos" w:hAnsi="Arial" w:cs="Arial"/>
          <w:b/>
          <w:bCs/>
          <w:color w:val="000000"/>
          <w:lang w:eastAsia="en-US"/>
        </w:rPr>
        <w:t>, including the change of use of agricultural land to residential land and associated works including the formation of residential garden space, landscaping and boundary treatment</w:t>
      </w:r>
    </w:p>
    <w:p w14:paraId="04D2A271" w14:textId="77777777" w:rsidR="002C25BA" w:rsidRPr="002C25BA" w:rsidRDefault="002C25BA" w:rsidP="002C25BA">
      <w:pPr>
        <w:rPr>
          <w:rFonts w:ascii="Arial" w:eastAsia="Aptos" w:hAnsi="Arial" w:cs="Arial"/>
          <w:color w:val="000000"/>
          <w:lang w:eastAsia="en-US"/>
        </w:rPr>
      </w:pPr>
      <w:r w:rsidRPr="002C25BA">
        <w:rPr>
          <w:rFonts w:ascii="Arial" w:eastAsia="Aptos" w:hAnsi="Arial" w:cs="Arial"/>
          <w:color w:val="000000"/>
          <w:lang w:eastAsia="en-US"/>
        </w:rPr>
        <w:t>26/00841/FUL</w:t>
      </w:r>
    </w:p>
    <w:p w14:paraId="1FAE8705" w14:textId="77777777" w:rsidR="002C25BA" w:rsidRPr="002C25BA" w:rsidRDefault="002C25BA" w:rsidP="002C25BA">
      <w:pPr>
        <w:rPr>
          <w:rFonts w:ascii="Arial" w:eastAsia="Aptos" w:hAnsi="Arial" w:cs="Arial"/>
          <w:color w:val="000000"/>
          <w:lang w:eastAsia="en-US"/>
        </w:rPr>
      </w:pPr>
      <w:r w:rsidRPr="002C25BA">
        <w:rPr>
          <w:rFonts w:ascii="Arial" w:eastAsia="Aptos" w:hAnsi="Arial" w:cs="Arial"/>
          <w:color w:val="000000"/>
          <w:lang w:eastAsia="en-US"/>
        </w:rPr>
        <w:t>Status: Awaiting decision</w:t>
      </w:r>
    </w:p>
    <w:p w14:paraId="057E869D" w14:textId="77777777" w:rsidR="002C25BA" w:rsidRPr="002C25BA" w:rsidRDefault="002C25BA" w:rsidP="002C25BA">
      <w:pPr>
        <w:rPr>
          <w:rFonts w:ascii="Arial" w:eastAsia="Aptos" w:hAnsi="Arial" w:cs="Arial"/>
          <w:color w:val="000000"/>
          <w:lang w:eastAsia="en-US"/>
        </w:rPr>
      </w:pPr>
      <w:r w:rsidRPr="002C25BA">
        <w:rPr>
          <w:rFonts w:ascii="Arial" w:eastAsia="Aptos" w:hAnsi="Arial" w:cs="Arial"/>
          <w:color w:val="000000"/>
          <w:lang w:eastAsia="en-US"/>
        </w:rPr>
        <w:t>New documents submitted containing substantial changes. New deadline of 18</w:t>
      </w:r>
      <w:r w:rsidRPr="002C25BA">
        <w:rPr>
          <w:rFonts w:ascii="Arial" w:eastAsia="Aptos" w:hAnsi="Arial" w:cs="Arial"/>
          <w:color w:val="000000"/>
          <w:vertAlign w:val="superscript"/>
          <w:lang w:eastAsia="en-US"/>
        </w:rPr>
        <w:t>th</w:t>
      </w:r>
      <w:r w:rsidRPr="002C25BA">
        <w:rPr>
          <w:rFonts w:ascii="Arial" w:eastAsia="Aptos" w:hAnsi="Arial" w:cs="Arial"/>
          <w:color w:val="000000"/>
          <w:lang w:eastAsia="en-US"/>
        </w:rPr>
        <w:t xml:space="preserve"> August set for responses to the amended application to be submitted.</w:t>
      </w:r>
    </w:p>
    <w:p w14:paraId="61FEE690" w14:textId="77777777" w:rsidR="002C25BA" w:rsidRPr="002C25BA" w:rsidRDefault="002C25BA" w:rsidP="002C25BA">
      <w:pPr>
        <w:rPr>
          <w:rFonts w:ascii="Arial" w:eastAsia="Aptos" w:hAnsi="Arial" w:cs="Arial"/>
          <w:color w:val="000000"/>
          <w:lang w:eastAsia="en-US"/>
        </w:rPr>
      </w:pPr>
    </w:p>
    <w:p w14:paraId="0ADFFEA1" w14:textId="77777777" w:rsidR="002C25BA" w:rsidRPr="002C25BA" w:rsidRDefault="002C25BA" w:rsidP="002C25BA">
      <w:pPr>
        <w:rPr>
          <w:rFonts w:ascii="Arial" w:eastAsia="Aptos" w:hAnsi="Arial" w:cs="Arial"/>
          <w:b/>
          <w:bCs/>
          <w:color w:val="000000"/>
          <w:shd w:val="clear" w:color="auto" w:fill="FFFFFF"/>
          <w:lang w:eastAsia="en-US"/>
        </w:rPr>
      </w:pPr>
      <w:r w:rsidRPr="002C25BA">
        <w:rPr>
          <w:rFonts w:ascii="Arial" w:eastAsia="Aptos" w:hAnsi="Arial" w:cs="Arial"/>
          <w:b/>
          <w:bCs/>
          <w:color w:val="000000"/>
          <w:shd w:val="clear" w:color="auto" w:fill="FFFFFF"/>
          <w:lang w:eastAsia="en-US"/>
        </w:rPr>
        <w:t>Erection of 47no. residential dwellings with associated car parking, landscaping and ancillary development, includes demolition of existing building</w:t>
      </w:r>
    </w:p>
    <w:p w14:paraId="4E381192" w14:textId="77777777" w:rsidR="002C25BA" w:rsidRPr="002C25BA" w:rsidRDefault="002C25BA" w:rsidP="002C25BA">
      <w:pPr>
        <w:rPr>
          <w:rFonts w:ascii="Arial" w:eastAsia="Aptos" w:hAnsi="Arial" w:cs="Arial"/>
          <w:color w:val="000000"/>
          <w:shd w:val="clear" w:color="auto" w:fill="FFFFFF"/>
          <w:lang w:eastAsia="en-US"/>
        </w:rPr>
      </w:pPr>
      <w:r w:rsidRPr="002C25BA">
        <w:rPr>
          <w:rFonts w:ascii="Arial" w:eastAsia="Aptos" w:hAnsi="Arial" w:cs="Arial"/>
          <w:color w:val="000000"/>
          <w:shd w:val="clear" w:color="auto" w:fill="FFFFFF"/>
          <w:lang w:eastAsia="en-US"/>
        </w:rPr>
        <w:t>26/01327/FUL</w:t>
      </w:r>
    </w:p>
    <w:p w14:paraId="5806F8E3" w14:textId="77777777" w:rsidR="002C25BA" w:rsidRPr="002C25BA" w:rsidRDefault="002C25BA" w:rsidP="002C25BA">
      <w:pPr>
        <w:rPr>
          <w:rFonts w:ascii="Arial" w:eastAsia="Aptos" w:hAnsi="Arial" w:cs="Arial"/>
          <w:color w:val="000000"/>
          <w:lang w:eastAsia="en-US"/>
        </w:rPr>
      </w:pPr>
      <w:r w:rsidRPr="002C25BA">
        <w:rPr>
          <w:rFonts w:ascii="Arial" w:eastAsia="Aptos" w:hAnsi="Arial" w:cs="Arial"/>
          <w:color w:val="000000"/>
          <w:shd w:val="clear" w:color="auto" w:fill="FFFFFF"/>
          <w:lang w:eastAsia="en-US"/>
        </w:rPr>
        <w:t>Status: Awaiting decision</w:t>
      </w:r>
    </w:p>
    <w:p w14:paraId="1C475671" w14:textId="77777777" w:rsidR="00414397" w:rsidRPr="00EB45AF" w:rsidRDefault="00414397">
      <w:pPr>
        <w:pStyle w:val="Title"/>
        <w:rPr>
          <w:sz w:val="32"/>
          <w:szCs w:val="32"/>
          <w:highlight w:val="yellow"/>
          <w:u w:val="single"/>
        </w:rPr>
      </w:pPr>
    </w:p>
    <w:p w14:paraId="7E3D7425" w14:textId="77777777" w:rsidR="00A64A00" w:rsidRPr="00EB45AF" w:rsidRDefault="00A64A00" w:rsidP="009D628B">
      <w:pPr>
        <w:pStyle w:val="Title"/>
        <w:rPr>
          <w:sz w:val="32"/>
          <w:highlight w:val="yellow"/>
          <w:u w:val="single"/>
        </w:rPr>
      </w:pPr>
    </w:p>
    <w:p w14:paraId="3BBB4F6E" w14:textId="77777777" w:rsidR="00A64A00" w:rsidRPr="00EB45AF" w:rsidRDefault="00A64A00" w:rsidP="009D628B">
      <w:pPr>
        <w:pStyle w:val="Title"/>
        <w:rPr>
          <w:sz w:val="32"/>
          <w:highlight w:val="yellow"/>
          <w:u w:val="single"/>
        </w:rPr>
      </w:pPr>
    </w:p>
    <w:p w14:paraId="6CECF3A3" w14:textId="77777777" w:rsidR="00A64A00" w:rsidRPr="00EB45AF" w:rsidRDefault="00A64A00" w:rsidP="009D628B">
      <w:pPr>
        <w:pStyle w:val="Title"/>
        <w:rPr>
          <w:sz w:val="32"/>
          <w:highlight w:val="yellow"/>
          <w:u w:val="single"/>
        </w:rPr>
      </w:pPr>
    </w:p>
    <w:p w14:paraId="473E6B3D" w14:textId="77777777" w:rsidR="00A64A00" w:rsidRPr="00EB45AF" w:rsidRDefault="00A64A00" w:rsidP="009D628B">
      <w:pPr>
        <w:pStyle w:val="Title"/>
        <w:rPr>
          <w:sz w:val="32"/>
          <w:highlight w:val="yellow"/>
          <w:u w:val="single"/>
        </w:rPr>
      </w:pPr>
    </w:p>
    <w:p w14:paraId="0E6EC9CE" w14:textId="77777777" w:rsidR="00A64A00" w:rsidRPr="00EB45AF" w:rsidRDefault="00A64A00" w:rsidP="009D628B">
      <w:pPr>
        <w:pStyle w:val="Title"/>
        <w:rPr>
          <w:sz w:val="32"/>
          <w:highlight w:val="yellow"/>
          <w:u w:val="single"/>
        </w:rPr>
      </w:pPr>
    </w:p>
    <w:p w14:paraId="0B2CE4E1" w14:textId="77777777" w:rsidR="00A64A00" w:rsidRPr="00EB45AF" w:rsidRDefault="00A64A00" w:rsidP="009D628B">
      <w:pPr>
        <w:pStyle w:val="Title"/>
        <w:rPr>
          <w:sz w:val="32"/>
          <w:highlight w:val="yellow"/>
          <w:u w:val="single"/>
        </w:rPr>
      </w:pPr>
    </w:p>
    <w:p w14:paraId="5F01291F" w14:textId="77777777" w:rsidR="00A64A00" w:rsidRPr="00EB45AF" w:rsidRDefault="00A64A00" w:rsidP="009D628B">
      <w:pPr>
        <w:pStyle w:val="Title"/>
        <w:rPr>
          <w:sz w:val="32"/>
          <w:highlight w:val="yellow"/>
          <w:u w:val="single"/>
        </w:rPr>
      </w:pPr>
    </w:p>
    <w:p w14:paraId="16FEF25B" w14:textId="77777777" w:rsidR="00A64A00" w:rsidRPr="00EB45AF" w:rsidRDefault="00A64A00" w:rsidP="009D628B">
      <w:pPr>
        <w:pStyle w:val="Title"/>
        <w:rPr>
          <w:sz w:val="32"/>
          <w:highlight w:val="yellow"/>
          <w:u w:val="single"/>
        </w:rPr>
      </w:pPr>
    </w:p>
    <w:p w14:paraId="32608D07" w14:textId="77777777" w:rsidR="00A64A00" w:rsidRPr="00EB45AF" w:rsidRDefault="00A64A00" w:rsidP="009D628B">
      <w:pPr>
        <w:pStyle w:val="Title"/>
        <w:rPr>
          <w:sz w:val="32"/>
          <w:highlight w:val="yellow"/>
          <w:u w:val="single"/>
        </w:rPr>
      </w:pPr>
    </w:p>
    <w:p w14:paraId="065699BF" w14:textId="77777777" w:rsidR="00A64A00" w:rsidRPr="00EB45AF" w:rsidRDefault="00A64A00" w:rsidP="009D628B">
      <w:pPr>
        <w:pStyle w:val="Title"/>
        <w:rPr>
          <w:sz w:val="32"/>
          <w:highlight w:val="yellow"/>
          <w:u w:val="single"/>
        </w:rPr>
      </w:pPr>
    </w:p>
    <w:p w14:paraId="6D02E500" w14:textId="77777777" w:rsidR="00BB4554" w:rsidRDefault="00BB4554" w:rsidP="00070A5A">
      <w:pPr>
        <w:pStyle w:val="Title"/>
        <w:rPr>
          <w:sz w:val="32"/>
          <w:u w:val="single"/>
        </w:rPr>
      </w:pPr>
    </w:p>
    <w:p w14:paraId="6E3376F4" w14:textId="77777777" w:rsidR="00BB4554" w:rsidRDefault="00BB4554" w:rsidP="00070A5A">
      <w:pPr>
        <w:pStyle w:val="Title"/>
        <w:rPr>
          <w:sz w:val="32"/>
          <w:u w:val="single"/>
        </w:rPr>
      </w:pPr>
    </w:p>
    <w:p w14:paraId="6450DA98" w14:textId="77777777" w:rsidR="00BB4554" w:rsidRDefault="00BB4554" w:rsidP="00070A5A">
      <w:pPr>
        <w:pStyle w:val="Title"/>
        <w:rPr>
          <w:sz w:val="32"/>
          <w:u w:val="single"/>
        </w:rPr>
      </w:pPr>
    </w:p>
    <w:p w14:paraId="0C930233" w14:textId="77777777" w:rsidR="00BB4554" w:rsidRDefault="00BB4554" w:rsidP="00BB4554">
      <w:pPr>
        <w:pStyle w:val="Title"/>
        <w:rPr>
          <w:sz w:val="32"/>
          <w:u w:val="single"/>
        </w:rPr>
      </w:pPr>
      <w:r>
        <w:rPr>
          <w:sz w:val="32"/>
          <w:u w:val="single"/>
        </w:rPr>
        <w:lastRenderedPageBreak/>
        <w:t xml:space="preserve">August 2026 accounts </w:t>
      </w:r>
    </w:p>
    <w:p w14:paraId="7EC81812" w14:textId="77777777" w:rsidR="00BB4554" w:rsidRPr="000932F0" w:rsidRDefault="00BB4554" w:rsidP="00BB4554">
      <w:pPr>
        <w:jc w:val="center"/>
        <w:rPr>
          <w:rFonts w:ascii="Tahoma" w:hAnsi="Tahoma" w:cs="Tahoma"/>
          <w:b/>
          <w:bCs/>
          <w:highlight w:val="yellow"/>
        </w:rPr>
      </w:pPr>
      <w:r w:rsidRPr="00D227BC">
        <w:rPr>
          <w:rFonts w:ascii="Tahoma" w:hAnsi="Tahoma" w:cs="Tahoma"/>
          <w:bCs/>
        </w:rPr>
        <w:t xml:space="preserve">Bank balances at </w:t>
      </w:r>
      <w:r>
        <w:rPr>
          <w:rFonts w:ascii="Tahoma" w:hAnsi="Tahoma" w:cs="Tahoma"/>
          <w:bCs/>
        </w:rPr>
        <w:t>31</w:t>
      </w:r>
      <w:r w:rsidRPr="005E3C27">
        <w:rPr>
          <w:rFonts w:ascii="Tahoma" w:hAnsi="Tahoma" w:cs="Tahoma"/>
          <w:bCs/>
          <w:vertAlign w:val="superscript"/>
        </w:rPr>
        <w:t>st</w:t>
      </w:r>
      <w:r>
        <w:rPr>
          <w:rFonts w:ascii="Tahoma" w:hAnsi="Tahoma" w:cs="Tahoma"/>
          <w:bCs/>
        </w:rPr>
        <w:t xml:space="preserve"> August </w:t>
      </w:r>
      <w:r w:rsidRPr="00BB5CFC">
        <w:rPr>
          <w:rFonts w:ascii="Tahoma" w:hAnsi="Tahoma" w:cs="Tahoma"/>
          <w:bCs/>
        </w:rPr>
        <w:t>202</w:t>
      </w:r>
      <w:r>
        <w:rPr>
          <w:rFonts w:ascii="Tahoma" w:hAnsi="Tahoma" w:cs="Tahoma"/>
          <w:bCs/>
        </w:rPr>
        <w:t>6</w:t>
      </w:r>
    </w:p>
    <w:p w14:paraId="5D50578F" w14:textId="77777777" w:rsidR="00BB4554" w:rsidRPr="000932F0" w:rsidRDefault="00BB4554" w:rsidP="00BB4554">
      <w:pPr>
        <w:jc w:val="center"/>
        <w:rPr>
          <w:rFonts w:ascii="Tahoma" w:hAnsi="Tahoma" w:cs="Tahoma"/>
          <w:b/>
          <w:bCs/>
          <w:highlight w:val="yellow"/>
        </w:rPr>
      </w:pPr>
    </w:p>
    <w:p w14:paraId="6E3BEDE0" w14:textId="77777777" w:rsidR="00BB4554" w:rsidRPr="000E3A92" w:rsidRDefault="00BB4554" w:rsidP="00BB4554">
      <w:pPr>
        <w:jc w:val="center"/>
        <w:rPr>
          <w:rFonts w:ascii="Tahoma" w:hAnsi="Tahoma" w:cs="Tahoma"/>
          <w:b/>
          <w:bCs/>
        </w:rPr>
      </w:pPr>
      <w:r w:rsidRPr="000E3A92">
        <w:rPr>
          <w:rFonts w:ascii="Tahoma" w:hAnsi="Tahoma" w:cs="Tahoma"/>
          <w:b/>
          <w:bCs/>
        </w:rPr>
        <w:t>Savings........... £</w:t>
      </w:r>
      <w:r>
        <w:rPr>
          <w:rFonts w:ascii="Tahoma" w:hAnsi="Tahoma" w:cs="Tahoma"/>
          <w:b/>
          <w:bCs/>
        </w:rPr>
        <w:t xml:space="preserve">56529.56 </w:t>
      </w:r>
    </w:p>
    <w:p w14:paraId="0C219DEB" w14:textId="77777777" w:rsidR="00BB4554" w:rsidRPr="00E030FE" w:rsidRDefault="00BB4554" w:rsidP="00BB4554">
      <w:pPr>
        <w:jc w:val="center"/>
        <w:rPr>
          <w:rFonts w:ascii="Tahoma" w:hAnsi="Tahoma" w:cs="Tahoma"/>
          <w:b/>
          <w:bCs/>
        </w:rPr>
      </w:pPr>
      <w:r w:rsidRPr="000E3A92">
        <w:rPr>
          <w:rFonts w:ascii="Tahoma" w:hAnsi="Tahoma" w:cs="Tahoma"/>
          <w:b/>
          <w:bCs/>
        </w:rPr>
        <w:t xml:space="preserve">Current............ </w:t>
      </w:r>
      <w:r>
        <w:rPr>
          <w:rFonts w:ascii="Tahoma" w:hAnsi="Tahoma" w:cs="Tahoma"/>
          <w:b/>
          <w:bCs/>
        </w:rPr>
        <w:t xml:space="preserve"> </w:t>
      </w:r>
      <w:r w:rsidRPr="000E3A92">
        <w:rPr>
          <w:rFonts w:ascii="Tahoma" w:hAnsi="Tahoma" w:cs="Tahoma"/>
          <w:b/>
          <w:bCs/>
        </w:rPr>
        <w:t>£</w:t>
      </w:r>
      <w:r>
        <w:rPr>
          <w:rFonts w:ascii="Tahoma" w:hAnsi="Tahoma" w:cs="Tahoma"/>
          <w:b/>
          <w:bCs/>
        </w:rPr>
        <w:t>2317.57</w:t>
      </w:r>
    </w:p>
    <w:p w14:paraId="00B3F773" w14:textId="77777777" w:rsidR="00BB4554" w:rsidRPr="00A37943" w:rsidRDefault="00BB4554" w:rsidP="00BB4554">
      <w:pPr>
        <w:rPr>
          <w:rFonts w:ascii="Tahoma" w:hAnsi="Tahoma" w:cs="Tahoma"/>
          <w:b/>
          <w:bCs/>
          <w:highlight w:val="yellow"/>
        </w:rPr>
      </w:pPr>
    </w:p>
    <w:p w14:paraId="1328974D" w14:textId="77777777" w:rsidR="00BB4554" w:rsidRPr="00A9227A" w:rsidRDefault="00BB4554" w:rsidP="00BB4554">
      <w:pPr>
        <w:rPr>
          <w:rFonts w:ascii="Tahoma" w:hAnsi="Tahoma" w:cs="Tahoma"/>
          <w:bCs/>
          <w:sz w:val="22"/>
          <w:szCs w:val="22"/>
        </w:rPr>
      </w:pPr>
    </w:p>
    <w:p w14:paraId="17411202" w14:textId="77777777" w:rsidR="00BB4554" w:rsidRPr="000E25F7" w:rsidRDefault="00BB4554" w:rsidP="00BB4554">
      <w:pPr>
        <w:rPr>
          <w:rFonts w:ascii="Tahoma" w:hAnsi="Tahoma" w:cs="Tahoma"/>
          <w:b/>
          <w:bCs/>
          <w:sz w:val="22"/>
          <w:szCs w:val="22"/>
          <w:u w:val="single"/>
        </w:rPr>
      </w:pPr>
      <w:r>
        <w:rPr>
          <w:rFonts w:ascii="Tahoma" w:hAnsi="Tahoma" w:cs="Tahoma"/>
          <w:b/>
          <w:bCs/>
          <w:sz w:val="22"/>
          <w:szCs w:val="22"/>
        </w:rPr>
        <w:tab/>
      </w:r>
      <w:r>
        <w:rPr>
          <w:rFonts w:ascii="Tahoma" w:hAnsi="Tahoma" w:cs="Tahoma"/>
          <w:b/>
          <w:bCs/>
          <w:sz w:val="22"/>
          <w:szCs w:val="22"/>
        </w:rPr>
        <w:tab/>
      </w:r>
    </w:p>
    <w:p w14:paraId="365C9C13" w14:textId="77777777" w:rsidR="00BB4554" w:rsidRPr="00522D4E" w:rsidRDefault="00BB4554" w:rsidP="00BB4554">
      <w:pPr>
        <w:pStyle w:val="Heading1"/>
      </w:pPr>
      <w:r w:rsidRPr="00522D4E">
        <w:t>Current  account</w:t>
      </w:r>
    </w:p>
    <w:p w14:paraId="19DC4FB9" w14:textId="77777777" w:rsidR="00BB4554" w:rsidRPr="00700567" w:rsidRDefault="00BB4554" w:rsidP="00BB4554">
      <w:pPr>
        <w:rPr>
          <w:rFonts w:ascii="Tahoma" w:hAnsi="Tahoma" w:cs="Tahoma"/>
          <w:b/>
          <w:bCs/>
          <w:sz w:val="22"/>
          <w:szCs w:val="22"/>
        </w:rPr>
      </w:pPr>
      <w:r>
        <w:rPr>
          <w:rFonts w:ascii="Tahoma" w:hAnsi="Tahoma" w:cs="Tahoma"/>
          <w:b/>
          <w:bCs/>
          <w:sz w:val="22"/>
          <w:szCs w:val="22"/>
        </w:rPr>
        <w:t xml:space="preserve">       </w:t>
      </w:r>
    </w:p>
    <w:p w14:paraId="33EB1AAA" w14:textId="77777777" w:rsidR="00BB4554" w:rsidRPr="000E25F7" w:rsidRDefault="00BB4554" w:rsidP="00BB4554">
      <w:pPr>
        <w:rPr>
          <w:rFonts w:ascii="Tahoma" w:hAnsi="Tahoma" w:cs="Tahoma"/>
          <w:bCs/>
        </w:rPr>
      </w:pPr>
      <w:r>
        <w:rPr>
          <w:rFonts w:ascii="Tahoma" w:hAnsi="Tahoma" w:cs="Tahoma"/>
          <w:b/>
          <w:bCs/>
          <w:color w:val="000000"/>
          <w:sz w:val="22"/>
          <w:szCs w:val="22"/>
        </w:rPr>
        <w:t xml:space="preserve">July </w:t>
      </w:r>
      <w:r w:rsidRPr="00D227BC">
        <w:rPr>
          <w:rFonts w:ascii="Tahoma" w:hAnsi="Tahoma" w:cs="Tahoma"/>
          <w:b/>
          <w:bCs/>
          <w:color w:val="000000"/>
          <w:sz w:val="22"/>
          <w:szCs w:val="22"/>
        </w:rPr>
        <w:t>202</w:t>
      </w:r>
      <w:r>
        <w:rPr>
          <w:rFonts w:ascii="Tahoma" w:hAnsi="Tahoma" w:cs="Tahoma"/>
          <w:b/>
          <w:bCs/>
          <w:color w:val="000000"/>
          <w:sz w:val="22"/>
          <w:szCs w:val="22"/>
        </w:rPr>
        <w:t>6</w:t>
      </w:r>
      <w:r w:rsidRPr="00D227BC">
        <w:rPr>
          <w:rFonts w:ascii="Tahoma" w:hAnsi="Tahoma" w:cs="Tahoma"/>
          <w:b/>
          <w:bCs/>
          <w:color w:val="000000"/>
          <w:sz w:val="22"/>
          <w:szCs w:val="22"/>
        </w:rPr>
        <w:t xml:space="preserve"> Spreadsheet balance</w:t>
      </w:r>
      <w:r w:rsidRPr="00D227BC">
        <w:rPr>
          <w:rFonts w:ascii="Tahoma" w:hAnsi="Tahoma" w:cs="Tahoma"/>
          <w:b/>
          <w:bCs/>
          <w:color w:val="000000"/>
          <w:sz w:val="22"/>
          <w:szCs w:val="22"/>
        </w:rPr>
        <w:tab/>
      </w:r>
      <w:r>
        <w:rPr>
          <w:rFonts w:ascii="Tahoma" w:hAnsi="Tahoma" w:cs="Tahoma"/>
          <w:b/>
          <w:bCs/>
          <w:color w:val="000000"/>
          <w:sz w:val="22"/>
          <w:szCs w:val="22"/>
        </w:rPr>
        <w:t xml:space="preserve">   </w:t>
      </w:r>
      <w:r w:rsidRPr="00D227BC">
        <w:rPr>
          <w:rFonts w:ascii="Tahoma" w:hAnsi="Tahoma" w:cs="Tahoma"/>
          <w:b/>
          <w:bCs/>
          <w:color w:val="000000"/>
          <w:sz w:val="22"/>
          <w:szCs w:val="22"/>
        </w:rPr>
        <w:tab/>
        <w:t xml:space="preserve">        </w:t>
      </w:r>
      <w:r w:rsidRPr="00D227BC">
        <w:rPr>
          <w:rFonts w:ascii="Tahoma" w:hAnsi="Tahoma" w:cs="Tahoma"/>
          <w:b/>
          <w:bCs/>
          <w:color w:val="000000"/>
          <w:sz w:val="22"/>
          <w:szCs w:val="22"/>
        </w:rPr>
        <w:tab/>
      </w:r>
      <w:r>
        <w:rPr>
          <w:rFonts w:ascii="Tahoma" w:hAnsi="Tahoma" w:cs="Tahoma"/>
          <w:b/>
          <w:bCs/>
          <w:color w:val="000000"/>
          <w:sz w:val="22"/>
          <w:szCs w:val="22"/>
        </w:rPr>
        <w:t xml:space="preserve">       </w:t>
      </w:r>
      <w:r>
        <w:rPr>
          <w:rFonts w:ascii="Tahoma" w:hAnsi="Tahoma" w:cs="Tahoma"/>
          <w:b/>
          <w:bCs/>
          <w:color w:val="000000"/>
          <w:sz w:val="22"/>
          <w:szCs w:val="22"/>
        </w:rPr>
        <w:tab/>
        <w:t xml:space="preserve">   </w:t>
      </w:r>
      <w:r>
        <w:rPr>
          <w:rFonts w:ascii="Tahoma" w:hAnsi="Tahoma" w:cs="Tahoma"/>
          <w:b/>
          <w:bCs/>
          <w:color w:val="000000"/>
          <w:sz w:val="22"/>
          <w:szCs w:val="22"/>
        </w:rPr>
        <w:tab/>
        <w:t xml:space="preserve">            </w:t>
      </w:r>
      <w:r w:rsidRPr="009220ED">
        <w:rPr>
          <w:rFonts w:ascii="Tahoma" w:hAnsi="Tahoma" w:cs="Tahoma"/>
          <w:b/>
          <w:color w:val="000000"/>
          <w:sz w:val="22"/>
          <w:szCs w:val="22"/>
          <w:u w:val="single"/>
        </w:rPr>
        <w:t xml:space="preserve"> </w:t>
      </w:r>
      <w:r w:rsidRPr="000449FD">
        <w:rPr>
          <w:rFonts w:ascii="Tahoma" w:hAnsi="Tahoma" w:cs="Tahoma"/>
          <w:b/>
          <w:color w:val="000000"/>
          <w:sz w:val="22"/>
          <w:szCs w:val="22"/>
          <w:u w:val="single"/>
        </w:rPr>
        <w:t>£</w:t>
      </w:r>
      <w:r>
        <w:rPr>
          <w:rFonts w:ascii="Tahoma" w:hAnsi="Tahoma" w:cs="Tahoma"/>
          <w:b/>
          <w:color w:val="000000"/>
          <w:sz w:val="22"/>
          <w:szCs w:val="22"/>
          <w:u w:val="single"/>
        </w:rPr>
        <w:t>2993.02</w:t>
      </w:r>
    </w:p>
    <w:p w14:paraId="5D6AB6E9" w14:textId="77777777" w:rsidR="00BB4554" w:rsidRPr="00D858B2" w:rsidRDefault="00BB4554" w:rsidP="00BB4554">
      <w:pPr>
        <w:rPr>
          <w:rFonts w:ascii="Tahoma" w:hAnsi="Tahoma" w:cs="Tahoma"/>
          <w:b/>
          <w:bCs/>
          <w:sz w:val="22"/>
          <w:szCs w:val="22"/>
          <w:highlight w:val="yellow"/>
        </w:rPr>
      </w:pPr>
    </w:p>
    <w:p w14:paraId="61F7E99A" w14:textId="77777777" w:rsidR="00BB4554" w:rsidRDefault="00BB4554" w:rsidP="00BB4554">
      <w:pPr>
        <w:rPr>
          <w:rFonts w:ascii="Tahoma" w:hAnsi="Tahoma" w:cs="Tahoma"/>
          <w:b/>
          <w:bCs/>
          <w:color w:val="000000"/>
          <w:sz w:val="22"/>
          <w:szCs w:val="22"/>
        </w:rPr>
      </w:pPr>
    </w:p>
    <w:p w14:paraId="7EC9946E" w14:textId="77777777" w:rsidR="00BB4554" w:rsidRDefault="00BB4554" w:rsidP="00BB4554">
      <w:pPr>
        <w:rPr>
          <w:rFonts w:ascii="Tahoma" w:hAnsi="Tahoma" w:cs="Tahoma"/>
          <w:b/>
          <w:sz w:val="22"/>
          <w:szCs w:val="22"/>
          <w:u w:val="single"/>
        </w:rPr>
      </w:pPr>
      <w:r w:rsidRPr="00111061">
        <w:rPr>
          <w:rFonts w:ascii="Tahoma" w:hAnsi="Tahoma" w:cs="Tahoma"/>
          <w:b/>
          <w:sz w:val="22"/>
          <w:szCs w:val="22"/>
          <w:u w:val="single"/>
        </w:rPr>
        <w:t xml:space="preserve">Income </w:t>
      </w:r>
    </w:p>
    <w:p w14:paraId="165037D9" w14:textId="77777777" w:rsidR="00BB4554" w:rsidRDefault="00BB4554" w:rsidP="00BB4554">
      <w:pPr>
        <w:rPr>
          <w:rFonts w:ascii="Tahoma" w:hAnsi="Tahoma" w:cs="Tahoma"/>
          <w:b/>
          <w:sz w:val="22"/>
          <w:szCs w:val="22"/>
          <w:u w:val="single"/>
        </w:rPr>
      </w:pPr>
    </w:p>
    <w:p w14:paraId="1E7B4B4A" w14:textId="77777777" w:rsidR="00BB4554" w:rsidRDefault="00BB4554" w:rsidP="00BB4554">
      <w:pPr>
        <w:rPr>
          <w:rFonts w:ascii="Tahoma" w:hAnsi="Tahoma" w:cs="Tahoma"/>
          <w:bCs/>
          <w:sz w:val="22"/>
          <w:szCs w:val="22"/>
        </w:rPr>
      </w:pPr>
      <w:r w:rsidRPr="00D867CA">
        <w:rPr>
          <w:rFonts w:ascii="Tahoma" w:hAnsi="Tahoma" w:cs="Tahoma"/>
          <w:bCs/>
          <w:sz w:val="22"/>
          <w:szCs w:val="22"/>
        </w:rPr>
        <w:t>Fresh Air Donatio</w:t>
      </w:r>
      <w:r>
        <w:rPr>
          <w:rFonts w:ascii="Tahoma" w:hAnsi="Tahoma" w:cs="Tahoma"/>
          <w:bCs/>
          <w:sz w:val="22"/>
          <w:szCs w:val="22"/>
        </w:rPr>
        <w:t>n</w:t>
      </w:r>
      <w:r>
        <w:rPr>
          <w:rFonts w:ascii="Tahoma" w:hAnsi="Tahoma" w:cs="Tahoma"/>
          <w:bCs/>
          <w:sz w:val="22"/>
          <w:szCs w:val="22"/>
        </w:rPr>
        <w:tab/>
      </w:r>
      <w:r>
        <w:rPr>
          <w:rFonts w:ascii="Tahoma" w:hAnsi="Tahoma" w:cs="Tahoma"/>
          <w:bCs/>
          <w:sz w:val="22"/>
          <w:szCs w:val="22"/>
        </w:rPr>
        <w:tab/>
      </w:r>
      <w:r>
        <w:rPr>
          <w:rFonts w:ascii="Tahoma" w:hAnsi="Tahoma" w:cs="Tahoma"/>
          <w:bCs/>
          <w:sz w:val="22"/>
          <w:szCs w:val="22"/>
        </w:rPr>
        <w:tab/>
      </w:r>
      <w:r>
        <w:rPr>
          <w:rFonts w:ascii="Tahoma" w:hAnsi="Tahoma" w:cs="Tahoma"/>
          <w:bCs/>
          <w:sz w:val="22"/>
          <w:szCs w:val="22"/>
        </w:rPr>
        <w:tab/>
      </w:r>
      <w:r>
        <w:rPr>
          <w:rFonts w:ascii="Tahoma" w:hAnsi="Tahoma" w:cs="Tahoma"/>
          <w:bCs/>
          <w:sz w:val="22"/>
          <w:szCs w:val="22"/>
        </w:rPr>
        <w:tab/>
      </w:r>
      <w:r>
        <w:rPr>
          <w:rFonts w:ascii="Tahoma" w:hAnsi="Tahoma" w:cs="Tahoma"/>
          <w:bCs/>
          <w:sz w:val="22"/>
          <w:szCs w:val="22"/>
        </w:rPr>
        <w:tab/>
      </w:r>
      <w:r>
        <w:rPr>
          <w:rFonts w:ascii="Tahoma" w:hAnsi="Tahoma" w:cs="Tahoma"/>
          <w:bCs/>
          <w:sz w:val="22"/>
          <w:szCs w:val="22"/>
        </w:rPr>
        <w:tab/>
      </w:r>
      <w:r>
        <w:rPr>
          <w:rFonts w:ascii="Tahoma" w:hAnsi="Tahoma" w:cs="Tahoma"/>
          <w:bCs/>
          <w:sz w:val="22"/>
          <w:szCs w:val="22"/>
        </w:rPr>
        <w:tab/>
        <w:t>£1000.00</w:t>
      </w:r>
    </w:p>
    <w:p w14:paraId="7B0405FC" w14:textId="77777777" w:rsidR="00BB4554" w:rsidRPr="00D867CA" w:rsidRDefault="00BB4554" w:rsidP="00BB4554">
      <w:pPr>
        <w:rPr>
          <w:rFonts w:ascii="Tahoma" w:hAnsi="Tahoma" w:cs="Tahoma"/>
          <w:bCs/>
          <w:sz w:val="22"/>
          <w:szCs w:val="22"/>
        </w:rPr>
      </w:pPr>
      <w:r>
        <w:rPr>
          <w:rFonts w:ascii="Tahoma" w:hAnsi="Tahoma" w:cs="Tahoma"/>
          <w:bCs/>
          <w:sz w:val="22"/>
          <w:szCs w:val="22"/>
        </w:rPr>
        <w:t>Cemetery Fees</w:t>
      </w:r>
      <w:r>
        <w:rPr>
          <w:rFonts w:ascii="Tahoma" w:hAnsi="Tahoma" w:cs="Tahoma"/>
          <w:bCs/>
          <w:sz w:val="22"/>
          <w:szCs w:val="22"/>
        </w:rPr>
        <w:tab/>
      </w:r>
      <w:r>
        <w:rPr>
          <w:rFonts w:ascii="Tahoma" w:hAnsi="Tahoma" w:cs="Tahoma"/>
          <w:bCs/>
          <w:sz w:val="22"/>
          <w:szCs w:val="22"/>
        </w:rPr>
        <w:tab/>
      </w:r>
      <w:r>
        <w:rPr>
          <w:rFonts w:ascii="Tahoma" w:hAnsi="Tahoma" w:cs="Tahoma"/>
          <w:bCs/>
          <w:sz w:val="22"/>
          <w:szCs w:val="22"/>
        </w:rPr>
        <w:tab/>
      </w:r>
      <w:r>
        <w:rPr>
          <w:rFonts w:ascii="Tahoma" w:hAnsi="Tahoma" w:cs="Tahoma"/>
          <w:bCs/>
          <w:sz w:val="22"/>
          <w:szCs w:val="22"/>
        </w:rPr>
        <w:tab/>
      </w:r>
      <w:r>
        <w:rPr>
          <w:rFonts w:ascii="Tahoma" w:hAnsi="Tahoma" w:cs="Tahoma"/>
          <w:bCs/>
          <w:sz w:val="22"/>
          <w:szCs w:val="22"/>
        </w:rPr>
        <w:tab/>
      </w:r>
      <w:r>
        <w:rPr>
          <w:rFonts w:ascii="Tahoma" w:hAnsi="Tahoma" w:cs="Tahoma"/>
          <w:bCs/>
          <w:sz w:val="22"/>
          <w:szCs w:val="22"/>
        </w:rPr>
        <w:tab/>
      </w:r>
      <w:r>
        <w:rPr>
          <w:rFonts w:ascii="Tahoma" w:hAnsi="Tahoma" w:cs="Tahoma"/>
          <w:bCs/>
          <w:sz w:val="22"/>
          <w:szCs w:val="22"/>
        </w:rPr>
        <w:tab/>
      </w:r>
      <w:r>
        <w:rPr>
          <w:rFonts w:ascii="Tahoma" w:hAnsi="Tahoma" w:cs="Tahoma"/>
          <w:bCs/>
          <w:sz w:val="22"/>
          <w:szCs w:val="22"/>
        </w:rPr>
        <w:tab/>
      </w:r>
      <w:r>
        <w:rPr>
          <w:rFonts w:ascii="Tahoma" w:hAnsi="Tahoma" w:cs="Tahoma"/>
          <w:bCs/>
          <w:sz w:val="22"/>
          <w:szCs w:val="22"/>
        </w:rPr>
        <w:tab/>
        <w:t xml:space="preserve">  £450.00</w:t>
      </w:r>
      <w:r w:rsidRPr="00D867CA">
        <w:rPr>
          <w:rFonts w:ascii="Tahoma" w:hAnsi="Tahoma" w:cs="Tahoma"/>
          <w:bCs/>
          <w:sz w:val="22"/>
          <w:szCs w:val="22"/>
        </w:rPr>
        <w:tab/>
      </w:r>
      <w:r w:rsidRPr="00D867CA">
        <w:rPr>
          <w:rFonts w:ascii="Tahoma" w:hAnsi="Tahoma" w:cs="Tahoma"/>
          <w:bCs/>
          <w:sz w:val="22"/>
          <w:szCs w:val="22"/>
        </w:rPr>
        <w:tab/>
      </w:r>
      <w:r w:rsidRPr="00D867CA">
        <w:rPr>
          <w:rFonts w:ascii="Tahoma" w:hAnsi="Tahoma" w:cs="Tahoma"/>
          <w:bCs/>
          <w:sz w:val="22"/>
          <w:szCs w:val="22"/>
        </w:rPr>
        <w:tab/>
      </w:r>
      <w:r w:rsidRPr="00D867CA">
        <w:rPr>
          <w:rFonts w:ascii="Tahoma" w:hAnsi="Tahoma" w:cs="Tahoma"/>
          <w:bCs/>
          <w:sz w:val="22"/>
          <w:szCs w:val="22"/>
        </w:rPr>
        <w:tab/>
      </w:r>
      <w:r w:rsidRPr="00D867CA">
        <w:rPr>
          <w:rFonts w:ascii="Tahoma" w:hAnsi="Tahoma" w:cs="Tahoma"/>
          <w:bCs/>
          <w:sz w:val="22"/>
          <w:szCs w:val="22"/>
        </w:rPr>
        <w:tab/>
      </w:r>
      <w:r w:rsidRPr="00D867CA">
        <w:rPr>
          <w:rFonts w:ascii="Tahoma" w:hAnsi="Tahoma" w:cs="Tahoma"/>
          <w:bCs/>
          <w:sz w:val="22"/>
          <w:szCs w:val="22"/>
        </w:rPr>
        <w:tab/>
      </w:r>
      <w:r w:rsidRPr="00D867CA">
        <w:rPr>
          <w:rFonts w:ascii="Tahoma" w:hAnsi="Tahoma" w:cs="Tahoma"/>
          <w:bCs/>
          <w:sz w:val="22"/>
          <w:szCs w:val="22"/>
        </w:rPr>
        <w:tab/>
      </w:r>
      <w:r w:rsidRPr="00D867CA">
        <w:rPr>
          <w:rFonts w:ascii="Tahoma" w:hAnsi="Tahoma" w:cs="Tahoma"/>
          <w:bCs/>
          <w:sz w:val="22"/>
          <w:szCs w:val="22"/>
        </w:rPr>
        <w:tab/>
      </w:r>
    </w:p>
    <w:p w14:paraId="646685E9" w14:textId="77777777" w:rsidR="00BB4554" w:rsidRDefault="00BB4554" w:rsidP="00BB4554">
      <w:pPr>
        <w:rPr>
          <w:rFonts w:ascii="Tahoma" w:hAnsi="Tahoma" w:cs="Tahoma"/>
          <w:bCs/>
          <w:sz w:val="22"/>
          <w:szCs w:val="22"/>
        </w:rPr>
      </w:pPr>
      <w:r>
        <w:rPr>
          <w:rFonts w:ascii="Tahoma" w:hAnsi="Tahoma" w:cs="Tahoma"/>
          <w:bCs/>
          <w:sz w:val="22"/>
          <w:szCs w:val="22"/>
        </w:rPr>
        <w:t xml:space="preserve">    </w:t>
      </w:r>
    </w:p>
    <w:p w14:paraId="4C2C351A" w14:textId="77777777" w:rsidR="00BB4554" w:rsidRDefault="00BB4554" w:rsidP="00BB4554">
      <w:pPr>
        <w:rPr>
          <w:rFonts w:ascii="Tahoma" w:hAnsi="Tahoma" w:cs="Tahoma"/>
          <w:bCs/>
          <w:sz w:val="22"/>
          <w:szCs w:val="22"/>
        </w:rPr>
      </w:pPr>
      <w:r>
        <w:rPr>
          <w:rFonts w:ascii="Tahoma" w:hAnsi="Tahoma" w:cs="Tahoma"/>
          <w:bCs/>
          <w:sz w:val="22"/>
          <w:szCs w:val="22"/>
        </w:rPr>
        <w:tab/>
        <w:t xml:space="preserve">      </w:t>
      </w:r>
    </w:p>
    <w:p w14:paraId="56FE1124" w14:textId="77777777" w:rsidR="00BB4554" w:rsidRPr="00EA23E6" w:rsidRDefault="00BB4554" w:rsidP="00BB4554">
      <w:pPr>
        <w:rPr>
          <w:rFonts w:ascii="Tahoma" w:hAnsi="Tahoma" w:cs="Tahoma"/>
          <w:bCs/>
          <w:sz w:val="22"/>
          <w:szCs w:val="22"/>
        </w:rPr>
      </w:pPr>
      <w:r>
        <w:rPr>
          <w:rFonts w:ascii="Tahoma" w:hAnsi="Tahoma" w:cs="Tahoma"/>
          <w:bCs/>
          <w:sz w:val="22"/>
          <w:szCs w:val="22"/>
        </w:rPr>
        <w:t xml:space="preserve">   </w:t>
      </w:r>
      <w:r w:rsidRPr="00EA23E6">
        <w:rPr>
          <w:rFonts w:ascii="Tahoma" w:hAnsi="Tahoma" w:cs="Tahoma"/>
          <w:bCs/>
          <w:sz w:val="22"/>
          <w:szCs w:val="22"/>
        </w:rPr>
        <w:tab/>
      </w:r>
      <w:r w:rsidRPr="00EA23E6">
        <w:rPr>
          <w:rFonts w:ascii="Tahoma" w:hAnsi="Tahoma" w:cs="Tahoma"/>
          <w:bCs/>
          <w:sz w:val="22"/>
          <w:szCs w:val="22"/>
        </w:rPr>
        <w:tab/>
      </w:r>
      <w:r w:rsidRPr="00EA23E6">
        <w:rPr>
          <w:rFonts w:ascii="Tahoma" w:hAnsi="Tahoma" w:cs="Tahoma"/>
          <w:bCs/>
          <w:sz w:val="22"/>
          <w:szCs w:val="22"/>
        </w:rPr>
        <w:tab/>
      </w:r>
      <w:r w:rsidRPr="00EA23E6">
        <w:rPr>
          <w:rFonts w:ascii="Tahoma" w:hAnsi="Tahoma" w:cs="Tahoma"/>
          <w:bCs/>
          <w:sz w:val="22"/>
          <w:szCs w:val="22"/>
        </w:rPr>
        <w:tab/>
      </w:r>
      <w:r w:rsidRPr="00EA23E6">
        <w:rPr>
          <w:rFonts w:ascii="Tahoma" w:hAnsi="Tahoma" w:cs="Tahoma"/>
          <w:bCs/>
          <w:sz w:val="22"/>
          <w:szCs w:val="22"/>
        </w:rPr>
        <w:tab/>
      </w:r>
      <w:r w:rsidRPr="00EA23E6">
        <w:rPr>
          <w:rFonts w:ascii="Tahoma" w:hAnsi="Tahoma" w:cs="Tahoma"/>
          <w:bCs/>
          <w:sz w:val="22"/>
          <w:szCs w:val="22"/>
        </w:rPr>
        <w:tab/>
      </w:r>
      <w:r w:rsidRPr="00EA23E6">
        <w:rPr>
          <w:rFonts w:ascii="Tahoma" w:hAnsi="Tahoma" w:cs="Tahoma"/>
          <w:bCs/>
          <w:sz w:val="22"/>
          <w:szCs w:val="22"/>
        </w:rPr>
        <w:tab/>
      </w:r>
      <w:r w:rsidRPr="00EA23E6">
        <w:rPr>
          <w:rFonts w:ascii="Tahoma" w:hAnsi="Tahoma" w:cs="Tahoma"/>
          <w:bCs/>
          <w:sz w:val="22"/>
          <w:szCs w:val="22"/>
        </w:rPr>
        <w:tab/>
      </w:r>
      <w:r w:rsidRPr="00EA23E6">
        <w:rPr>
          <w:rFonts w:ascii="Tahoma" w:hAnsi="Tahoma" w:cs="Tahoma"/>
          <w:bCs/>
          <w:sz w:val="22"/>
          <w:szCs w:val="22"/>
        </w:rPr>
        <w:tab/>
      </w:r>
    </w:p>
    <w:p w14:paraId="6BE48517" w14:textId="77777777" w:rsidR="00BB4554" w:rsidRPr="00EA23E6" w:rsidRDefault="00BB4554" w:rsidP="00BB4554">
      <w:pPr>
        <w:ind w:left="720" w:hanging="720"/>
        <w:rPr>
          <w:rFonts w:ascii="Tahoma" w:hAnsi="Tahoma" w:cs="Tahoma"/>
          <w:b/>
          <w:sz w:val="22"/>
          <w:szCs w:val="22"/>
        </w:rPr>
      </w:pPr>
      <w:r w:rsidRPr="00EA23E6">
        <w:rPr>
          <w:rFonts w:ascii="Tahoma" w:hAnsi="Tahoma" w:cs="Tahoma"/>
          <w:b/>
          <w:bCs/>
          <w:sz w:val="22"/>
          <w:szCs w:val="22"/>
        </w:rPr>
        <w:t>Total income</w:t>
      </w:r>
      <w:r w:rsidRPr="00EA23E6">
        <w:rPr>
          <w:rFonts w:ascii="Tahoma" w:hAnsi="Tahoma" w:cs="Tahoma"/>
          <w:b/>
          <w:bCs/>
          <w:sz w:val="22"/>
          <w:szCs w:val="22"/>
        </w:rPr>
        <w:tab/>
      </w:r>
      <w:r w:rsidRPr="00EA23E6">
        <w:rPr>
          <w:rFonts w:ascii="Tahoma" w:hAnsi="Tahoma" w:cs="Tahoma"/>
          <w:b/>
          <w:bCs/>
          <w:sz w:val="22"/>
          <w:szCs w:val="22"/>
        </w:rPr>
        <w:tab/>
      </w:r>
      <w:r w:rsidRPr="00EA23E6">
        <w:rPr>
          <w:rFonts w:ascii="Tahoma" w:hAnsi="Tahoma" w:cs="Tahoma"/>
          <w:b/>
          <w:bCs/>
          <w:sz w:val="22"/>
          <w:szCs w:val="22"/>
        </w:rPr>
        <w:tab/>
      </w:r>
      <w:r w:rsidRPr="00EA23E6">
        <w:rPr>
          <w:rFonts w:ascii="Tahoma" w:hAnsi="Tahoma" w:cs="Tahoma"/>
          <w:b/>
          <w:bCs/>
          <w:sz w:val="22"/>
          <w:szCs w:val="22"/>
        </w:rPr>
        <w:tab/>
      </w:r>
      <w:r w:rsidRPr="00EA23E6">
        <w:rPr>
          <w:rFonts w:ascii="Tahoma" w:hAnsi="Tahoma" w:cs="Tahoma"/>
          <w:b/>
          <w:bCs/>
          <w:sz w:val="22"/>
          <w:szCs w:val="22"/>
        </w:rPr>
        <w:tab/>
      </w:r>
      <w:r w:rsidRPr="00EA23E6">
        <w:rPr>
          <w:rFonts w:ascii="Tahoma" w:hAnsi="Tahoma" w:cs="Tahoma"/>
          <w:b/>
          <w:bCs/>
          <w:sz w:val="22"/>
          <w:szCs w:val="22"/>
        </w:rPr>
        <w:tab/>
      </w:r>
      <w:r w:rsidRPr="00EA23E6">
        <w:rPr>
          <w:rFonts w:ascii="Tahoma" w:hAnsi="Tahoma" w:cs="Tahoma"/>
          <w:b/>
          <w:bCs/>
          <w:sz w:val="22"/>
          <w:szCs w:val="22"/>
        </w:rPr>
        <w:tab/>
        <w:t xml:space="preserve">          </w:t>
      </w:r>
      <w:r w:rsidRPr="00EA23E6">
        <w:rPr>
          <w:rFonts w:ascii="Tahoma" w:hAnsi="Tahoma" w:cs="Tahoma"/>
          <w:b/>
          <w:bCs/>
          <w:sz w:val="22"/>
          <w:szCs w:val="22"/>
        </w:rPr>
        <w:tab/>
        <w:t xml:space="preserve">    </w:t>
      </w:r>
      <w:r>
        <w:rPr>
          <w:rFonts w:ascii="Tahoma" w:hAnsi="Tahoma" w:cs="Tahoma"/>
          <w:b/>
          <w:bCs/>
          <w:sz w:val="22"/>
          <w:szCs w:val="22"/>
        </w:rPr>
        <w:t xml:space="preserve">  </w:t>
      </w:r>
      <w:r>
        <w:rPr>
          <w:rFonts w:ascii="Tahoma" w:hAnsi="Tahoma" w:cs="Tahoma"/>
          <w:b/>
          <w:bCs/>
          <w:sz w:val="22"/>
          <w:szCs w:val="22"/>
        </w:rPr>
        <w:tab/>
        <w:t xml:space="preserve">  </w:t>
      </w:r>
      <w:r w:rsidRPr="001D6BAA">
        <w:rPr>
          <w:rFonts w:ascii="Tahoma" w:hAnsi="Tahoma" w:cs="Tahoma"/>
          <w:b/>
          <w:bCs/>
          <w:sz w:val="22"/>
          <w:szCs w:val="22"/>
        </w:rPr>
        <w:t>£1450</w:t>
      </w:r>
      <w:r>
        <w:rPr>
          <w:rFonts w:ascii="Tahoma" w:hAnsi="Tahoma" w:cs="Tahoma"/>
          <w:b/>
          <w:bCs/>
          <w:sz w:val="22"/>
          <w:szCs w:val="22"/>
        </w:rPr>
        <w:t>.00</w:t>
      </w:r>
      <w:r w:rsidRPr="00EA23E6">
        <w:rPr>
          <w:rFonts w:ascii="Tahoma" w:hAnsi="Tahoma" w:cs="Tahoma"/>
          <w:b/>
          <w:sz w:val="22"/>
          <w:szCs w:val="22"/>
        </w:rPr>
        <w:tab/>
      </w:r>
      <w:r w:rsidRPr="00EA23E6">
        <w:rPr>
          <w:rFonts w:ascii="Tahoma" w:hAnsi="Tahoma" w:cs="Tahoma"/>
          <w:b/>
          <w:sz w:val="22"/>
          <w:szCs w:val="22"/>
        </w:rPr>
        <w:tab/>
      </w:r>
      <w:r w:rsidRPr="00EA23E6">
        <w:rPr>
          <w:rFonts w:ascii="Tahoma" w:hAnsi="Tahoma" w:cs="Tahoma"/>
          <w:b/>
          <w:sz w:val="22"/>
          <w:szCs w:val="22"/>
        </w:rPr>
        <w:tab/>
      </w:r>
      <w:r w:rsidRPr="00EA23E6">
        <w:rPr>
          <w:rFonts w:ascii="Tahoma" w:hAnsi="Tahoma" w:cs="Tahoma"/>
          <w:b/>
          <w:sz w:val="22"/>
          <w:szCs w:val="22"/>
        </w:rPr>
        <w:tab/>
      </w:r>
      <w:r w:rsidRPr="00EA23E6">
        <w:rPr>
          <w:rFonts w:ascii="Tahoma" w:hAnsi="Tahoma" w:cs="Tahoma"/>
          <w:b/>
          <w:sz w:val="22"/>
          <w:szCs w:val="22"/>
        </w:rPr>
        <w:tab/>
      </w:r>
      <w:r w:rsidRPr="00EA23E6">
        <w:rPr>
          <w:rFonts w:ascii="Tahoma" w:hAnsi="Tahoma" w:cs="Tahoma"/>
          <w:b/>
          <w:sz w:val="22"/>
          <w:szCs w:val="22"/>
        </w:rPr>
        <w:tab/>
      </w:r>
      <w:r w:rsidRPr="00EA23E6">
        <w:rPr>
          <w:rFonts w:ascii="Tahoma" w:hAnsi="Tahoma" w:cs="Tahoma"/>
          <w:b/>
          <w:sz w:val="22"/>
          <w:szCs w:val="22"/>
        </w:rPr>
        <w:tab/>
      </w:r>
      <w:r w:rsidRPr="00EA23E6">
        <w:rPr>
          <w:rFonts w:ascii="Tahoma" w:hAnsi="Tahoma" w:cs="Tahoma"/>
          <w:b/>
          <w:sz w:val="22"/>
          <w:szCs w:val="22"/>
        </w:rPr>
        <w:tab/>
        <w:t xml:space="preserve">                          </w:t>
      </w:r>
    </w:p>
    <w:p w14:paraId="38D2BC97" w14:textId="77777777" w:rsidR="00BB4554" w:rsidRDefault="00BB4554" w:rsidP="00BB4554">
      <w:pPr>
        <w:rPr>
          <w:rFonts w:ascii="Tahoma" w:hAnsi="Tahoma" w:cs="Tahoma"/>
          <w:bCs/>
          <w:i/>
          <w:sz w:val="22"/>
          <w:szCs w:val="22"/>
        </w:rPr>
      </w:pPr>
      <w:r w:rsidRPr="00D02454">
        <w:rPr>
          <w:rFonts w:ascii="Tahoma" w:hAnsi="Tahoma" w:cs="Tahoma"/>
          <w:b/>
          <w:bCs/>
          <w:sz w:val="22"/>
          <w:szCs w:val="22"/>
          <w:u w:val="single"/>
        </w:rPr>
        <w:t xml:space="preserve">Expenditure </w:t>
      </w:r>
    </w:p>
    <w:p w14:paraId="0799C2CD" w14:textId="77777777" w:rsidR="00BB4554" w:rsidRDefault="00BB4554" w:rsidP="00BB4554">
      <w:pPr>
        <w:rPr>
          <w:rFonts w:ascii="Tahoma" w:hAnsi="Tahoma" w:cs="Tahoma"/>
          <w:bCs/>
          <w:i/>
          <w:sz w:val="22"/>
          <w:szCs w:val="22"/>
        </w:rPr>
      </w:pPr>
    </w:p>
    <w:p w14:paraId="30D2F310" w14:textId="77777777" w:rsidR="00BB4554" w:rsidRDefault="00BB4554" w:rsidP="00BB4554">
      <w:pPr>
        <w:rPr>
          <w:rFonts w:ascii="Tahoma" w:hAnsi="Tahoma" w:cs="Tahoma"/>
          <w:bCs/>
          <w:iCs/>
          <w:sz w:val="22"/>
          <w:szCs w:val="22"/>
        </w:rPr>
      </w:pPr>
      <w:r>
        <w:rPr>
          <w:rFonts w:ascii="Tahoma" w:hAnsi="Tahoma" w:cs="Tahoma"/>
          <w:bCs/>
          <w:iCs/>
          <w:sz w:val="22"/>
          <w:szCs w:val="22"/>
        </w:rPr>
        <w:t>BACS300 Rita Walsh July Salary (Email approval, 1</w:t>
      </w:r>
      <w:r w:rsidRPr="00B26257">
        <w:rPr>
          <w:rFonts w:ascii="Tahoma" w:hAnsi="Tahoma" w:cs="Tahoma"/>
          <w:bCs/>
          <w:iCs/>
          <w:sz w:val="22"/>
          <w:szCs w:val="22"/>
          <w:vertAlign w:val="superscript"/>
        </w:rPr>
        <w:t>st</w:t>
      </w:r>
      <w:r>
        <w:rPr>
          <w:rFonts w:ascii="Tahoma" w:hAnsi="Tahoma" w:cs="Tahoma"/>
          <w:bCs/>
          <w:iCs/>
          <w:sz w:val="22"/>
          <w:szCs w:val="22"/>
        </w:rPr>
        <w:t xml:space="preserve"> August) </w:t>
      </w:r>
      <w:r>
        <w:rPr>
          <w:rFonts w:ascii="Tahoma" w:hAnsi="Tahoma" w:cs="Tahoma"/>
          <w:bCs/>
          <w:iCs/>
          <w:sz w:val="22"/>
          <w:szCs w:val="22"/>
        </w:rPr>
        <w:tab/>
        <w:t xml:space="preserve">         £510.00</w:t>
      </w:r>
    </w:p>
    <w:p w14:paraId="27C37652" w14:textId="77777777" w:rsidR="00BB4554" w:rsidRDefault="00BB4554" w:rsidP="00BB4554">
      <w:pPr>
        <w:rPr>
          <w:rFonts w:ascii="Tahoma" w:hAnsi="Tahoma" w:cs="Tahoma"/>
          <w:bCs/>
          <w:iCs/>
          <w:sz w:val="22"/>
          <w:szCs w:val="22"/>
        </w:rPr>
      </w:pPr>
      <w:r>
        <w:rPr>
          <w:rFonts w:ascii="Tahoma" w:hAnsi="Tahoma" w:cs="Tahoma"/>
          <w:bCs/>
          <w:iCs/>
          <w:sz w:val="22"/>
          <w:szCs w:val="22"/>
        </w:rPr>
        <w:t>DD Bank charges</w:t>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t xml:space="preserve">   £4.25</w:t>
      </w:r>
    </w:p>
    <w:p w14:paraId="109EE289" w14:textId="77777777" w:rsidR="00BB4554" w:rsidRDefault="00BB4554" w:rsidP="00BB4554">
      <w:pPr>
        <w:rPr>
          <w:rFonts w:ascii="Tahoma" w:hAnsi="Tahoma" w:cs="Tahoma"/>
          <w:bCs/>
          <w:iCs/>
          <w:sz w:val="22"/>
          <w:szCs w:val="22"/>
        </w:rPr>
      </w:pPr>
      <w:r>
        <w:rPr>
          <w:rFonts w:ascii="Tahoma" w:hAnsi="Tahoma" w:cs="Tahoma"/>
          <w:bCs/>
          <w:iCs/>
          <w:sz w:val="22"/>
          <w:szCs w:val="22"/>
        </w:rPr>
        <w:t>DD ICO subscription</w:t>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t xml:space="preserve">  £47.00</w:t>
      </w:r>
    </w:p>
    <w:p w14:paraId="3A6564D5" w14:textId="77777777" w:rsidR="00BB4554" w:rsidRDefault="00BB4554" w:rsidP="00BB4554">
      <w:pPr>
        <w:rPr>
          <w:rFonts w:ascii="Tahoma" w:hAnsi="Tahoma" w:cs="Tahoma"/>
          <w:bCs/>
          <w:iCs/>
          <w:sz w:val="22"/>
          <w:szCs w:val="22"/>
        </w:rPr>
      </w:pPr>
      <w:r>
        <w:rPr>
          <w:rFonts w:ascii="Tahoma" w:hAnsi="Tahoma" w:cs="Tahoma"/>
          <w:bCs/>
          <w:iCs/>
          <w:sz w:val="22"/>
          <w:szCs w:val="22"/>
        </w:rPr>
        <w:t xml:space="preserve">BACS301 Village Hall Rent </w:t>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t>£285.00</w:t>
      </w:r>
    </w:p>
    <w:p w14:paraId="5EDA08A8" w14:textId="77777777" w:rsidR="00BB4554" w:rsidRDefault="00BB4554" w:rsidP="00BB4554">
      <w:pPr>
        <w:rPr>
          <w:rFonts w:ascii="Tahoma" w:hAnsi="Tahoma" w:cs="Tahoma"/>
          <w:bCs/>
          <w:iCs/>
          <w:sz w:val="22"/>
          <w:szCs w:val="22"/>
        </w:rPr>
      </w:pPr>
      <w:r>
        <w:rPr>
          <w:rFonts w:ascii="Tahoma" w:hAnsi="Tahoma" w:cs="Tahoma"/>
          <w:bCs/>
          <w:iCs/>
          <w:sz w:val="22"/>
          <w:szCs w:val="22"/>
        </w:rPr>
        <w:t xml:space="preserve">BACS302 Willow Gardening Services       </w:t>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t>£800.40</w:t>
      </w:r>
    </w:p>
    <w:p w14:paraId="6D8B0798" w14:textId="77777777" w:rsidR="00BB4554" w:rsidRDefault="00BB4554" w:rsidP="00BB4554">
      <w:pPr>
        <w:rPr>
          <w:rFonts w:ascii="Tahoma" w:hAnsi="Tahoma" w:cs="Tahoma"/>
          <w:bCs/>
          <w:iCs/>
          <w:sz w:val="22"/>
          <w:szCs w:val="22"/>
        </w:rPr>
      </w:pPr>
      <w:r>
        <w:rPr>
          <w:rFonts w:ascii="Tahoma" w:hAnsi="Tahoma" w:cs="Tahoma"/>
          <w:bCs/>
          <w:iCs/>
          <w:sz w:val="22"/>
          <w:szCs w:val="22"/>
        </w:rPr>
        <w:t>BACS303 GALC – training fees</w:t>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t>£125.00</w:t>
      </w:r>
    </w:p>
    <w:p w14:paraId="09AF4802" w14:textId="77777777" w:rsidR="00BB4554" w:rsidRDefault="00BB4554" w:rsidP="00BB4554">
      <w:pPr>
        <w:rPr>
          <w:rFonts w:ascii="Tahoma" w:hAnsi="Tahoma" w:cs="Tahoma"/>
          <w:bCs/>
          <w:iCs/>
          <w:sz w:val="22"/>
          <w:szCs w:val="22"/>
        </w:rPr>
      </w:pPr>
      <w:r>
        <w:rPr>
          <w:rFonts w:ascii="Tahoma" w:hAnsi="Tahoma" w:cs="Tahoma"/>
          <w:bCs/>
          <w:iCs/>
          <w:sz w:val="22"/>
          <w:szCs w:val="22"/>
        </w:rPr>
        <w:t xml:space="preserve">BACS304 </w:t>
      </w:r>
      <w:proofErr w:type="spellStart"/>
      <w:r>
        <w:rPr>
          <w:rFonts w:ascii="Tahoma" w:hAnsi="Tahoma" w:cs="Tahoma"/>
          <w:bCs/>
          <w:iCs/>
          <w:sz w:val="22"/>
          <w:szCs w:val="22"/>
        </w:rPr>
        <w:t>Playsafety</w:t>
      </w:r>
      <w:proofErr w:type="spellEnd"/>
      <w:r>
        <w:rPr>
          <w:rFonts w:ascii="Tahoma" w:hAnsi="Tahoma" w:cs="Tahoma"/>
          <w:bCs/>
          <w:iCs/>
          <w:sz w:val="22"/>
          <w:szCs w:val="22"/>
        </w:rPr>
        <w:t xml:space="preserve"> Ltd</w:t>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t>£328.80</w:t>
      </w:r>
    </w:p>
    <w:p w14:paraId="246A3CE2" w14:textId="77777777" w:rsidR="00BB4554" w:rsidRDefault="00BB4554" w:rsidP="00BB4554">
      <w:pPr>
        <w:rPr>
          <w:rFonts w:ascii="Tahoma" w:hAnsi="Tahoma" w:cs="Tahoma"/>
          <w:bCs/>
          <w:iCs/>
          <w:sz w:val="22"/>
          <w:szCs w:val="22"/>
        </w:rPr>
      </w:pPr>
      <w:r>
        <w:rPr>
          <w:rFonts w:ascii="Tahoma" w:hAnsi="Tahoma" w:cs="Tahoma"/>
          <w:bCs/>
          <w:iCs/>
          <w:sz w:val="22"/>
          <w:szCs w:val="22"/>
        </w:rPr>
        <w:t>BACS305 GALC – training fees</w:t>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r>
      <w:r>
        <w:rPr>
          <w:rFonts w:ascii="Tahoma" w:hAnsi="Tahoma" w:cs="Tahoma"/>
          <w:bCs/>
          <w:iCs/>
          <w:sz w:val="22"/>
          <w:szCs w:val="22"/>
        </w:rPr>
        <w:tab/>
        <w:t xml:space="preserve">  £50.00</w:t>
      </w:r>
      <w:r>
        <w:rPr>
          <w:rFonts w:ascii="Tahoma" w:hAnsi="Tahoma" w:cs="Tahoma"/>
          <w:bCs/>
          <w:iCs/>
          <w:sz w:val="22"/>
          <w:szCs w:val="22"/>
        </w:rPr>
        <w:tab/>
      </w:r>
      <w:r>
        <w:rPr>
          <w:rFonts w:ascii="Tahoma" w:hAnsi="Tahoma" w:cs="Tahoma"/>
          <w:bCs/>
          <w:iCs/>
          <w:sz w:val="22"/>
          <w:szCs w:val="22"/>
        </w:rPr>
        <w:tab/>
      </w:r>
    </w:p>
    <w:p w14:paraId="1AAE80DF" w14:textId="77777777" w:rsidR="00BB4554" w:rsidRDefault="00BB4554" w:rsidP="00BB4554">
      <w:pPr>
        <w:rPr>
          <w:rFonts w:ascii="Tahoma" w:hAnsi="Tahoma" w:cs="Tahoma"/>
          <w:bCs/>
          <w:iCs/>
          <w:sz w:val="22"/>
          <w:szCs w:val="22"/>
        </w:rPr>
      </w:pPr>
    </w:p>
    <w:p w14:paraId="3392AB87" w14:textId="77777777" w:rsidR="00BB4554" w:rsidRDefault="00BB4554" w:rsidP="00BB4554">
      <w:pPr>
        <w:rPr>
          <w:rFonts w:ascii="Tahoma" w:hAnsi="Tahoma" w:cs="Tahoma"/>
          <w:bCs/>
          <w:iCs/>
          <w:sz w:val="22"/>
          <w:szCs w:val="22"/>
        </w:rPr>
      </w:pPr>
    </w:p>
    <w:p w14:paraId="1CCB1C95" w14:textId="77777777" w:rsidR="00BB4554" w:rsidRPr="009220ED" w:rsidRDefault="00BB4554" w:rsidP="00BB4554">
      <w:pPr>
        <w:rPr>
          <w:rFonts w:ascii="Tahoma" w:hAnsi="Tahoma" w:cs="Tahoma"/>
          <w:b/>
          <w:bCs/>
          <w:color w:val="000000"/>
          <w:sz w:val="22"/>
          <w:szCs w:val="22"/>
        </w:rPr>
      </w:pPr>
      <w:r w:rsidRPr="009220ED">
        <w:rPr>
          <w:rFonts w:ascii="Tahoma" w:hAnsi="Tahoma" w:cs="Tahoma"/>
          <w:b/>
          <w:bCs/>
          <w:color w:val="000000"/>
          <w:sz w:val="22"/>
          <w:szCs w:val="22"/>
        </w:rPr>
        <w:t>Total expenditure</w:t>
      </w:r>
      <w:r w:rsidRPr="009220ED">
        <w:rPr>
          <w:rFonts w:ascii="Tahoma" w:hAnsi="Tahoma" w:cs="Tahoma"/>
          <w:b/>
          <w:bCs/>
          <w:color w:val="000000"/>
          <w:sz w:val="22"/>
          <w:szCs w:val="22"/>
        </w:rPr>
        <w:tab/>
      </w:r>
      <w:r w:rsidRPr="009220ED">
        <w:rPr>
          <w:rFonts w:ascii="Tahoma" w:hAnsi="Tahoma" w:cs="Tahoma"/>
          <w:b/>
          <w:bCs/>
          <w:color w:val="000000"/>
          <w:sz w:val="22"/>
          <w:szCs w:val="22"/>
        </w:rPr>
        <w:tab/>
      </w:r>
      <w:r w:rsidRPr="009220ED">
        <w:rPr>
          <w:rFonts w:ascii="Tahoma" w:hAnsi="Tahoma" w:cs="Tahoma"/>
          <w:b/>
          <w:bCs/>
          <w:color w:val="000000"/>
          <w:sz w:val="22"/>
          <w:szCs w:val="22"/>
        </w:rPr>
        <w:tab/>
      </w:r>
      <w:r w:rsidRPr="009220ED">
        <w:rPr>
          <w:rFonts w:ascii="Tahoma" w:hAnsi="Tahoma" w:cs="Tahoma"/>
          <w:b/>
          <w:bCs/>
          <w:color w:val="000000"/>
          <w:sz w:val="22"/>
          <w:szCs w:val="22"/>
        </w:rPr>
        <w:tab/>
      </w:r>
      <w:r w:rsidRPr="009220ED">
        <w:rPr>
          <w:rFonts w:ascii="Tahoma" w:hAnsi="Tahoma" w:cs="Tahoma"/>
          <w:b/>
          <w:bCs/>
          <w:color w:val="000000"/>
          <w:sz w:val="22"/>
          <w:szCs w:val="22"/>
        </w:rPr>
        <w:tab/>
      </w:r>
      <w:r w:rsidRPr="009220ED">
        <w:rPr>
          <w:rFonts w:ascii="Tahoma" w:hAnsi="Tahoma" w:cs="Tahoma"/>
          <w:b/>
          <w:bCs/>
          <w:color w:val="000000"/>
          <w:sz w:val="22"/>
          <w:szCs w:val="22"/>
        </w:rPr>
        <w:tab/>
      </w:r>
      <w:r w:rsidRPr="009220ED">
        <w:rPr>
          <w:rFonts w:ascii="Tahoma" w:hAnsi="Tahoma" w:cs="Tahoma"/>
          <w:b/>
          <w:bCs/>
          <w:color w:val="000000"/>
          <w:sz w:val="22"/>
          <w:szCs w:val="22"/>
        </w:rPr>
        <w:tab/>
        <w:t xml:space="preserve">        </w:t>
      </w:r>
      <w:r>
        <w:rPr>
          <w:rFonts w:ascii="Tahoma" w:hAnsi="Tahoma" w:cs="Tahoma"/>
          <w:b/>
          <w:bCs/>
          <w:color w:val="000000"/>
          <w:sz w:val="22"/>
          <w:szCs w:val="22"/>
        </w:rPr>
        <w:t xml:space="preserve">      </w:t>
      </w:r>
      <w:r w:rsidRPr="00CD261D">
        <w:rPr>
          <w:rFonts w:ascii="Tahoma" w:hAnsi="Tahoma" w:cs="Tahoma"/>
          <w:b/>
          <w:bCs/>
          <w:color w:val="000000"/>
          <w:sz w:val="22"/>
          <w:szCs w:val="22"/>
        </w:rPr>
        <w:t>£</w:t>
      </w:r>
      <w:r>
        <w:rPr>
          <w:rFonts w:ascii="Tahoma" w:hAnsi="Tahoma" w:cs="Tahoma"/>
          <w:b/>
          <w:bCs/>
          <w:color w:val="000000"/>
          <w:sz w:val="22"/>
          <w:szCs w:val="22"/>
        </w:rPr>
        <w:t>2150.45</w:t>
      </w:r>
    </w:p>
    <w:p w14:paraId="37143EFF" w14:textId="77777777" w:rsidR="00BB4554" w:rsidRPr="00A1467B" w:rsidRDefault="00BB4554" w:rsidP="00BB4554">
      <w:pPr>
        <w:rPr>
          <w:rFonts w:ascii="Tahoma" w:hAnsi="Tahoma" w:cs="Tahoma"/>
          <w:bCs/>
          <w:iCs/>
          <w:sz w:val="22"/>
          <w:szCs w:val="22"/>
          <w:highlight w:val="yellow"/>
        </w:rPr>
      </w:pPr>
    </w:p>
    <w:p w14:paraId="1EC17F53" w14:textId="77777777" w:rsidR="00BB4554" w:rsidRPr="0003138E" w:rsidRDefault="00BB4554" w:rsidP="00BB4554">
      <w:pPr>
        <w:rPr>
          <w:rFonts w:ascii="Tahoma" w:hAnsi="Tahoma" w:cs="Tahoma"/>
          <w:b/>
          <w:bCs/>
          <w:color w:val="000000"/>
          <w:sz w:val="22"/>
          <w:szCs w:val="22"/>
          <w:highlight w:val="yellow"/>
        </w:rPr>
      </w:pPr>
    </w:p>
    <w:p w14:paraId="73F3F472" w14:textId="77777777" w:rsidR="00BB4554" w:rsidRPr="009220ED" w:rsidRDefault="00BB4554" w:rsidP="00BB4554">
      <w:pPr>
        <w:rPr>
          <w:rFonts w:ascii="Tahoma" w:hAnsi="Tahoma" w:cs="Tahoma"/>
          <w:b/>
          <w:bCs/>
          <w:color w:val="000000"/>
          <w:sz w:val="22"/>
          <w:szCs w:val="22"/>
        </w:rPr>
      </w:pPr>
      <w:r>
        <w:rPr>
          <w:rFonts w:ascii="Tahoma" w:hAnsi="Tahoma" w:cs="Tahoma"/>
          <w:b/>
          <w:bCs/>
          <w:color w:val="000000"/>
          <w:sz w:val="22"/>
          <w:szCs w:val="22"/>
        </w:rPr>
        <w:t xml:space="preserve">August </w:t>
      </w:r>
      <w:r w:rsidRPr="009220ED">
        <w:rPr>
          <w:rFonts w:ascii="Tahoma" w:hAnsi="Tahoma" w:cs="Tahoma"/>
          <w:b/>
          <w:bCs/>
          <w:color w:val="000000"/>
          <w:sz w:val="22"/>
          <w:szCs w:val="22"/>
        </w:rPr>
        <w:t>spreadsheet balance, agrees with the bank account.</w:t>
      </w:r>
      <w:r w:rsidRPr="009220ED">
        <w:rPr>
          <w:rFonts w:ascii="Tahoma" w:hAnsi="Tahoma" w:cs="Tahoma"/>
          <w:b/>
          <w:bCs/>
          <w:color w:val="000000"/>
          <w:sz w:val="22"/>
          <w:szCs w:val="22"/>
        </w:rPr>
        <w:tab/>
      </w:r>
      <w:r w:rsidRPr="009220ED">
        <w:rPr>
          <w:rFonts w:ascii="Tahoma" w:hAnsi="Tahoma" w:cs="Tahoma"/>
          <w:b/>
          <w:bCs/>
          <w:color w:val="000000"/>
          <w:sz w:val="22"/>
          <w:szCs w:val="22"/>
        </w:rPr>
        <w:tab/>
      </w:r>
      <w:r w:rsidRPr="009220ED">
        <w:rPr>
          <w:rFonts w:ascii="Tahoma" w:hAnsi="Tahoma" w:cs="Tahoma"/>
          <w:b/>
          <w:bCs/>
          <w:color w:val="000000"/>
          <w:sz w:val="22"/>
          <w:szCs w:val="22"/>
        </w:rPr>
        <w:tab/>
      </w:r>
      <w:r w:rsidRPr="009220ED">
        <w:rPr>
          <w:rFonts w:ascii="Tahoma" w:hAnsi="Tahoma" w:cs="Tahoma"/>
          <w:b/>
          <w:bCs/>
          <w:color w:val="000000"/>
          <w:sz w:val="22"/>
          <w:szCs w:val="22"/>
        </w:rPr>
        <w:tab/>
        <w:t xml:space="preserve"> </w:t>
      </w:r>
    </w:p>
    <w:p w14:paraId="1C0757BE" w14:textId="63EB5EF2" w:rsidR="00BB4554" w:rsidRPr="00477EA9" w:rsidRDefault="00BB4554" w:rsidP="00BB4554">
      <w:pPr>
        <w:rPr>
          <w:rFonts w:ascii="Tahoma" w:hAnsi="Tahoma" w:cs="Tahoma"/>
          <w:b/>
          <w:bCs/>
        </w:rPr>
      </w:pPr>
      <w:r w:rsidRPr="009220ED">
        <w:rPr>
          <w:rFonts w:ascii="Tahoma" w:hAnsi="Tahoma" w:cs="Tahoma"/>
          <w:b/>
          <w:bCs/>
          <w:color w:val="000000"/>
          <w:sz w:val="22"/>
          <w:szCs w:val="22"/>
        </w:rPr>
        <w:tab/>
      </w:r>
      <w:r w:rsidRPr="009220ED">
        <w:rPr>
          <w:rFonts w:ascii="Tahoma" w:hAnsi="Tahoma" w:cs="Tahoma"/>
          <w:b/>
          <w:bCs/>
          <w:color w:val="000000"/>
          <w:sz w:val="22"/>
          <w:szCs w:val="22"/>
        </w:rPr>
        <w:tab/>
      </w:r>
      <w:bookmarkStart w:id="4" w:name="_Hlk238983580"/>
      <w:r>
        <w:rPr>
          <w:rFonts w:ascii="Tahoma" w:hAnsi="Tahoma" w:cs="Tahoma"/>
          <w:b/>
          <w:color w:val="000000"/>
          <w:sz w:val="22"/>
          <w:szCs w:val="22"/>
          <w:u w:val="single"/>
        </w:rPr>
        <w:t>£2317.57</w:t>
      </w:r>
      <w:bookmarkEnd w:id="4"/>
      <w:r>
        <w:rPr>
          <w:rFonts w:ascii="Tahoma" w:hAnsi="Tahoma" w:cs="Tahoma"/>
          <w:b/>
          <w:bCs/>
        </w:rPr>
        <w:tab/>
      </w:r>
      <w:r>
        <w:rPr>
          <w:rFonts w:ascii="Tahoma" w:hAnsi="Tahoma" w:cs="Tahoma"/>
          <w:b/>
          <w:bCs/>
          <w:color w:val="000000"/>
          <w:sz w:val="22"/>
          <w:szCs w:val="22"/>
        </w:rPr>
        <w:tab/>
      </w:r>
      <w:r>
        <w:rPr>
          <w:rFonts w:ascii="Tahoma" w:hAnsi="Tahoma" w:cs="Tahoma"/>
          <w:b/>
          <w:bCs/>
          <w:color w:val="000000"/>
          <w:sz w:val="22"/>
          <w:szCs w:val="22"/>
        </w:rPr>
        <w:tab/>
      </w:r>
      <w:r>
        <w:rPr>
          <w:rFonts w:ascii="Tahoma" w:hAnsi="Tahoma" w:cs="Tahoma"/>
          <w:b/>
          <w:bCs/>
          <w:color w:val="000000"/>
          <w:sz w:val="22"/>
          <w:szCs w:val="22"/>
        </w:rPr>
        <w:tab/>
        <w:t xml:space="preserve">      </w:t>
      </w:r>
      <w:r>
        <w:rPr>
          <w:rFonts w:ascii="Tahoma" w:hAnsi="Tahoma" w:cs="Tahoma"/>
          <w:b/>
          <w:bCs/>
          <w:color w:val="000000"/>
          <w:sz w:val="22"/>
          <w:szCs w:val="22"/>
        </w:rPr>
        <w:tab/>
        <w:t xml:space="preserve">       </w:t>
      </w:r>
    </w:p>
    <w:p w14:paraId="60BDE0F9" w14:textId="3C406F62" w:rsidR="00BB4554" w:rsidRPr="000E5D7C" w:rsidRDefault="00BB4554" w:rsidP="00BB4554">
      <w:pPr>
        <w:rPr>
          <w:rFonts w:ascii="Tahoma" w:hAnsi="Tahoma" w:cs="Tahoma"/>
          <w:b/>
          <w:bCs/>
          <w:sz w:val="22"/>
          <w:szCs w:val="22"/>
        </w:rPr>
      </w:pPr>
      <w:r w:rsidRPr="0055422B">
        <w:rPr>
          <w:rFonts w:ascii="Tahoma" w:hAnsi="Tahoma" w:cs="Tahoma"/>
          <w:b/>
          <w:bCs/>
          <w:sz w:val="22"/>
          <w:szCs w:val="22"/>
        </w:rPr>
        <w:tab/>
        <w:t xml:space="preserve">    </w:t>
      </w:r>
      <w:r>
        <w:rPr>
          <w:rFonts w:ascii="Tahoma" w:hAnsi="Tahoma" w:cs="Tahoma"/>
          <w:b/>
          <w:bCs/>
          <w:sz w:val="22"/>
          <w:szCs w:val="22"/>
        </w:rPr>
        <w:tab/>
      </w:r>
      <w:r>
        <w:rPr>
          <w:rFonts w:ascii="Tahoma" w:hAnsi="Tahoma" w:cs="Tahoma"/>
          <w:b/>
          <w:bCs/>
          <w:sz w:val="22"/>
          <w:szCs w:val="22"/>
        </w:rPr>
        <w:tab/>
        <w:t xml:space="preserve"> </w:t>
      </w:r>
    </w:p>
    <w:p w14:paraId="6F6C9F33" w14:textId="77777777" w:rsidR="00BB4554" w:rsidRPr="005C6C80" w:rsidRDefault="00BB4554" w:rsidP="00BB4554">
      <w:pPr>
        <w:rPr>
          <w:rFonts w:ascii="Tahoma" w:hAnsi="Tahoma" w:cs="Tahoma"/>
          <w:b/>
          <w:bCs/>
          <w:color w:val="000000"/>
          <w:sz w:val="22"/>
          <w:szCs w:val="22"/>
        </w:rPr>
      </w:pPr>
      <w:r w:rsidRPr="005C6C80">
        <w:rPr>
          <w:rFonts w:ascii="Tahoma" w:hAnsi="Tahoma" w:cs="Tahoma"/>
          <w:b/>
          <w:bCs/>
          <w:color w:val="000000"/>
          <w:sz w:val="22"/>
          <w:szCs w:val="22"/>
        </w:rPr>
        <w:tab/>
      </w:r>
      <w:r w:rsidRPr="005C6C80">
        <w:rPr>
          <w:rFonts w:ascii="Tahoma" w:hAnsi="Tahoma" w:cs="Tahoma"/>
          <w:b/>
          <w:bCs/>
          <w:color w:val="000000"/>
          <w:sz w:val="22"/>
          <w:szCs w:val="22"/>
        </w:rPr>
        <w:tab/>
      </w:r>
      <w:r w:rsidRPr="005C6C80">
        <w:rPr>
          <w:rFonts w:ascii="Tahoma" w:hAnsi="Tahoma" w:cs="Tahoma"/>
          <w:b/>
          <w:bCs/>
          <w:color w:val="000000"/>
          <w:sz w:val="22"/>
          <w:szCs w:val="22"/>
        </w:rPr>
        <w:tab/>
      </w:r>
    </w:p>
    <w:p w14:paraId="35245333" w14:textId="77777777" w:rsidR="00BB4554" w:rsidRPr="00CE611A" w:rsidRDefault="00BB4554" w:rsidP="00BB4554">
      <w:pPr>
        <w:rPr>
          <w:rFonts w:ascii="Tahoma" w:hAnsi="Tahoma" w:cs="Tahoma"/>
          <w:b/>
          <w:bCs/>
          <w:sz w:val="22"/>
          <w:szCs w:val="22"/>
          <w:u w:val="single"/>
        </w:rPr>
      </w:pPr>
      <w:r w:rsidRPr="00834938">
        <w:rPr>
          <w:rFonts w:ascii="Tahoma" w:hAnsi="Tahoma" w:cs="Tahoma"/>
          <w:b/>
          <w:bCs/>
          <w:sz w:val="22"/>
          <w:szCs w:val="22"/>
          <w:u w:val="single"/>
        </w:rPr>
        <w:t>Relevant Local Government Powers</w:t>
      </w:r>
    </w:p>
    <w:p w14:paraId="4D98A61D" w14:textId="77777777" w:rsidR="00BB4554" w:rsidRPr="00CE611A" w:rsidRDefault="00BB4554" w:rsidP="00BB4554">
      <w:pPr>
        <w:rPr>
          <w:rFonts w:ascii="Tahoma" w:hAnsi="Tahoma" w:cs="Tahoma"/>
          <w:b/>
          <w:bCs/>
          <w:sz w:val="22"/>
          <w:szCs w:val="22"/>
        </w:rPr>
      </w:pPr>
      <w:r w:rsidRPr="00CE611A">
        <w:rPr>
          <w:rFonts w:ascii="Tahoma" w:hAnsi="Tahoma" w:cs="Tahoma"/>
          <w:b/>
          <w:bCs/>
          <w:sz w:val="22"/>
          <w:szCs w:val="22"/>
        </w:rPr>
        <w:t>Cheque No</w:t>
      </w:r>
      <w:r w:rsidRPr="00CE611A">
        <w:rPr>
          <w:rFonts w:ascii="Tahoma" w:hAnsi="Tahoma" w:cs="Tahoma"/>
          <w:b/>
          <w:bCs/>
          <w:sz w:val="22"/>
          <w:szCs w:val="22"/>
        </w:rPr>
        <w:tab/>
      </w:r>
      <w:r w:rsidRPr="00CE611A">
        <w:rPr>
          <w:rFonts w:ascii="Tahoma" w:hAnsi="Tahoma" w:cs="Tahoma"/>
          <w:b/>
          <w:bCs/>
          <w:sz w:val="22"/>
          <w:szCs w:val="22"/>
        </w:rPr>
        <w:tab/>
      </w:r>
      <w:r>
        <w:rPr>
          <w:rFonts w:ascii="Tahoma" w:hAnsi="Tahoma" w:cs="Tahoma"/>
          <w:b/>
          <w:bCs/>
          <w:sz w:val="22"/>
          <w:szCs w:val="22"/>
        </w:rPr>
        <w:tab/>
      </w:r>
      <w:r w:rsidRPr="00CE611A">
        <w:rPr>
          <w:rFonts w:ascii="Tahoma" w:hAnsi="Tahoma" w:cs="Tahoma"/>
          <w:b/>
          <w:bCs/>
          <w:sz w:val="22"/>
          <w:szCs w:val="22"/>
        </w:rPr>
        <w:t>Power</w:t>
      </w:r>
    </w:p>
    <w:p w14:paraId="74299786" w14:textId="77777777" w:rsidR="00BB4554" w:rsidRDefault="00BB4554" w:rsidP="00BB4554">
      <w:pPr>
        <w:ind w:left="2160" w:hanging="2160"/>
        <w:rPr>
          <w:rFonts w:ascii="Tahoma" w:hAnsi="Tahoma" w:cs="Tahoma"/>
          <w:bCs/>
          <w:sz w:val="22"/>
          <w:szCs w:val="22"/>
        </w:rPr>
      </w:pPr>
    </w:p>
    <w:p w14:paraId="7AA6EC95" w14:textId="77777777" w:rsidR="00BB4554" w:rsidRDefault="00BB4554" w:rsidP="00BB4554">
      <w:pPr>
        <w:ind w:left="2880" w:hanging="2880"/>
        <w:rPr>
          <w:rFonts w:ascii="Tahoma" w:hAnsi="Tahoma" w:cs="Tahoma"/>
          <w:bCs/>
          <w:sz w:val="22"/>
          <w:szCs w:val="22"/>
        </w:rPr>
      </w:pPr>
      <w:r>
        <w:rPr>
          <w:rFonts w:ascii="Tahoma" w:hAnsi="Tahoma" w:cs="Tahoma"/>
          <w:bCs/>
          <w:sz w:val="22"/>
          <w:szCs w:val="22"/>
        </w:rPr>
        <w:t>BACS300</w:t>
      </w:r>
      <w:r>
        <w:rPr>
          <w:rFonts w:ascii="Tahoma" w:hAnsi="Tahoma" w:cs="Tahoma"/>
          <w:bCs/>
          <w:sz w:val="22"/>
          <w:szCs w:val="22"/>
        </w:rPr>
        <w:tab/>
      </w:r>
      <w:r w:rsidRPr="004C0F4E">
        <w:rPr>
          <w:rFonts w:ascii="Tahoma" w:hAnsi="Tahoma" w:cs="Tahoma"/>
          <w:bCs/>
          <w:sz w:val="22"/>
          <w:szCs w:val="22"/>
        </w:rPr>
        <w:t>Local Government Act 1972</w:t>
      </w:r>
      <w:r>
        <w:rPr>
          <w:rFonts w:ascii="Tahoma" w:hAnsi="Tahoma" w:cs="Tahoma"/>
          <w:bCs/>
          <w:sz w:val="22"/>
          <w:szCs w:val="22"/>
        </w:rPr>
        <w:t xml:space="preserve"> </w:t>
      </w:r>
      <w:r w:rsidRPr="004C0F4E">
        <w:rPr>
          <w:rFonts w:ascii="Tahoma" w:hAnsi="Tahoma" w:cs="Tahoma"/>
          <w:bCs/>
          <w:sz w:val="22"/>
          <w:szCs w:val="22"/>
        </w:rPr>
        <w:t>s151</w:t>
      </w:r>
    </w:p>
    <w:p w14:paraId="70CF0889" w14:textId="77777777" w:rsidR="00BB4554" w:rsidRDefault="00BB4554" w:rsidP="00BB4554">
      <w:pPr>
        <w:ind w:left="2880" w:hanging="2880"/>
        <w:rPr>
          <w:rFonts w:ascii="Tahoma" w:hAnsi="Tahoma" w:cs="Tahoma"/>
          <w:bCs/>
          <w:sz w:val="22"/>
          <w:szCs w:val="22"/>
        </w:rPr>
      </w:pPr>
      <w:r>
        <w:rPr>
          <w:rFonts w:ascii="Tahoma" w:hAnsi="Tahoma" w:cs="Tahoma"/>
          <w:bCs/>
          <w:sz w:val="22"/>
          <w:szCs w:val="22"/>
        </w:rPr>
        <w:t>BACS301</w:t>
      </w:r>
      <w:r>
        <w:rPr>
          <w:rFonts w:ascii="Tahoma" w:hAnsi="Tahoma" w:cs="Tahoma"/>
          <w:bCs/>
          <w:sz w:val="22"/>
          <w:szCs w:val="22"/>
        </w:rPr>
        <w:tab/>
        <w:t>Local Government Act 1972, s134(4)</w:t>
      </w:r>
    </w:p>
    <w:p w14:paraId="51876C13" w14:textId="77777777" w:rsidR="00BB4554" w:rsidRDefault="00BB4554" w:rsidP="00BB4554">
      <w:pPr>
        <w:ind w:left="2880" w:hanging="2880"/>
        <w:rPr>
          <w:rFonts w:ascii="Tahoma" w:hAnsi="Tahoma" w:cs="Tahoma"/>
          <w:bCs/>
          <w:sz w:val="22"/>
          <w:szCs w:val="22"/>
        </w:rPr>
      </w:pPr>
      <w:r>
        <w:rPr>
          <w:rFonts w:ascii="Tahoma" w:hAnsi="Tahoma" w:cs="Tahoma"/>
          <w:bCs/>
          <w:sz w:val="22"/>
          <w:szCs w:val="22"/>
        </w:rPr>
        <w:t xml:space="preserve">BACS302, </w:t>
      </w:r>
      <w:r>
        <w:rPr>
          <w:rFonts w:ascii="Tahoma" w:hAnsi="Tahoma" w:cs="Tahoma"/>
          <w:bCs/>
          <w:sz w:val="22"/>
          <w:szCs w:val="22"/>
        </w:rPr>
        <w:tab/>
      </w:r>
      <w:r w:rsidRPr="004E63D8">
        <w:rPr>
          <w:rFonts w:ascii="Tahoma" w:hAnsi="Tahoma" w:cs="Tahoma"/>
          <w:bCs/>
          <w:sz w:val="22"/>
          <w:szCs w:val="22"/>
        </w:rPr>
        <w:t>Highways Act 1980 s96, Public Health Act 1875 s164, Open Spaces Act 1906 ss9&amp;10</w:t>
      </w:r>
    </w:p>
    <w:p w14:paraId="5349FBEE" w14:textId="77777777" w:rsidR="00BB4554" w:rsidRDefault="00BB4554" w:rsidP="00BB4554">
      <w:pPr>
        <w:ind w:left="2880" w:hanging="2880"/>
        <w:rPr>
          <w:rFonts w:ascii="Tahoma" w:hAnsi="Tahoma" w:cs="Tahoma"/>
          <w:bCs/>
          <w:sz w:val="22"/>
          <w:szCs w:val="22"/>
        </w:rPr>
      </w:pPr>
      <w:r>
        <w:rPr>
          <w:rFonts w:ascii="Tahoma" w:hAnsi="Tahoma" w:cs="Tahoma"/>
          <w:bCs/>
          <w:sz w:val="22"/>
          <w:szCs w:val="22"/>
        </w:rPr>
        <w:t xml:space="preserve">BACS303, 305  </w:t>
      </w:r>
      <w:r>
        <w:rPr>
          <w:rFonts w:ascii="Tahoma" w:hAnsi="Tahoma" w:cs="Tahoma"/>
          <w:bCs/>
          <w:sz w:val="22"/>
          <w:szCs w:val="22"/>
        </w:rPr>
        <w:tab/>
        <w:t>Local Government Act 1972 s111</w:t>
      </w:r>
    </w:p>
    <w:p w14:paraId="5852A9EF" w14:textId="77777777" w:rsidR="00BB4554" w:rsidRDefault="00BB4554" w:rsidP="00BB4554">
      <w:pPr>
        <w:ind w:left="2880" w:hanging="2880"/>
        <w:rPr>
          <w:rFonts w:ascii="Tahoma" w:hAnsi="Tahoma" w:cs="Tahoma"/>
          <w:bCs/>
          <w:sz w:val="22"/>
          <w:szCs w:val="22"/>
        </w:rPr>
      </w:pPr>
      <w:r>
        <w:rPr>
          <w:rFonts w:ascii="Tahoma" w:hAnsi="Tahoma" w:cs="Tahoma"/>
          <w:bCs/>
          <w:sz w:val="22"/>
          <w:szCs w:val="22"/>
        </w:rPr>
        <w:t>BACS304</w:t>
      </w:r>
      <w:r>
        <w:rPr>
          <w:rFonts w:ascii="Tahoma" w:hAnsi="Tahoma" w:cs="Tahoma"/>
          <w:bCs/>
          <w:sz w:val="22"/>
          <w:szCs w:val="22"/>
        </w:rPr>
        <w:tab/>
        <w:t>Local Government (Miscellaneous Provisions) Act 1976, s19</w:t>
      </w:r>
    </w:p>
    <w:p w14:paraId="764E12CF" w14:textId="77777777" w:rsidR="00BB4554" w:rsidRDefault="00BB4554" w:rsidP="00BB4554">
      <w:pPr>
        <w:ind w:left="2880" w:hanging="2880"/>
        <w:rPr>
          <w:rFonts w:ascii="Tahoma" w:hAnsi="Tahoma" w:cs="Tahoma"/>
          <w:bCs/>
          <w:sz w:val="22"/>
          <w:szCs w:val="22"/>
        </w:rPr>
      </w:pPr>
    </w:p>
    <w:p w14:paraId="0B5DAB46" w14:textId="0B9F5682" w:rsidR="00BB4554" w:rsidRDefault="00BB4554" w:rsidP="00BB4554">
      <w:pPr>
        <w:ind w:left="2880" w:hanging="2880"/>
        <w:rPr>
          <w:rFonts w:ascii="Tahoma" w:hAnsi="Tahoma" w:cs="Tahoma"/>
          <w:b/>
          <w:sz w:val="28"/>
          <w:szCs w:val="28"/>
        </w:rPr>
      </w:pPr>
      <w:r>
        <w:rPr>
          <w:rFonts w:ascii="Tahoma" w:hAnsi="Tahoma" w:cs="Tahoma"/>
          <w:bCs/>
          <w:sz w:val="22"/>
          <w:szCs w:val="22"/>
        </w:rPr>
        <w:t xml:space="preserve">                  </w:t>
      </w:r>
    </w:p>
    <w:p w14:paraId="2380445E" w14:textId="77777777" w:rsidR="00BB4554" w:rsidRPr="008E1267" w:rsidRDefault="00BB4554" w:rsidP="00BB4554">
      <w:pPr>
        <w:jc w:val="center"/>
        <w:rPr>
          <w:rFonts w:ascii="Tahoma" w:hAnsi="Tahoma" w:cs="Tahoma"/>
          <w:b/>
          <w:sz w:val="28"/>
          <w:szCs w:val="28"/>
        </w:rPr>
      </w:pPr>
      <w:r w:rsidRPr="008E1267">
        <w:rPr>
          <w:rFonts w:ascii="Tahoma" w:hAnsi="Tahoma" w:cs="Tahoma"/>
          <w:b/>
          <w:sz w:val="28"/>
          <w:szCs w:val="28"/>
        </w:rPr>
        <w:t xml:space="preserve">To note: </w:t>
      </w:r>
    </w:p>
    <w:p w14:paraId="0ACB9CDF" w14:textId="77777777" w:rsidR="00BB4554" w:rsidRPr="008E1267" w:rsidRDefault="00BB4554" w:rsidP="00BB4554">
      <w:pPr>
        <w:jc w:val="center"/>
        <w:rPr>
          <w:rFonts w:ascii="Tahoma" w:hAnsi="Tahoma" w:cs="Tahoma"/>
          <w:b/>
          <w:sz w:val="28"/>
          <w:szCs w:val="28"/>
        </w:rPr>
      </w:pPr>
    </w:p>
    <w:p w14:paraId="404DDEDE" w14:textId="77777777" w:rsidR="00BB4554" w:rsidRPr="008E1267" w:rsidRDefault="00BB4554" w:rsidP="00BB4554">
      <w:pPr>
        <w:jc w:val="center"/>
        <w:rPr>
          <w:rFonts w:ascii="Tahoma" w:hAnsi="Tahoma" w:cs="Tahoma"/>
          <w:b/>
          <w:sz w:val="28"/>
          <w:szCs w:val="28"/>
        </w:rPr>
      </w:pPr>
      <w:r w:rsidRPr="008E1267">
        <w:rPr>
          <w:rFonts w:ascii="Tahoma" w:hAnsi="Tahoma" w:cs="Tahoma"/>
          <w:b/>
          <w:sz w:val="28"/>
          <w:szCs w:val="28"/>
        </w:rPr>
        <w:t>Expenditure approved and paid since 1/</w:t>
      </w:r>
      <w:r>
        <w:rPr>
          <w:rFonts w:ascii="Tahoma" w:hAnsi="Tahoma" w:cs="Tahoma"/>
          <w:b/>
          <w:sz w:val="28"/>
          <w:szCs w:val="28"/>
        </w:rPr>
        <w:t>9</w:t>
      </w:r>
      <w:r w:rsidRPr="008E1267">
        <w:rPr>
          <w:rFonts w:ascii="Tahoma" w:hAnsi="Tahoma" w:cs="Tahoma"/>
          <w:b/>
          <w:sz w:val="28"/>
          <w:szCs w:val="28"/>
        </w:rPr>
        <w:t>/2026</w:t>
      </w:r>
    </w:p>
    <w:p w14:paraId="066BCBE9" w14:textId="77777777" w:rsidR="00BB4554" w:rsidRPr="008E1267" w:rsidRDefault="00BB4554" w:rsidP="00BB4554">
      <w:pPr>
        <w:jc w:val="center"/>
        <w:rPr>
          <w:rFonts w:ascii="Tahoma" w:hAnsi="Tahoma" w:cs="Tahoma"/>
          <w:b/>
          <w:sz w:val="28"/>
          <w:szCs w:val="28"/>
        </w:rPr>
      </w:pPr>
    </w:p>
    <w:p w14:paraId="707A5447" w14:textId="77777777" w:rsidR="00BB4554" w:rsidRPr="002E66FB" w:rsidRDefault="00BB4554" w:rsidP="00BB4554">
      <w:pPr>
        <w:rPr>
          <w:rFonts w:ascii="Tahoma" w:hAnsi="Tahoma" w:cs="Tahoma"/>
          <w:bCs/>
        </w:rPr>
      </w:pPr>
      <w:r w:rsidRPr="002E66FB">
        <w:rPr>
          <w:rFonts w:ascii="Tahoma" w:hAnsi="Tahoma" w:cs="Tahoma"/>
          <w:bCs/>
        </w:rPr>
        <w:t xml:space="preserve">Salary payment </w:t>
      </w:r>
      <w:r w:rsidRPr="002E66FB">
        <w:rPr>
          <w:rFonts w:ascii="Tahoma" w:hAnsi="Tahoma" w:cs="Tahoma"/>
          <w:bCs/>
        </w:rPr>
        <w:tab/>
      </w:r>
      <w:r w:rsidRPr="002E66FB">
        <w:rPr>
          <w:rFonts w:ascii="Tahoma" w:hAnsi="Tahoma" w:cs="Tahoma"/>
          <w:bCs/>
        </w:rPr>
        <w:tab/>
        <w:t>£635.00</w:t>
      </w:r>
    </w:p>
    <w:p w14:paraId="20000F32" w14:textId="77777777" w:rsidR="00BB4554" w:rsidRPr="002951BF" w:rsidRDefault="00BB4554" w:rsidP="00BB4554">
      <w:pPr>
        <w:rPr>
          <w:rFonts w:ascii="Tahoma" w:hAnsi="Tahoma" w:cs="Tahoma"/>
          <w:bCs/>
          <w:highlight w:val="yellow"/>
        </w:rPr>
      </w:pPr>
    </w:p>
    <w:p w14:paraId="3D53BE1E" w14:textId="77777777" w:rsidR="00BB4554" w:rsidRPr="008E1267" w:rsidRDefault="00BB4554" w:rsidP="00BB4554">
      <w:pPr>
        <w:rPr>
          <w:rFonts w:ascii="Tahoma" w:hAnsi="Tahoma" w:cs="Tahoma"/>
          <w:bCs/>
        </w:rPr>
      </w:pPr>
      <w:r w:rsidRPr="00E75103">
        <w:rPr>
          <w:rFonts w:ascii="Tahoma" w:hAnsi="Tahoma" w:cs="Tahoma"/>
          <w:bCs/>
        </w:rPr>
        <w:t>Bank charges</w:t>
      </w:r>
      <w:r w:rsidRPr="00E75103">
        <w:rPr>
          <w:rFonts w:ascii="Tahoma" w:hAnsi="Tahoma" w:cs="Tahoma"/>
          <w:bCs/>
        </w:rPr>
        <w:tab/>
      </w:r>
      <w:r w:rsidRPr="00E75103">
        <w:rPr>
          <w:rFonts w:ascii="Tahoma" w:hAnsi="Tahoma" w:cs="Tahoma"/>
          <w:bCs/>
        </w:rPr>
        <w:tab/>
        <w:t xml:space="preserve">             £4.25</w:t>
      </w:r>
    </w:p>
    <w:p w14:paraId="50B14D47" w14:textId="77777777" w:rsidR="00BB4554" w:rsidRPr="008E1267" w:rsidRDefault="00BB4554" w:rsidP="00BB4554">
      <w:pPr>
        <w:rPr>
          <w:rFonts w:ascii="Tahoma" w:hAnsi="Tahoma" w:cs="Tahoma"/>
          <w:bCs/>
        </w:rPr>
      </w:pPr>
    </w:p>
    <w:p w14:paraId="3CEE8877" w14:textId="77777777" w:rsidR="00BB4554" w:rsidRPr="008E1267" w:rsidRDefault="00BB4554" w:rsidP="00BB4554">
      <w:pPr>
        <w:rPr>
          <w:rFonts w:ascii="Tahoma" w:hAnsi="Tahoma" w:cs="Tahoma"/>
          <w:bCs/>
        </w:rPr>
      </w:pPr>
    </w:p>
    <w:p w14:paraId="25F617BF" w14:textId="77777777" w:rsidR="00BB4554" w:rsidRPr="008E1267" w:rsidRDefault="00BB4554" w:rsidP="00BB4554">
      <w:pPr>
        <w:rPr>
          <w:rFonts w:ascii="Tahoma" w:hAnsi="Tahoma" w:cs="Tahoma"/>
          <w:bCs/>
        </w:rPr>
      </w:pPr>
    </w:p>
    <w:p w14:paraId="6CF9BE0B" w14:textId="77777777" w:rsidR="00BB4554" w:rsidRPr="008E1267" w:rsidRDefault="00BB4554" w:rsidP="00BB4554">
      <w:pPr>
        <w:rPr>
          <w:rFonts w:ascii="Tahoma" w:hAnsi="Tahoma" w:cs="Tahoma"/>
          <w:bCs/>
        </w:rPr>
      </w:pPr>
    </w:p>
    <w:p w14:paraId="43FCAD06" w14:textId="77777777" w:rsidR="00BB4554" w:rsidRPr="008E1267" w:rsidRDefault="00BB4554" w:rsidP="00BB4554">
      <w:pPr>
        <w:jc w:val="center"/>
        <w:rPr>
          <w:rFonts w:ascii="Tahoma" w:hAnsi="Tahoma" w:cs="Tahoma"/>
          <w:b/>
          <w:sz w:val="28"/>
          <w:szCs w:val="28"/>
        </w:rPr>
      </w:pPr>
      <w:r w:rsidRPr="008E1267">
        <w:rPr>
          <w:rFonts w:ascii="Tahoma" w:hAnsi="Tahoma" w:cs="Tahoma"/>
          <w:b/>
          <w:sz w:val="28"/>
          <w:szCs w:val="28"/>
        </w:rPr>
        <w:t>Income received since 1/</w:t>
      </w:r>
      <w:r>
        <w:rPr>
          <w:rFonts w:ascii="Tahoma" w:hAnsi="Tahoma" w:cs="Tahoma"/>
          <w:b/>
          <w:sz w:val="28"/>
          <w:szCs w:val="28"/>
        </w:rPr>
        <w:t>9</w:t>
      </w:r>
      <w:r w:rsidRPr="008E1267">
        <w:rPr>
          <w:rFonts w:ascii="Tahoma" w:hAnsi="Tahoma" w:cs="Tahoma"/>
          <w:b/>
          <w:sz w:val="28"/>
          <w:szCs w:val="28"/>
        </w:rPr>
        <w:t>/2026</w:t>
      </w:r>
    </w:p>
    <w:p w14:paraId="4F8690ED" w14:textId="77777777" w:rsidR="00BB4554" w:rsidRPr="008E1267" w:rsidRDefault="00BB4554" w:rsidP="00BB4554">
      <w:pPr>
        <w:rPr>
          <w:rFonts w:ascii="Tahoma" w:hAnsi="Tahoma" w:cs="Tahoma"/>
          <w:b/>
          <w:sz w:val="28"/>
          <w:szCs w:val="28"/>
        </w:rPr>
      </w:pPr>
    </w:p>
    <w:p w14:paraId="7872B474" w14:textId="77777777" w:rsidR="00BB4554" w:rsidRPr="008E1267" w:rsidRDefault="00BB4554" w:rsidP="00BB4554">
      <w:pPr>
        <w:rPr>
          <w:rFonts w:ascii="Tahoma" w:hAnsi="Tahoma" w:cs="Tahoma"/>
          <w:bCs/>
        </w:rPr>
      </w:pPr>
    </w:p>
    <w:p w14:paraId="6381B69B" w14:textId="77777777" w:rsidR="00BB4554" w:rsidRPr="008E1267" w:rsidRDefault="00BB4554" w:rsidP="00BB4554">
      <w:pPr>
        <w:jc w:val="center"/>
        <w:rPr>
          <w:rFonts w:ascii="Tahoma" w:hAnsi="Tahoma" w:cs="Tahoma"/>
          <w:b/>
          <w:sz w:val="28"/>
          <w:szCs w:val="28"/>
        </w:rPr>
      </w:pPr>
    </w:p>
    <w:p w14:paraId="02474AE1" w14:textId="77777777" w:rsidR="00BB4554" w:rsidRPr="008E1267" w:rsidRDefault="00BB4554" w:rsidP="00BB4554">
      <w:pPr>
        <w:jc w:val="center"/>
        <w:rPr>
          <w:rFonts w:ascii="Tahoma" w:hAnsi="Tahoma" w:cs="Tahoma"/>
          <w:b/>
          <w:sz w:val="28"/>
          <w:szCs w:val="28"/>
        </w:rPr>
      </w:pPr>
    </w:p>
    <w:p w14:paraId="041042CE" w14:textId="77777777" w:rsidR="00BB4554" w:rsidRPr="008E1267" w:rsidRDefault="00BB4554" w:rsidP="00BB4554">
      <w:pPr>
        <w:jc w:val="center"/>
        <w:rPr>
          <w:rFonts w:ascii="Tahoma" w:hAnsi="Tahoma" w:cs="Tahoma"/>
          <w:b/>
          <w:sz w:val="28"/>
          <w:szCs w:val="28"/>
        </w:rPr>
      </w:pPr>
      <w:r w:rsidRPr="008E1267">
        <w:rPr>
          <w:rFonts w:ascii="Tahoma" w:hAnsi="Tahoma" w:cs="Tahoma"/>
          <w:b/>
          <w:sz w:val="28"/>
          <w:szCs w:val="28"/>
        </w:rPr>
        <w:t>Direct debit</w:t>
      </w:r>
    </w:p>
    <w:p w14:paraId="7EDF7AA1" w14:textId="77777777" w:rsidR="00BB4554" w:rsidRPr="008E1267" w:rsidRDefault="00BB4554" w:rsidP="00BB4554">
      <w:pPr>
        <w:jc w:val="center"/>
        <w:rPr>
          <w:rFonts w:ascii="Tahoma" w:hAnsi="Tahoma" w:cs="Tahoma"/>
          <w:b/>
          <w:sz w:val="28"/>
          <w:szCs w:val="28"/>
        </w:rPr>
      </w:pPr>
    </w:p>
    <w:p w14:paraId="5E70603F" w14:textId="77777777" w:rsidR="00BB4554" w:rsidRPr="008E1267" w:rsidRDefault="00BB4554" w:rsidP="00BB4554">
      <w:pPr>
        <w:rPr>
          <w:rFonts w:ascii="Tahoma" w:hAnsi="Tahoma" w:cs="Tahoma"/>
          <w:bCs/>
        </w:rPr>
      </w:pPr>
      <w:r w:rsidRPr="008E1267">
        <w:rPr>
          <w:rFonts w:ascii="Tahoma" w:hAnsi="Tahoma" w:cs="Tahoma"/>
          <w:bCs/>
        </w:rPr>
        <w:t>No new DD added.</w:t>
      </w:r>
    </w:p>
    <w:p w14:paraId="182945DA" w14:textId="77777777" w:rsidR="00BB4554" w:rsidRPr="008E1267" w:rsidRDefault="00BB4554" w:rsidP="00BB4554">
      <w:pPr>
        <w:rPr>
          <w:rFonts w:ascii="Tahoma" w:hAnsi="Tahoma" w:cs="Tahoma"/>
          <w:bCs/>
        </w:rPr>
      </w:pPr>
    </w:p>
    <w:p w14:paraId="0269846E" w14:textId="77777777" w:rsidR="00BB4554" w:rsidRPr="008E1267" w:rsidRDefault="00BB4554" w:rsidP="00BB4554">
      <w:pPr>
        <w:jc w:val="center"/>
        <w:rPr>
          <w:rFonts w:ascii="Tahoma" w:hAnsi="Tahoma" w:cs="Tahoma"/>
          <w:b/>
          <w:sz w:val="28"/>
          <w:szCs w:val="28"/>
        </w:rPr>
      </w:pPr>
    </w:p>
    <w:p w14:paraId="250A2756" w14:textId="77777777" w:rsidR="00BB4554" w:rsidRPr="008E1267" w:rsidRDefault="00BB4554" w:rsidP="00BB4554">
      <w:pPr>
        <w:jc w:val="center"/>
        <w:rPr>
          <w:rFonts w:ascii="Tahoma" w:hAnsi="Tahoma" w:cs="Tahoma"/>
          <w:b/>
          <w:sz w:val="28"/>
          <w:szCs w:val="28"/>
        </w:rPr>
      </w:pPr>
    </w:p>
    <w:p w14:paraId="1193CAA4" w14:textId="77777777" w:rsidR="00BB4554" w:rsidRPr="008E1267" w:rsidRDefault="00BB4554" w:rsidP="00BB4554">
      <w:pPr>
        <w:jc w:val="center"/>
        <w:rPr>
          <w:rFonts w:ascii="Tahoma" w:hAnsi="Tahoma" w:cs="Tahoma"/>
          <w:b/>
          <w:sz w:val="28"/>
          <w:szCs w:val="28"/>
        </w:rPr>
      </w:pPr>
      <w:r w:rsidRPr="008E1267">
        <w:rPr>
          <w:rFonts w:ascii="Tahoma" w:hAnsi="Tahoma" w:cs="Tahoma"/>
          <w:b/>
          <w:sz w:val="28"/>
          <w:szCs w:val="28"/>
        </w:rPr>
        <w:t xml:space="preserve">Bank reconciliation – </w:t>
      </w:r>
      <w:r>
        <w:rPr>
          <w:rFonts w:ascii="Tahoma" w:hAnsi="Tahoma" w:cs="Tahoma"/>
          <w:b/>
          <w:sz w:val="28"/>
          <w:szCs w:val="28"/>
        </w:rPr>
        <w:t>3</w:t>
      </w:r>
      <w:r w:rsidRPr="002951BF">
        <w:rPr>
          <w:rFonts w:ascii="Tahoma" w:hAnsi="Tahoma" w:cs="Tahoma"/>
          <w:b/>
          <w:sz w:val="28"/>
          <w:szCs w:val="28"/>
          <w:vertAlign w:val="superscript"/>
        </w:rPr>
        <w:t>rd</w:t>
      </w:r>
      <w:r>
        <w:rPr>
          <w:rFonts w:ascii="Tahoma" w:hAnsi="Tahoma" w:cs="Tahoma"/>
          <w:b/>
          <w:sz w:val="28"/>
          <w:szCs w:val="28"/>
        </w:rPr>
        <w:t xml:space="preserve"> September</w:t>
      </w:r>
      <w:r w:rsidRPr="008E1267">
        <w:rPr>
          <w:rFonts w:ascii="Tahoma" w:hAnsi="Tahoma" w:cs="Tahoma"/>
          <w:b/>
          <w:sz w:val="28"/>
          <w:szCs w:val="28"/>
        </w:rPr>
        <w:t xml:space="preserve"> 2026</w:t>
      </w:r>
    </w:p>
    <w:p w14:paraId="6DD1A920" w14:textId="77777777" w:rsidR="00BB4554" w:rsidRPr="008E1267" w:rsidRDefault="00BB4554" w:rsidP="00BB4554">
      <w:pPr>
        <w:rPr>
          <w:rFonts w:ascii="Tahoma" w:hAnsi="Tahoma" w:cs="Tahoma"/>
          <w:b/>
          <w:sz w:val="28"/>
          <w:szCs w:val="28"/>
        </w:rPr>
      </w:pPr>
    </w:p>
    <w:p w14:paraId="1F522FA1" w14:textId="77777777" w:rsidR="00BB4554" w:rsidRPr="007F02D3" w:rsidRDefault="00BB4554" w:rsidP="00BB4554">
      <w:pPr>
        <w:rPr>
          <w:rFonts w:ascii="Tahoma" w:hAnsi="Tahoma" w:cs="Tahoma"/>
          <w:bCs/>
          <w:highlight w:val="yellow"/>
        </w:rPr>
      </w:pPr>
      <w:r w:rsidRPr="008E1267">
        <w:rPr>
          <w:rFonts w:ascii="Tahoma" w:hAnsi="Tahoma" w:cs="Tahoma"/>
          <w:bCs/>
        </w:rPr>
        <w:t xml:space="preserve">Accounts spreadsheet balance </w:t>
      </w:r>
      <w:r w:rsidRPr="008E1267">
        <w:rPr>
          <w:rFonts w:ascii="Tahoma" w:hAnsi="Tahoma" w:cs="Tahoma"/>
          <w:bCs/>
        </w:rPr>
        <w:tab/>
      </w:r>
      <w:bookmarkStart w:id="5" w:name="_Hlk207875772"/>
      <w:r w:rsidRPr="008E1267">
        <w:rPr>
          <w:rFonts w:ascii="Tahoma" w:hAnsi="Tahoma" w:cs="Tahoma"/>
          <w:bCs/>
        </w:rPr>
        <w:t xml:space="preserve">     </w:t>
      </w:r>
      <w:r w:rsidRPr="00E75103">
        <w:rPr>
          <w:rFonts w:ascii="Tahoma" w:hAnsi="Tahoma" w:cs="Tahoma"/>
          <w:bCs/>
        </w:rPr>
        <w:t>£</w:t>
      </w:r>
      <w:bookmarkEnd w:id="5"/>
      <w:r w:rsidRPr="00E75103">
        <w:rPr>
          <w:rFonts w:ascii="Tahoma" w:hAnsi="Tahoma" w:cs="Tahoma"/>
          <w:bCs/>
        </w:rPr>
        <w:t>1678.32</w:t>
      </w:r>
    </w:p>
    <w:p w14:paraId="2EFA08D5" w14:textId="77777777" w:rsidR="00BB4554" w:rsidRPr="007F02D3" w:rsidRDefault="00BB4554" w:rsidP="00BB4554">
      <w:pPr>
        <w:rPr>
          <w:rFonts w:ascii="Tahoma" w:hAnsi="Tahoma" w:cs="Tahoma"/>
          <w:bCs/>
          <w:highlight w:val="yellow"/>
        </w:rPr>
      </w:pPr>
    </w:p>
    <w:p w14:paraId="4931A8F2" w14:textId="77777777" w:rsidR="00BB4554" w:rsidRDefault="00BB4554" w:rsidP="00BB4554">
      <w:pPr>
        <w:rPr>
          <w:rFonts w:ascii="Tahoma" w:hAnsi="Tahoma" w:cs="Tahoma"/>
          <w:bCs/>
        </w:rPr>
      </w:pPr>
      <w:r w:rsidRPr="00E75103">
        <w:rPr>
          <w:rFonts w:ascii="Tahoma" w:hAnsi="Tahoma" w:cs="Tahoma"/>
          <w:bCs/>
        </w:rPr>
        <w:t>Treasurers account balance              £</w:t>
      </w:r>
      <w:r>
        <w:rPr>
          <w:rFonts w:ascii="Tahoma" w:hAnsi="Tahoma" w:cs="Tahoma"/>
          <w:bCs/>
        </w:rPr>
        <w:t>1678.32</w:t>
      </w:r>
    </w:p>
    <w:p w14:paraId="4B6201A2" w14:textId="77777777" w:rsidR="00C44CA0" w:rsidRDefault="00C44CA0" w:rsidP="00070A5A">
      <w:pPr>
        <w:pStyle w:val="Title"/>
        <w:rPr>
          <w:rFonts w:ascii="Arial" w:eastAsia="Arial" w:hAnsi="Arial" w:cs="Arial"/>
          <w:b w:val="0"/>
          <w:sz w:val="24"/>
          <w:szCs w:val="24"/>
        </w:rPr>
      </w:pPr>
    </w:p>
    <w:sectPr w:rsidR="00C44CA0">
      <w:pgSz w:w="11900" w:h="16840"/>
      <w:pgMar w:top="1440" w:right="1080" w:bottom="1440" w:left="108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9C6AE8" w14:textId="77777777" w:rsidR="004F70C3" w:rsidRDefault="004F70C3">
      <w:r>
        <w:separator/>
      </w:r>
    </w:p>
  </w:endnote>
  <w:endnote w:type="continuationSeparator" w:id="0">
    <w:p w14:paraId="59A9F08A" w14:textId="77777777" w:rsidR="004F70C3" w:rsidRDefault="004F70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D29595" w14:textId="77777777" w:rsidR="004F70C3" w:rsidRDefault="004F70C3">
      <w:r>
        <w:separator/>
      </w:r>
    </w:p>
  </w:footnote>
  <w:footnote w:type="continuationSeparator" w:id="0">
    <w:p w14:paraId="293E8EEC" w14:textId="77777777" w:rsidR="004F70C3" w:rsidRDefault="004F70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E4A0EA7"/>
    <w:multiLevelType w:val="hybridMultilevel"/>
    <w:tmpl w:val="94B09D7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36912793"/>
    <w:multiLevelType w:val="multilevel"/>
    <w:tmpl w:val="6582AB1A"/>
    <w:lvl w:ilvl="0">
      <w:start w:val="1"/>
      <w:numFmt w:val="decimal"/>
      <w:lvlText w:val="%1."/>
      <w:lvlJc w:val="left"/>
      <w:pPr>
        <w:tabs>
          <w:tab w:val="num" w:pos="1080"/>
        </w:tabs>
        <w:ind w:left="1080" w:hanging="360"/>
      </w:pPr>
    </w:lvl>
    <w:lvl w:ilvl="1">
      <w:start w:val="1"/>
      <w:numFmt w:val="decimal"/>
      <w:isLgl/>
      <w:lvlText w:val="%1.%2"/>
      <w:lvlJc w:val="left"/>
      <w:pPr>
        <w:ind w:left="1485" w:hanging="405"/>
      </w:pPr>
      <w:rPr>
        <w:rFonts w:hint="default"/>
        <w:b w:val="0"/>
        <w:bCs/>
      </w:rPr>
    </w:lvl>
    <w:lvl w:ilvl="2">
      <w:start w:val="1"/>
      <w:numFmt w:val="decimal"/>
      <w:isLgl/>
      <w:lvlText w:val="%1.%2.%3"/>
      <w:lvlJc w:val="left"/>
      <w:pPr>
        <w:ind w:left="2160" w:hanging="720"/>
      </w:pPr>
      <w:rPr>
        <w:rFonts w:hint="default"/>
      </w:rPr>
    </w:lvl>
    <w:lvl w:ilvl="3">
      <w:start w:val="1"/>
      <w:numFmt w:val="decimal"/>
      <w:isLgl/>
      <w:lvlText w:val="%1.%2.%3.%4"/>
      <w:lvlJc w:val="left"/>
      <w:pPr>
        <w:ind w:left="2880" w:hanging="108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960" w:hanging="144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5040" w:hanging="1800"/>
      </w:pPr>
      <w:rPr>
        <w:rFonts w:hint="default"/>
      </w:rPr>
    </w:lvl>
    <w:lvl w:ilvl="8">
      <w:start w:val="1"/>
      <w:numFmt w:val="decimal"/>
      <w:isLgl/>
      <w:lvlText w:val="%1.%2.%3.%4.%5.%6.%7.%8.%9"/>
      <w:lvlJc w:val="left"/>
      <w:pPr>
        <w:ind w:left="5400" w:hanging="1800"/>
      </w:pPr>
      <w:rPr>
        <w:rFonts w:hint="default"/>
      </w:rPr>
    </w:lvl>
  </w:abstractNum>
  <w:abstractNum w:abstractNumId="2" w15:restartNumberingAfterBreak="0">
    <w:nsid w:val="36D12555"/>
    <w:multiLevelType w:val="hybridMultilevel"/>
    <w:tmpl w:val="2B2A6FDE"/>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 w15:restartNumberingAfterBreak="0">
    <w:nsid w:val="56704A54"/>
    <w:multiLevelType w:val="hybridMultilevel"/>
    <w:tmpl w:val="9AC4D95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442794899">
    <w:abstractNumId w:val="3"/>
  </w:num>
  <w:num w:numId="2" w16cid:durableId="351535324">
    <w:abstractNumId w:val="0"/>
  </w:num>
  <w:num w:numId="3" w16cid:durableId="1752853191">
    <w:abstractNumId w:val="2"/>
  </w:num>
  <w:num w:numId="4" w16cid:durableId="729702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4CA0"/>
    <w:rsid w:val="000013AC"/>
    <w:rsid w:val="0000348D"/>
    <w:rsid w:val="00005BD4"/>
    <w:rsid w:val="00005C80"/>
    <w:rsid w:val="000128C2"/>
    <w:rsid w:val="000139B4"/>
    <w:rsid w:val="00015960"/>
    <w:rsid w:val="00016E76"/>
    <w:rsid w:val="00024984"/>
    <w:rsid w:val="00025BFA"/>
    <w:rsid w:val="000267D1"/>
    <w:rsid w:val="00030702"/>
    <w:rsid w:val="0003224D"/>
    <w:rsid w:val="00033545"/>
    <w:rsid w:val="00033BE4"/>
    <w:rsid w:val="00034D50"/>
    <w:rsid w:val="000352B5"/>
    <w:rsid w:val="000353F9"/>
    <w:rsid w:val="0003685B"/>
    <w:rsid w:val="00046F00"/>
    <w:rsid w:val="00047BDB"/>
    <w:rsid w:val="0005171B"/>
    <w:rsid w:val="00056680"/>
    <w:rsid w:val="0006061E"/>
    <w:rsid w:val="00066C2F"/>
    <w:rsid w:val="00070726"/>
    <w:rsid w:val="00070A5A"/>
    <w:rsid w:val="00070DED"/>
    <w:rsid w:val="000767B1"/>
    <w:rsid w:val="000811E9"/>
    <w:rsid w:val="0008224E"/>
    <w:rsid w:val="00083887"/>
    <w:rsid w:val="000840B0"/>
    <w:rsid w:val="00086F1E"/>
    <w:rsid w:val="000901DC"/>
    <w:rsid w:val="00093B30"/>
    <w:rsid w:val="00093BEA"/>
    <w:rsid w:val="00097FC6"/>
    <w:rsid w:val="000A1439"/>
    <w:rsid w:val="000A4FA5"/>
    <w:rsid w:val="000B2B81"/>
    <w:rsid w:val="000B389E"/>
    <w:rsid w:val="000B3B3B"/>
    <w:rsid w:val="000B63DD"/>
    <w:rsid w:val="000B7918"/>
    <w:rsid w:val="000C49BE"/>
    <w:rsid w:val="000D162F"/>
    <w:rsid w:val="000D5E03"/>
    <w:rsid w:val="000D7CAD"/>
    <w:rsid w:val="000E17CC"/>
    <w:rsid w:val="000E72E3"/>
    <w:rsid w:val="000F0A3C"/>
    <w:rsid w:val="000F186F"/>
    <w:rsid w:val="000F4634"/>
    <w:rsid w:val="000F7EE8"/>
    <w:rsid w:val="000F7FF3"/>
    <w:rsid w:val="00102760"/>
    <w:rsid w:val="001038CE"/>
    <w:rsid w:val="00103D57"/>
    <w:rsid w:val="00106AC1"/>
    <w:rsid w:val="00113E4B"/>
    <w:rsid w:val="001157E6"/>
    <w:rsid w:val="00120737"/>
    <w:rsid w:val="0012516D"/>
    <w:rsid w:val="00126670"/>
    <w:rsid w:val="0013135F"/>
    <w:rsid w:val="001329A8"/>
    <w:rsid w:val="0013359A"/>
    <w:rsid w:val="00136E27"/>
    <w:rsid w:val="00137EF3"/>
    <w:rsid w:val="00140E08"/>
    <w:rsid w:val="001412F6"/>
    <w:rsid w:val="00141C9B"/>
    <w:rsid w:val="0014401C"/>
    <w:rsid w:val="00144043"/>
    <w:rsid w:val="00145218"/>
    <w:rsid w:val="00145C2D"/>
    <w:rsid w:val="0015103D"/>
    <w:rsid w:val="0015121F"/>
    <w:rsid w:val="001513DF"/>
    <w:rsid w:val="00153EB1"/>
    <w:rsid w:val="00155D35"/>
    <w:rsid w:val="001562F0"/>
    <w:rsid w:val="00156D50"/>
    <w:rsid w:val="001606E1"/>
    <w:rsid w:val="00163FCA"/>
    <w:rsid w:val="0016427D"/>
    <w:rsid w:val="0016692A"/>
    <w:rsid w:val="0017102F"/>
    <w:rsid w:val="00172D0A"/>
    <w:rsid w:val="001758A5"/>
    <w:rsid w:val="00175DA6"/>
    <w:rsid w:val="0017611B"/>
    <w:rsid w:val="00176A18"/>
    <w:rsid w:val="001806D9"/>
    <w:rsid w:val="00181A80"/>
    <w:rsid w:val="0018283D"/>
    <w:rsid w:val="00184094"/>
    <w:rsid w:val="001855B7"/>
    <w:rsid w:val="00191B2E"/>
    <w:rsid w:val="00193274"/>
    <w:rsid w:val="0019485B"/>
    <w:rsid w:val="00197699"/>
    <w:rsid w:val="00197A60"/>
    <w:rsid w:val="00197BD9"/>
    <w:rsid w:val="001A186D"/>
    <w:rsid w:val="001A2429"/>
    <w:rsid w:val="001A4533"/>
    <w:rsid w:val="001B1308"/>
    <w:rsid w:val="001B3291"/>
    <w:rsid w:val="001B4C84"/>
    <w:rsid w:val="001B775D"/>
    <w:rsid w:val="001B77AD"/>
    <w:rsid w:val="001C2554"/>
    <w:rsid w:val="001D015A"/>
    <w:rsid w:val="001D0E77"/>
    <w:rsid w:val="001D104E"/>
    <w:rsid w:val="001D52E5"/>
    <w:rsid w:val="001D62BA"/>
    <w:rsid w:val="001D7242"/>
    <w:rsid w:val="001E1C9C"/>
    <w:rsid w:val="001E3730"/>
    <w:rsid w:val="001E5833"/>
    <w:rsid w:val="001F04FD"/>
    <w:rsid w:val="001F0BD6"/>
    <w:rsid w:val="001F24D6"/>
    <w:rsid w:val="00201473"/>
    <w:rsid w:val="002066C1"/>
    <w:rsid w:val="0021014F"/>
    <w:rsid w:val="00210BF5"/>
    <w:rsid w:val="00210E17"/>
    <w:rsid w:val="002110DF"/>
    <w:rsid w:val="00212481"/>
    <w:rsid w:val="002139C9"/>
    <w:rsid w:val="00213B23"/>
    <w:rsid w:val="00220E34"/>
    <w:rsid w:val="00220E3E"/>
    <w:rsid w:val="0022649F"/>
    <w:rsid w:val="002267E5"/>
    <w:rsid w:val="00227846"/>
    <w:rsid w:val="00227899"/>
    <w:rsid w:val="00227A00"/>
    <w:rsid w:val="0024031A"/>
    <w:rsid w:val="0024230F"/>
    <w:rsid w:val="002435AD"/>
    <w:rsid w:val="00244542"/>
    <w:rsid w:val="00246151"/>
    <w:rsid w:val="0025041A"/>
    <w:rsid w:val="00254688"/>
    <w:rsid w:val="002568E8"/>
    <w:rsid w:val="0025757A"/>
    <w:rsid w:val="00261F01"/>
    <w:rsid w:val="0026296E"/>
    <w:rsid w:val="00262F45"/>
    <w:rsid w:val="00263554"/>
    <w:rsid w:val="00263ED0"/>
    <w:rsid w:val="002640F2"/>
    <w:rsid w:val="002660FA"/>
    <w:rsid w:val="00266699"/>
    <w:rsid w:val="0027122B"/>
    <w:rsid w:val="00271F55"/>
    <w:rsid w:val="00274CA8"/>
    <w:rsid w:val="002754A3"/>
    <w:rsid w:val="00275DBB"/>
    <w:rsid w:val="0027754B"/>
    <w:rsid w:val="00277A87"/>
    <w:rsid w:val="00283E19"/>
    <w:rsid w:val="00287BA5"/>
    <w:rsid w:val="00290CF6"/>
    <w:rsid w:val="002917EF"/>
    <w:rsid w:val="002A232C"/>
    <w:rsid w:val="002A3FF9"/>
    <w:rsid w:val="002A6D1B"/>
    <w:rsid w:val="002A7FF9"/>
    <w:rsid w:val="002B5D07"/>
    <w:rsid w:val="002B5F33"/>
    <w:rsid w:val="002B65CD"/>
    <w:rsid w:val="002B7B25"/>
    <w:rsid w:val="002C25BA"/>
    <w:rsid w:val="002C36E3"/>
    <w:rsid w:val="002C494C"/>
    <w:rsid w:val="002C4D1B"/>
    <w:rsid w:val="002C6049"/>
    <w:rsid w:val="002C7E6A"/>
    <w:rsid w:val="002D3FDB"/>
    <w:rsid w:val="002E1B40"/>
    <w:rsid w:val="002E317A"/>
    <w:rsid w:val="002E39DC"/>
    <w:rsid w:val="002E41B6"/>
    <w:rsid w:val="002E699D"/>
    <w:rsid w:val="002E6B5D"/>
    <w:rsid w:val="002F0908"/>
    <w:rsid w:val="002F3584"/>
    <w:rsid w:val="002F6CF0"/>
    <w:rsid w:val="003076C9"/>
    <w:rsid w:val="00311383"/>
    <w:rsid w:val="003214E7"/>
    <w:rsid w:val="00324CFF"/>
    <w:rsid w:val="003366E8"/>
    <w:rsid w:val="00337D25"/>
    <w:rsid w:val="003427CC"/>
    <w:rsid w:val="00346208"/>
    <w:rsid w:val="00350B9A"/>
    <w:rsid w:val="00352F8C"/>
    <w:rsid w:val="003539AB"/>
    <w:rsid w:val="0035606E"/>
    <w:rsid w:val="00357C70"/>
    <w:rsid w:val="003603F6"/>
    <w:rsid w:val="003635AA"/>
    <w:rsid w:val="003675B3"/>
    <w:rsid w:val="00373904"/>
    <w:rsid w:val="003745C8"/>
    <w:rsid w:val="00375094"/>
    <w:rsid w:val="003766FC"/>
    <w:rsid w:val="00380A8F"/>
    <w:rsid w:val="0038147E"/>
    <w:rsid w:val="00384411"/>
    <w:rsid w:val="00384E21"/>
    <w:rsid w:val="003863FD"/>
    <w:rsid w:val="00386FF0"/>
    <w:rsid w:val="00391E9B"/>
    <w:rsid w:val="00392C20"/>
    <w:rsid w:val="00394DF3"/>
    <w:rsid w:val="00397EB1"/>
    <w:rsid w:val="003A044A"/>
    <w:rsid w:val="003A1638"/>
    <w:rsid w:val="003A4A89"/>
    <w:rsid w:val="003B197E"/>
    <w:rsid w:val="003B53B0"/>
    <w:rsid w:val="003B7B4D"/>
    <w:rsid w:val="003C0B40"/>
    <w:rsid w:val="003C10EC"/>
    <w:rsid w:val="003C189A"/>
    <w:rsid w:val="003C35C9"/>
    <w:rsid w:val="003C5E77"/>
    <w:rsid w:val="003C621B"/>
    <w:rsid w:val="003D177C"/>
    <w:rsid w:val="003D60EC"/>
    <w:rsid w:val="003E47F3"/>
    <w:rsid w:val="003E639F"/>
    <w:rsid w:val="003E666A"/>
    <w:rsid w:val="003F18D7"/>
    <w:rsid w:val="003F525B"/>
    <w:rsid w:val="003F6263"/>
    <w:rsid w:val="004011F5"/>
    <w:rsid w:val="004027AD"/>
    <w:rsid w:val="004037B2"/>
    <w:rsid w:val="00404188"/>
    <w:rsid w:val="00404D31"/>
    <w:rsid w:val="00414397"/>
    <w:rsid w:val="00414B7B"/>
    <w:rsid w:val="00416235"/>
    <w:rsid w:val="004170E9"/>
    <w:rsid w:val="00423759"/>
    <w:rsid w:val="004238B6"/>
    <w:rsid w:val="00423A56"/>
    <w:rsid w:val="00423C38"/>
    <w:rsid w:val="004257D6"/>
    <w:rsid w:val="00434E08"/>
    <w:rsid w:val="00441DFC"/>
    <w:rsid w:val="00447677"/>
    <w:rsid w:val="00450FBC"/>
    <w:rsid w:val="00455587"/>
    <w:rsid w:val="004710ED"/>
    <w:rsid w:val="004714DA"/>
    <w:rsid w:val="00472183"/>
    <w:rsid w:val="004732CB"/>
    <w:rsid w:val="00473577"/>
    <w:rsid w:val="00474B6D"/>
    <w:rsid w:val="00476195"/>
    <w:rsid w:val="00483E1C"/>
    <w:rsid w:val="004840BB"/>
    <w:rsid w:val="00485791"/>
    <w:rsid w:val="00493511"/>
    <w:rsid w:val="004958BF"/>
    <w:rsid w:val="00495F80"/>
    <w:rsid w:val="004A09CD"/>
    <w:rsid w:val="004A498A"/>
    <w:rsid w:val="004A65B6"/>
    <w:rsid w:val="004A6628"/>
    <w:rsid w:val="004A7A5F"/>
    <w:rsid w:val="004B79EF"/>
    <w:rsid w:val="004B7A4A"/>
    <w:rsid w:val="004C1FDD"/>
    <w:rsid w:val="004C28A7"/>
    <w:rsid w:val="004C52F5"/>
    <w:rsid w:val="004D0961"/>
    <w:rsid w:val="004D1060"/>
    <w:rsid w:val="004D2799"/>
    <w:rsid w:val="004D4157"/>
    <w:rsid w:val="004D4294"/>
    <w:rsid w:val="004D529F"/>
    <w:rsid w:val="004D6417"/>
    <w:rsid w:val="004E0601"/>
    <w:rsid w:val="004E19B8"/>
    <w:rsid w:val="004E283E"/>
    <w:rsid w:val="004E4CD4"/>
    <w:rsid w:val="004E5FEB"/>
    <w:rsid w:val="004E6BE4"/>
    <w:rsid w:val="004E7F93"/>
    <w:rsid w:val="004F0FF5"/>
    <w:rsid w:val="004F366B"/>
    <w:rsid w:val="004F4504"/>
    <w:rsid w:val="004F70C3"/>
    <w:rsid w:val="004F738C"/>
    <w:rsid w:val="004F746D"/>
    <w:rsid w:val="00503390"/>
    <w:rsid w:val="00505ADF"/>
    <w:rsid w:val="00505D51"/>
    <w:rsid w:val="0052121C"/>
    <w:rsid w:val="005214E8"/>
    <w:rsid w:val="0052198E"/>
    <w:rsid w:val="00523BD1"/>
    <w:rsid w:val="00523D86"/>
    <w:rsid w:val="0052455C"/>
    <w:rsid w:val="00525C2A"/>
    <w:rsid w:val="0052783B"/>
    <w:rsid w:val="00534CC6"/>
    <w:rsid w:val="0053515F"/>
    <w:rsid w:val="005359BC"/>
    <w:rsid w:val="00547ACC"/>
    <w:rsid w:val="005514E1"/>
    <w:rsid w:val="00552A3C"/>
    <w:rsid w:val="005533A5"/>
    <w:rsid w:val="00553A16"/>
    <w:rsid w:val="005575F3"/>
    <w:rsid w:val="00560251"/>
    <w:rsid w:val="0056092F"/>
    <w:rsid w:val="00562C7E"/>
    <w:rsid w:val="00563972"/>
    <w:rsid w:val="00563A09"/>
    <w:rsid w:val="0056448A"/>
    <w:rsid w:val="0056579A"/>
    <w:rsid w:val="00570B0D"/>
    <w:rsid w:val="00571556"/>
    <w:rsid w:val="00572B71"/>
    <w:rsid w:val="005747FF"/>
    <w:rsid w:val="00575C9C"/>
    <w:rsid w:val="00581F5E"/>
    <w:rsid w:val="00581F7D"/>
    <w:rsid w:val="005832B0"/>
    <w:rsid w:val="00583E21"/>
    <w:rsid w:val="00583EA6"/>
    <w:rsid w:val="00583F6E"/>
    <w:rsid w:val="005932B1"/>
    <w:rsid w:val="005933A4"/>
    <w:rsid w:val="00594236"/>
    <w:rsid w:val="005A548D"/>
    <w:rsid w:val="005A7854"/>
    <w:rsid w:val="005B00BC"/>
    <w:rsid w:val="005B3675"/>
    <w:rsid w:val="005B53C6"/>
    <w:rsid w:val="005B7A8E"/>
    <w:rsid w:val="005C10BA"/>
    <w:rsid w:val="005C3302"/>
    <w:rsid w:val="005C4242"/>
    <w:rsid w:val="005C4472"/>
    <w:rsid w:val="005C6794"/>
    <w:rsid w:val="005C6D40"/>
    <w:rsid w:val="005C7104"/>
    <w:rsid w:val="005C7E03"/>
    <w:rsid w:val="005D198D"/>
    <w:rsid w:val="005D5032"/>
    <w:rsid w:val="005E0F75"/>
    <w:rsid w:val="005E3BF4"/>
    <w:rsid w:val="005E40AA"/>
    <w:rsid w:val="005E6E1C"/>
    <w:rsid w:val="005F23D2"/>
    <w:rsid w:val="005F3580"/>
    <w:rsid w:val="005F45BD"/>
    <w:rsid w:val="005F6B45"/>
    <w:rsid w:val="005F7929"/>
    <w:rsid w:val="00600E2F"/>
    <w:rsid w:val="00601DCA"/>
    <w:rsid w:val="006028F0"/>
    <w:rsid w:val="00610104"/>
    <w:rsid w:val="00623CC4"/>
    <w:rsid w:val="00626215"/>
    <w:rsid w:val="00627557"/>
    <w:rsid w:val="0063239D"/>
    <w:rsid w:val="00633848"/>
    <w:rsid w:val="00633B88"/>
    <w:rsid w:val="00633BCA"/>
    <w:rsid w:val="0063511E"/>
    <w:rsid w:val="006354F4"/>
    <w:rsid w:val="00635707"/>
    <w:rsid w:val="00635ACB"/>
    <w:rsid w:val="00635E98"/>
    <w:rsid w:val="0064067A"/>
    <w:rsid w:val="00642D6B"/>
    <w:rsid w:val="00647652"/>
    <w:rsid w:val="00647890"/>
    <w:rsid w:val="00651955"/>
    <w:rsid w:val="00652B9A"/>
    <w:rsid w:val="00653993"/>
    <w:rsid w:val="00655FAF"/>
    <w:rsid w:val="00656EF9"/>
    <w:rsid w:val="00660F2D"/>
    <w:rsid w:val="00665116"/>
    <w:rsid w:val="006661D6"/>
    <w:rsid w:val="00666EB9"/>
    <w:rsid w:val="00671309"/>
    <w:rsid w:val="00675A3E"/>
    <w:rsid w:val="00677EFC"/>
    <w:rsid w:val="00681051"/>
    <w:rsid w:val="00682B18"/>
    <w:rsid w:val="006854E6"/>
    <w:rsid w:val="00687E10"/>
    <w:rsid w:val="00693615"/>
    <w:rsid w:val="006971B2"/>
    <w:rsid w:val="006B63C4"/>
    <w:rsid w:val="006B76E5"/>
    <w:rsid w:val="006B7F79"/>
    <w:rsid w:val="006C01D6"/>
    <w:rsid w:val="006C27DB"/>
    <w:rsid w:val="006C37CE"/>
    <w:rsid w:val="006C3A97"/>
    <w:rsid w:val="006C4679"/>
    <w:rsid w:val="006C5194"/>
    <w:rsid w:val="006D0B66"/>
    <w:rsid w:val="006D364E"/>
    <w:rsid w:val="006D3DD2"/>
    <w:rsid w:val="006D5A6A"/>
    <w:rsid w:val="006D5F7F"/>
    <w:rsid w:val="006D71EA"/>
    <w:rsid w:val="006E0AFD"/>
    <w:rsid w:val="006E1271"/>
    <w:rsid w:val="006E18BF"/>
    <w:rsid w:val="006E36EB"/>
    <w:rsid w:val="006E59A5"/>
    <w:rsid w:val="006E7C2F"/>
    <w:rsid w:val="006F1B4E"/>
    <w:rsid w:val="006F1BF5"/>
    <w:rsid w:val="006F1D11"/>
    <w:rsid w:val="006F38D2"/>
    <w:rsid w:val="00701654"/>
    <w:rsid w:val="007019D2"/>
    <w:rsid w:val="007057C6"/>
    <w:rsid w:val="00705F9A"/>
    <w:rsid w:val="007062BF"/>
    <w:rsid w:val="00707885"/>
    <w:rsid w:val="00710168"/>
    <w:rsid w:val="00710842"/>
    <w:rsid w:val="00713CA9"/>
    <w:rsid w:val="00714A35"/>
    <w:rsid w:val="007166B1"/>
    <w:rsid w:val="00717A23"/>
    <w:rsid w:val="0072197F"/>
    <w:rsid w:val="00723A98"/>
    <w:rsid w:val="007245C0"/>
    <w:rsid w:val="0072565C"/>
    <w:rsid w:val="0073021B"/>
    <w:rsid w:val="00733FBF"/>
    <w:rsid w:val="00735897"/>
    <w:rsid w:val="0074016C"/>
    <w:rsid w:val="00743533"/>
    <w:rsid w:val="00744DA0"/>
    <w:rsid w:val="00745C89"/>
    <w:rsid w:val="00746791"/>
    <w:rsid w:val="00747100"/>
    <w:rsid w:val="00754158"/>
    <w:rsid w:val="007556D6"/>
    <w:rsid w:val="00756949"/>
    <w:rsid w:val="007601DF"/>
    <w:rsid w:val="007639CA"/>
    <w:rsid w:val="00764C62"/>
    <w:rsid w:val="0076690B"/>
    <w:rsid w:val="007679C8"/>
    <w:rsid w:val="00770DC8"/>
    <w:rsid w:val="00772557"/>
    <w:rsid w:val="00773213"/>
    <w:rsid w:val="00773DBE"/>
    <w:rsid w:val="00777AAB"/>
    <w:rsid w:val="00780AE5"/>
    <w:rsid w:val="00787BAC"/>
    <w:rsid w:val="00791CD5"/>
    <w:rsid w:val="0079214E"/>
    <w:rsid w:val="00792958"/>
    <w:rsid w:val="00795BBC"/>
    <w:rsid w:val="00796203"/>
    <w:rsid w:val="007965F0"/>
    <w:rsid w:val="00797CDE"/>
    <w:rsid w:val="007A09C3"/>
    <w:rsid w:val="007A2E99"/>
    <w:rsid w:val="007A30A8"/>
    <w:rsid w:val="007A3AD2"/>
    <w:rsid w:val="007A4DDD"/>
    <w:rsid w:val="007A4F8D"/>
    <w:rsid w:val="007A532B"/>
    <w:rsid w:val="007B2470"/>
    <w:rsid w:val="007B257B"/>
    <w:rsid w:val="007B2840"/>
    <w:rsid w:val="007B356A"/>
    <w:rsid w:val="007B4CC2"/>
    <w:rsid w:val="007B4D15"/>
    <w:rsid w:val="007B527B"/>
    <w:rsid w:val="007B52CE"/>
    <w:rsid w:val="007C0279"/>
    <w:rsid w:val="007C0591"/>
    <w:rsid w:val="007C16C3"/>
    <w:rsid w:val="007C2D76"/>
    <w:rsid w:val="007C453C"/>
    <w:rsid w:val="007C4DD2"/>
    <w:rsid w:val="007C535A"/>
    <w:rsid w:val="007C54FE"/>
    <w:rsid w:val="007D012C"/>
    <w:rsid w:val="007D189B"/>
    <w:rsid w:val="007D5C12"/>
    <w:rsid w:val="007D65A0"/>
    <w:rsid w:val="007E0ACD"/>
    <w:rsid w:val="007E2A23"/>
    <w:rsid w:val="007E3BC5"/>
    <w:rsid w:val="007F2C31"/>
    <w:rsid w:val="007F347B"/>
    <w:rsid w:val="007F3CE0"/>
    <w:rsid w:val="007F4640"/>
    <w:rsid w:val="007F46E2"/>
    <w:rsid w:val="007F4FF6"/>
    <w:rsid w:val="00801672"/>
    <w:rsid w:val="00802592"/>
    <w:rsid w:val="00802B3F"/>
    <w:rsid w:val="008050E1"/>
    <w:rsid w:val="00805C69"/>
    <w:rsid w:val="008069B8"/>
    <w:rsid w:val="00812340"/>
    <w:rsid w:val="00815548"/>
    <w:rsid w:val="008204B8"/>
    <w:rsid w:val="00820C18"/>
    <w:rsid w:val="00822D0A"/>
    <w:rsid w:val="008231F7"/>
    <w:rsid w:val="0082347E"/>
    <w:rsid w:val="00824697"/>
    <w:rsid w:val="00824912"/>
    <w:rsid w:val="00832CF9"/>
    <w:rsid w:val="0083709B"/>
    <w:rsid w:val="008406A5"/>
    <w:rsid w:val="0084298E"/>
    <w:rsid w:val="0084330E"/>
    <w:rsid w:val="0084348C"/>
    <w:rsid w:val="008434FA"/>
    <w:rsid w:val="00843AF6"/>
    <w:rsid w:val="00845CA3"/>
    <w:rsid w:val="00850278"/>
    <w:rsid w:val="00850535"/>
    <w:rsid w:val="00851F86"/>
    <w:rsid w:val="00854CF3"/>
    <w:rsid w:val="008557D8"/>
    <w:rsid w:val="008562A7"/>
    <w:rsid w:val="0086050C"/>
    <w:rsid w:val="00860805"/>
    <w:rsid w:val="00861B70"/>
    <w:rsid w:val="00862A4B"/>
    <w:rsid w:val="00862E17"/>
    <w:rsid w:val="00863314"/>
    <w:rsid w:val="00863EE8"/>
    <w:rsid w:val="00865347"/>
    <w:rsid w:val="008673C3"/>
    <w:rsid w:val="00867A31"/>
    <w:rsid w:val="0087132F"/>
    <w:rsid w:val="008719AD"/>
    <w:rsid w:val="00873CF9"/>
    <w:rsid w:val="008744A9"/>
    <w:rsid w:val="0087490A"/>
    <w:rsid w:val="0088311C"/>
    <w:rsid w:val="00883273"/>
    <w:rsid w:val="008832D0"/>
    <w:rsid w:val="00885AD0"/>
    <w:rsid w:val="00887E1B"/>
    <w:rsid w:val="008903C6"/>
    <w:rsid w:val="008907FE"/>
    <w:rsid w:val="00891B78"/>
    <w:rsid w:val="00892476"/>
    <w:rsid w:val="008933C2"/>
    <w:rsid w:val="008A1B9B"/>
    <w:rsid w:val="008A2FC8"/>
    <w:rsid w:val="008A6037"/>
    <w:rsid w:val="008A6F3C"/>
    <w:rsid w:val="008A7077"/>
    <w:rsid w:val="008B3039"/>
    <w:rsid w:val="008C122C"/>
    <w:rsid w:val="008C166B"/>
    <w:rsid w:val="008C19EE"/>
    <w:rsid w:val="008C5817"/>
    <w:rsid w:val="008C5DC6"/>
    <w:rsid w:val="008D2077"/>
    <w:rsid w:val="008D24AC"/>
    <w:rsid w:val="008D3BC9"/>
    <w:rsid w:val="008D6A81"/>
    <w:rsid w:val="008F0F34"/>
    <w:rsid w:val="008F70FD"/>
    <w:rsid w:val="008F7E77"/>
    <w:rsid w:val="00902C51"/>
    <w:rsid w:val="00903621"/>
    <w:rsid w:val="0091288B"/>
    <w:rsid w:val="00913D77"/>
    <w:rsid w:val="00913F0C"/>
    <w:rsid w:val="00914D70"/>
    <w:rsid w:val="0091789E"/>
    <w:rsid w:val="009203F5"/>
    <w:rsid w:val="00925A57"/>
    <w:rsid w:val="00926039"/>
    <w:rsid w:val="009269BE"/>
    <w:rsid w:val="00927706"/>
    <w:rsid w:val="0092781F"/>
    <w:rsid w:val="00927F0E"/>
    <w:rsid w:val="0093142E"/>
    <w:rsid w:val="009317BD"/>
    <w:rsid w:val="009323DD"/>
    <w:rsid w:val="00932C8C"/>
    <w:rsid w:val="009344AF"/>
    <w:rsid w:val="00936BD8"/>
    <w:rsid w:val="00936D27"/>
    <w:rsid w:val="00937043"/>
    <w:rsid w:val="0093760D"/>
    <w:rsid w:val="009425E6"/>
    <w:rsid w:val="00944143"/>
    <w:rsid w:val="00944DF3"/>
    <w:rsid w:val="00945B1E"/>
    <w:rsid w:val="00947012"/>
    <w:rsid w:val="009479F5"/>
    <w:rsid w:val="00950B2B"/>
    <w:rsid w:val="00951C00"/>
    <w:rsid w:val="009528AF"/>
    <w:rsid w:val="009542C7"/>
    <w:rsid w:val="0095515C"/>
    <w:rsid w:val="00955EAF"/>
    <w:rsid w:val="00960684"/>
    <w:rsid w:val="00960A36"/>
    <w:rsid w:val="009615C5"/>
    <w:rsid w:val="00962EAE"/>
    <w:rsid w:val="009640E5"/>
    <w:rsid w:val="009700B0"/>
    <w:rsid w:val="00976C9F"/>
    <w:rsid w:val="00986B6C"/>
    <w:rsid w:val="00991B14"/>
    <w:rsid w:val="00991B8F"/>
    <w:rsid w:val="00993831"/>
    <w:rsid w:val="009948F2"/>
    <w:rsid w:val="00996479"/>
    <w:rsid w:val="00997B9C"/>
    <w:rsid w:val="009A0B5A"/>
    <w:rsid w:val="009A1535"/>
    <w:rsid w:val="009A1F82"/>
    <w:rsid w:val="009A335D"/>
    <w:rsid w:val="009A68CB"/>
    <w:rsid w:val="009A6EA1"/>
    <w:rsid w:val="009B13FB"/>
    <w:rsid w:val="009B35AD"/>
    <w:rsid w:val="009B4C05"/>
    <w:rsid w:val="009C15AE"/>
    <w:rsid w:val="009C24B7"/>
    <w:rsid w:val="009C50AD"/>
    <w:rsid w:val="009C5A5B"/>
    <w:rsid w:val="009D00CA"/>
    <w:rsid w:val="009D2E98"/>
    <w:rsid w:val="009D3E07"/>
    <w:rsid w:val="009D628B"/>
    <w:rsid w:val="009E1982"/>
    <w:rsid w:val="009E2094"/>
    <w:rsid w:val="009E3329"/>
    <w:rsid w:val="009E5906"/>
    <w:rsid w:val="009E6254"/>
    <w:rsid w:val="009E62B0"/>
    <w:rsid w:val="009F0F6A"/>
    <w:rsid w:val="009F1B4B"/>
    <w:rsid w:val="009F4A8D"/>
    <w:rsid w:val="009F55DB"/>
    <w:rsid w:val="009F686F"/>
    <w:rsid w:val="00A00503"/>
    <w:rsid w:val="00A01290"/>
    <w:rsid w:val="00A020F2"/>
    <w:rsid w:val="00A02545"/>
    <w:rsid w:val="00A02E83"/>
    <w:rsid w:val="00A05238"/>
    <w:rsid w:val="00A07631"/>
    <w:rsid w:val="00A10073"/>
    <w:rsid w:val="00A10B49"/>
    <w:rsid w:val="00A13C18"/>
    <w:rsid w:val="00A14B42"/>
    <w:rsid w:val="00A1653E"/>
    <w:rsid w:val="00A17FB9"/>
    <w:rsid w:val="00A24FF2"/>
    <w:rsid w:val="00A26BFD"/>
    <w:rsid w:val="00A27C14"/>
    <w:rsid w:val="00A333E9"/>
    <w:rsid w:val="00A33DAE"/>
    <w:rsid w:val="00A33EA8"/>
    <w:rsid w:val="00A344B2"/>
    <w:rsid w:val="00A34BD9"/>
    <w:rsid w:val="00A3583C"/>
    <w:rsid w:val="00A37568"/>
    <w:rsid w:val="00A37C1C"/>
    <w:rsid w:val="00A40F6C"/>
    <w:rsid w:val="00A45AD4"/>
    <w:rsid w:val="00A46941"/>
    <w:rsid w:val="00A5285F"/>
    <w:rsid w:val="00A542AC"/>
    <w:rsid w:val="00A608DB"/>
    <w:rsid w:val="00A60CE8"/>
    <w:rsid w:val="00A64A00"/>
    <w:rsid w:val="00A6577D"/>
    <w:rsid w:val="00A67F00"/>
    <w:rsid w:val="00A74EB3"/>
    <w:rsid w:val="00A7556F"/>
    <w:rsid w:val="00A772B6"/>
    <w:rsid w:val="00A7793D"/>
    <w:rsid w:val="00A77F72"/>
    <w:rsid w:val="00A8039A"/>
    <w:rsid w:val="00A825FA"/>
    <w:rsid w:val="00A84CDC"/>
    <w:rsid w:val="00A92417"/>
    <w:rsid w:val="00A97D37"/>
    <w:rsid w:val="00AA2070"/>
    <w:rsid w:val="00AA2B69"/>
    <w:rsid w:val="00AB0702"/>
    <w:rsid w:val="00AB0925"/>
    <w:rsid w:val="00AB4B78"/>
    <w:rsid w:val="00AC2FB4"/>
    <w:rsid w:val="00AD09E4"/>
    <w:rsid w:val="00AD1A39"/>
    <w:rsid w:val="00AD240F"/>
    <w:rsid w:val="00AD2946"/>
    <w:rsid w:val="00AD7F3E"/>
    <w:rsid w:val="00AE026C"/>
    <w:rsid w:val="00AE43DB"/>
    <w:rsid w:val="00AE578A"/>
    <w:rsid w:val="00AF1F32"/>
    <w:rsid w:val="00AF42F2"/>
    <w:rsid w:val="00B00098"/>
    <w:rsid w:val="00B000F7"/>
    <w:rsid w:val="00B00E02"/>
    <w:rsid w:val="00B069D7"/>
    <w:rsid w:val="00B069F2"/>
    <w:rsid w:val="00B102D8"/>
    <w:rsid w:val="00B11072"/>
    <w:rsid w:val="00B131AD"/>
    <w:rsid w:val="00B13C9D"/>
    <w:rsid w:val="00B15E85"/>
    <w:rsid w:val="00B226B8"/>
    <w:rsid w:val="00B23C9C"/>
    <w:rsid w:val="00B32C59"/>
    <w:rsid w:val="00B37304"/>
    <w:rsid w:val="00B401DA"/>
    <w:rsid w:val="00B422C9"/>
    <w:rsid w:val="00B44B22"/>
    <w:rsid w:val="00B44E5D"/>
    <w:rsid w:val="00B45C14"/>
    <w:rsid w:val="00B5026C"/>
    <w:rsid w:val="00B602CB"/>
    <w:rsid w:val="00B62EA1"/>
    <w:rsid w:val="00B6715C"/>
    <w:rsid w:val="00B724A3"/>
    <w:rsid w:val="00B735AF"/>
    <w:rsid w:val="00B75BB6"/>
    <w:rsid w:val="00B76411"/>
    <w:rsid w:val="00B77AD5"/>
    <w:rsid w:val="00B81681"/>
    <w:rsid w:val="00B848CE"/>
    <w:rsid w:val="00B84DB6"/>
    <w:rsid w:val="00B94FF9"/>
    <w:rsid w:val="00B9532C"/>
    <w:rsid w:val="00B961CD"/>
    <w:rsid w:val="00BA1124"/>
    <w:rsid w:val="00BA3261"/>
    <w:rsid w:val="00BA7D29"/>
    <w:rsid w:val="00BB2623"/>
    <w:rsid w:val="00BB26A0"/>
    <w:rsid w:val="00BB2CAA"/>
    <w:rsid w:val="00BB4554"/>
    <w:rsid w:val="00BB7B06"/>
    <w:rsid w:val="00BC1224"/>
    <w:rsid w:val="00BC199A"/>
    <w:rsid w:val="00BC2708"/>
    <w:rsid w:val="00BD2762"/>
    <w:rsid w:val="00BD3707"/>
    <w:rsid w:val="00BD4E2B"/>
    <w:rsid w:val="00BD6E75"/>
    <w:rsid w:val="00BD7C3D"/>
    <w:rsid w:val="00BE02BD"/>
    <w:rsid w:val="00BE0F83"/>
    <w:rsid w:val="00BE2754"/>
    <w:rsid w:val="00BE69F5"/>
    <w:rsid w:val="00C00B3E"/>
    <w:rsid w:val="00C02FF7"/>
    <w:rsid w:val="00C06BAC"/>
    <w:rsid w:val="00C10A95"/>
    <w:rsid w:val="00C11C0B"/>
    <w:rsid w:val="00C12A07"/>
    <w:rsid w:val="00C15099"/>
    <w:rsid w:val="00C179A4"/>
    <w:rsid w:val="00C179CA"/>
    <w:rsid w:val="00C20177"/>
    <w:rsid w:val="00C2042C"/>
    <w:rsid w:val="00C21721"/>
    <w:rsid w:val="00C223F3"/>
    <w:rsid w:val="00C23279"/>
    <w:rsid w:val="00C2711A"/>
    <w:rsid w:val="00C3299C"/>
    <w:rsid w:val="00C34005"/>
    <w:rsid w:val="00C345B7"/>
    <w:rsid w:val="00C368BF"/>
    <w:rsid w:val="00C37253"/>
    <w:rsid w:val="00C4144C"/>
    <w:rsid w:val="00C41E37"/>
    <w:rsid w:val="00C44CA0"/>
    <w:rsid w:val="00C4740A"/>
    <w:rsid w:val="00C620BD"/>
    <w:rsid w:val="00C62C09"/>
    <w:rsid w:val="00C632F1"/>
    <w:rsid w:val="00C63D37"/>
    <w:rsid w:val="00C664EE"/>
    <w:rsid w:val="00C6677F"/>
    <w:rsid w:val="00C70CDD"/>
    <w:rsid w:val="00C8142C"/>
    <w:rsid w:val="00C83F8E"/>
    <w:rsid w:val="00C847DE"/>
    <w:rsid w:val="00C84A69"/>
    <w:rsid w:val="00C86692"/>
    <w:rsid w:val="00C8787A"/>
    <w:rsid w:val="00C92076"/>
    <w:rsid w:val="00C931B4"/>
    <w:rsid w:val="00C93ACB"/>
    <w:rsid w:val="00CA1396"/>
    <w:rsid w:val="00CA262A"/>
    <w:rsid w:val="00CA68FF"/>
    <w:rsid w:val="00CA73DD"/>
    <w:rsid w:val="00CB23EC"/>
    <w:rsid w:val="00CB2B3E"/>
    <w:rsid w:val="00CB5A2C"/>
    <w:rsid w:val="00CB7F8F"/>
    <w:rsid w:val="00CC0144"/>
    <w:rsid w:val="00CC0EAB"/>
    <w:rsid w:val="00CC6205"/>
    <w:rsid w:val="00CC7406"/>
    <w:rsid w:val="00CD0759"/>
    <w:rsid w:val="00CD242C"/>
    <w:rsid w:val="00CD5664"/>
    <w:rsid w:val="00CD61EB"/>
    <w:rsid w:val="00CD6630"/>
    <w:rsid w:val="00CF2201"/>
    <w:rsid w:val="00CF3AA5"/>
    <w:rsid w:val="00CF5A75"/>
    <w:rsid w:val="00D040ED"/>
    <w:rsid w:val="00D179F9"/>
    <w:rsid w:val="00D20247"/>
    <w:rsid w:val="00D2143F"/>
    <w:rsid w:val="00D26C1B"/>
    <w:rsid w:val="00D31F94"/>
    <w:rsid w:val="00D36FB9"/>
    <w:rsid w:val="00D370A2"/>
    <w:rsid w:val="00D37136"/>
    <w:rsid w:val="00D4104E"/>
    <w:rsid w:val="00D42F5E"/>
    <w:rsid w:val="00D43014"/>
    <w:rsid w:val="00D443C0"/>
    <w:rsid w:val="00D450E5"/>
    <w:rsid w:val="00D45EB2"/>
    <w:rsid w:val="00D5027C"/>
    <w:rsid w:val="00D6164F"/>
    <w:rsid w:val="00D64B21"/>
    <w:rsid w:val="00D651C1"/>
    <w:rsid w:val="00D715F1"/>
    <w:rsid w:val="00D728CA"/>
    <w:rsid w:val="00D73BA1"/>
    <w:rsid w:val="00D74F40"/>
    <w:rsid w:val="00D843F4"/>
    <w:rsid w:val="00D90343"/>
    <w:rsid w:val="00D91637"/>
    <w:rsid w:val="00D91821"/>
    <w:rsid w:val="00D920A2"/>
    <w:rsid w:val="00D92AE7"/>
    <w:rsid w:val="00D95212"/>
    <w:rsid w:val="00DA1D12"/>
    <w:rsid w:val="00DA205A"/>
    <w:rsid w:val="00DA20A2"/>
    <w:rsid w:val="00DA69E4"/>
    <w:rsid w:val="00DA6F34"/>
    <w:rsid w:val="00DB6C72"/>
    <w:rsid w:val="00DC12DC"/>
    <w:rsid w:val="00DC2450"/>
    <w:rsid w:val="00DC6238"/>
    <w:rsid w:val="00DD1674"/>
    <w:rsid w:val="00DD1BDB"/>
    <w:rsid w:val="00DD2252"/>
    <w:rsid w:val="00DD22C4"/>
    <w:rsid w:val="00DD2732"/>
    <w:rsid w:val="00DD2807"/>
    <w:rsid w:val="00DD28DE"/>
    <w:rsid w:val="00DE0546"/>
    <w:rsid w:val="00DE0E14"/>
    <w:rsid w:val="00DE20E3"/>
    <w:rsid w:val="00DE2520"/>
    <w:rsid w:val="00DE2567"/>
    <w:rsid w:val="00DE45A4"/>
    <w:rsid w:val="00DE474F"/>
    <w:rsid w:val="00DE47CC"/>
    <w:rsid w:val="00DE47EB"/>
    <w:rsid w:val="00DF6C4F"/>
    <w:rsid w:val="00E04C57"/>
    <w:rsid w:val="00E05CCC"/>
    <w:rsid w:val="00E05E88"/>
    <w:rsid w:val="00E0773C"/>
    <w:rsid w:val="00E15C3B"/>
    <w:rsid w:val="00E17A4D"/>
    <w:rsid w:val="00E216AF"/>
    <w:rsid w:val="00E26DB2"/>
    <w:rsid w:val="00E27A0F"/>
    <w:rsid w:val="00E317BB"/>
    <w:rsid w:val="00E31D78"/>
    <w:rsid w:val="00E339C1"/>
    <w:rsid w:val="00E33F6D"/>
    <w:rsid w:val="00E363E1"/>
    <w:rsid w:val="00E374CC"/>
    <w:rsid w:val="00E377EE"/>
    <w:rsid w:val="00E40F1E"/>
    <w:rsid w:val="00E42010"/>
    <w:rsid w:val="00E451BC"/>
    <w:rsid w:val="00E456C0"/>
    <w:rsid w:val="00E46B4E"/>
    <w:rsid w:val="00E519E3"/>
    <w:rsid w:val="00E547CD"/>
    <w:rsid w:val="00E56061"/>
    <w:rsid w:val="00E57FB5"/>
    <w:rsid w:val="00E612E5"/>
    <w:rsid w:val="00E637BC"/>
    <w:rsid w:val="00E668AF"/>
    <w:rsid w:val="00E66A27"/>
    <w:rsid w:val="00E66AA2"/>
    <w:rsid w:val="00E70E1D"/>
    <w:rsid w:val="00E7182A"/>
    <w:rsid w:val="00E72AD3"/>
    <w:rsid w:val="00E72DDB"/>
    <w:rsid w:val="00E73B42"/>
    <w:rsid w:val="00E82E8F"/>
    <w:rsid w:val="00E83747"/>
    <w:rsid w:val="00E9042F"/>
    <w:rsid w:val="00E92517"/>
    <w:rsid w:val="00E93EC9"/>
    <w:rsid w:val="00E95B2A"/>
    <w:rsid w:val="00E965CA"/>
    <w:rsid w:val="00EA5A72"/>
    <w:rsid w:val="00EA6A67"/>
    <w:rsid w:val="00EB0033"/>
    <w:rsid w:val="00EB1F07"/>
    <w:rsid w:val="00EB34EC"/>
    <w:rsid w:val="00EB3950"/>
    <w:rsid w:val="00EB44E9"/>
    <w:rsid w:val="00EB45AF"/>
    <w:rsid w:val="00EB7ACA"/>
    <w:rsid w:val="00EC3FAE"/>
    <w:rsid w:val="00EC6864"/>
    <w:rsid w:val="00ED50E0"/>
    <w:rsid w:val="00ED586B"/>
    <w:rsid w:val="00ED7934"/>
    <w:rsid w:val="00EE2F4E"/>
    <w:rsid w:val="00EE30F0"/>
    <w:rsid w:val="00EE46C4"/>
    <w:rsid w:val="00EE6012"/>
    <w:rsid w:val="00EE64BB"/>
    <w:rsid w:val="00EE6FFE"/>
    <w:rsid w:val="00EF574F"/>
    <w:rsid w:val="00F01C18"/>
    <w:rsid w:val="00F03233"/>
    <w:rsid w:val="00F11A0E"/>
    <w:rsid w:val="00F12316"/>
    <w:rsid w:val="00F1370D"/>
    <w:rsid w:val="00F146A2"/>
    <w:rsid w:val="00F15AC1"/>
    <w:rsid w:val="00F166B5"/>
    <w:rsid w:val="00F2011A"/>
    <w:rsid w:val="00F22D66"/>
    <w:rsid w:val="00F22ECA"/>
    <w:rsid w:val="00F230F6"/>
    <w:rsid w:val="00F24579"/>
    <w:rsid w:val="00F3094F"/>
    <w:rsid w:val="00F30B6A"/>
    <w:rsid w:val="00F30BD5"/>
    <w:rsid w:val="00F31232"/>
    <w:rsid w:val="00F31ED3"/>
    <w:rsid w:val="00F35DE2"/>
    <w:rsid w:val="00F36F91"/>
    <w:rsid w:val="00F40B87"/>
    <w:rsid w:val="00F40CD6"/>
    <w:rsid w:val="00F475D7"/>
    <w:rsid w:val="00F47EA2"/>
    <w:rsid w:val="00F51D4D"/>
    <w:rsid w:val="00F52F4E"/>
    <w:rsid w:val="00F5326D"/>
    <w:rsid w:val="00F5426D"/>
    <w:rsid w:val="00F55503"/>
    <w:rsid w:val="00F55E82"/>
    <w:rsid w:val="00F700E9"/>
    <w:rsid w:val="00F728BC"/>
    <w:rsid w:val="00F73E43"/>
    <w:rsid w:val="00F74F57"/>
    <w:rsid w:val="00F75E20"/>
    <w:rsid w:val="00F812BF"/>
    <w:rsid w:val="00F83F99"/>
    <w:rsid w:val="00F840B6"/>
    <w:rsid w:val="00F854A5"/>
    <w:rsid w:val="00F867F3"/>
    <w:rsid w:val="00F87CBF"/>
    <w:rsid w:val="00F91018"/>
    <w:rsid w:val="00F91CA6"/>
    <w:rsid w:val="00FA0C84"/>
    <w:rsid w:val="00FA4C04"/>
    <w:rsid w:val="00FA5D14"/>
    <w:rsid w:val="00FA6D34"/>
    <w:rsid w:val="00FA73EB"/>
    <w:rsid w:val="00FB0F49"/>
    <w:rsid w:val="00FB14B8"/>
    <w:rsid w:val="00FB1CDC"/>
    <w:rsid w:val="00FB3B43"/>
    <w:rsid w:val="00FB4172"/>
    <w:rsid w:val="00FB4828"/>
    <w:rsid w:val="00FB6680"/>
    <w:rsid w:val="00FC3F77"/>
    <w:rsid w:val="00FC52D8"/>
    <w:rsid w:val="00FD45ED"/>
    <w:rsid w:val="00FD79C5"/>
    <w:rsid w:val="00FE044D"/>
    <w:rsid w:val="00FE0F6A"/>
    <w:rsid w:val="00FE303F"/>
    <w:rsid w:val="00FE3282"/>
    <w:rsid w:val="00FE3992"/>
    <w:rsid w:val="00FF00AB"/>
    <w:rsid w:val="00FF288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B6200C5"/>
  <w15:docId w15:val="{9BC7AA54-A24F-45AF-A6E9-0C0B3B56FE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jc w:val="center"/>
      <w:outlineLvl w:val="0"/>
    </w:pPr>
    <w:rPr>
      <w:rFonts w:ascii="Tahoma" w:eastAsia="Tahoma" w:hAnsi="Tahoma" w:cs="Tahoma"/>
      <w:b/>
      <w:sz w:val="28"/>
      <w:szCs w:val="28"/>
      <w:u w:val="single"/>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jc w:val="center"/>
    </w:pPr>
    <w:rPr>
      <w:rFonts w:ascii="Tahoma" w:eastAsia="Tahoma" w:hAnsi="Tahoma" w:cs="Tahoma"/>
      <w:b/>
      <w:sz w:val="28"/>
      <w:szCs w:val="2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ListParagraph">
    <w:name w:val="List Paragraph"/>
    <w:basedOn w:val="Normal"/>
    <w:uiPriority w:val="34"/>
    <w:qFormat/>
    <w:rsid w:val="004E7F93"/>
    <w:pPr>
      <w:ind w:left="720"/>
      <w:contextualSpacing/>
    </w:pPr>
  </w:style>
  <w:style w:type="paragraph" w:styleId="NoSpacing">
    <w:name w:val="No Spacing"/>
    <w:uiPriority w:val="1"/>
    <w:qFormat/>
    <w:rsid w:val="00677EFC"/>
    <w:rPr>
      <w:rFonts w:asciiTheme="minorHAnsi" w:eastAsiaTheme="minorHAnsi" w:hAnsiTheme="minorHAnsi" w:cstheme="minorBidi"/>
      <w:sz w:val="22"/>
      <w:szCs w:val="22"/>
      <w:lang w:eastAsia="en-US"/>
    </w:rPr>
  </w:style>
  <w:style w:type="paragraph" w:styleId="Revision">
    <w:name w:val="Revision"/>
    <w:hidden/>
    <w:uiPriority w:val="99"/>
    <w:semiHidden/>
    <w:rsid w:val="00271F55"/>
  </w:style>
  <w:style w:type="paragraph" w:customStyle="1" w:styleId="address">
    <w:name w:val="address"/>
    <w:basedOn w:val="Normal"/>
    <w:rsid w:val="009A1F82"/>
    <w:pPr>
      <w:spacing w:before="100" w:beforeAutospacing="1" w:after="100" w:afterAutospacing="1"/>
    </w:pPr>
  </w:style>
  <w:style w:type="paragraph" w:customStyle="1" w:styleId="metainfo">
    <w:name w:val="metainfo"/>
    <w:basedOn w:val="Normal"/>
    <w:rsid w:val="009A1F82"/>
    <w:pPr>
      <w:spacing w:before="100" w:beforeAutospacing="1" w:after="100" w:afterAutospacing="1"/>
    </w:pPr>
  </w:style>
  <w:style w:type="paragraph" w:styleId="Header">
    <w:name w:val="header"/>
    <w:basedOn w:val="Normal"/>
    <w:link w:val="HeaderChar"/>
    <w:uiPriority w:val="99"/>
    <w:unhideWhenUsed/>
    <w:rsid w:val="00633848"/>
    <w:pPr>
      <w:tabs>
        <w:tab w:val="center" w:pos="4513"/>
        <w:tab w:val="right" w:pos="9026"/>
      </w:tabs>
    </w:pPr>
  </w:style>
  <w:style w:type="character" w:customStyle="1" w:styleId="HeaderChar">
    <w:name w:val="Header Char"/>
    <w:basedOn w:val="DefaultParagraphFont"/>
    <w:link w:val="Header"/>
    <w:uiPriority w:val="99"/>
    <w:rsid w:val="00633848"/>
  </w:style>
  <w:style w:type="paragraph" w:styleId="Footer">
    <w:name w:val="footer"/>
    <w:basedOn w:val="Normal"/>
    <w:link w:val="FooterChar"/>
    <w:uiPriority w:val="99"/>
    <w:unhideWhenUsed/>
    <w:rsid w:val="00633848"/>
    <w:pPr>
      <w:tabs>
        <w:tab w:val="center" w:pos="4513"/>
        <w:tab w:val="right" w:pos="9026"/>
      </w:tabs>
    </w:pPr>
  </w:style>
  <w:style w:type="character" w:customStyle="1" w:styleId="FooterChar">
    <w:name w:val="Footer Char"/>
    <w:basedOn w:val="DefaultParagraphFont"/>
    <w:link w:val="Footer"/>
    <w:uiPriority w:val="99"/>
    <w:rsid w:val="00633848"/>
  </w:style>
  <w:style w:type="character" w:customStyle="1" w:styleId="TitleChar">
    <w:name w:val="Title Char"/>
    <w:basedOn w:val="DefaultParagraphFont"/>
    <w:link w:val="Title"/>
    <w:rsid w:val="00BB4554"/>
    <w:rPr>
      <w:rFonts w:ascii="Tahoma" w:eastAsia="Tahoma" w:hAnsi="Tahoma" w:cs="Tahoma"/>
      <w:b/>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7413251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16</TotalTime>
  <Pages>6</Pages>
  <Words>1467</Words>
  <Characters>8368</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9816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John Dooley</cp:lastModifiedBy>
  <cp:revision>5</cp:revision>
  <cp:lastPrinted>2025-04-21T14:32:00Z</cp:lastPrinted>
  <dcterms:created xsi:type="dcterms:W3CDTF">2026-09-27T22:01:00Z</dcterms:created>
  <dcterms:modified xsi:type="dcterms:W3CDTF">2026-09-27T22:07:00Z</dcterms:modified>
</cp:coreProperties>
</file>