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DB1FB" w14:textId="77777777" w:rsidR="00DB7D2A" w:rsidRDefault="00DB7D2A" w:rsidP="00DB7D2A">
      <w:pPr>
        <w:pStyle w:val="TableParagraph"/>
        <w:spacing w:line="235" w:lineRule="auto"/>
        <w:ind w:left="110" w:right="76"/>
        <w:rPr>
          <w:rFonts w:asciiTheme="minorHAnsi" w:hAnsiTheme="minorHAnsi" w:cstheme="minorHAnsi"/>
          <w:b/>
        </w:rPr>
      </w:pPr>
    </w:p>
    <w:p w14:paraId="543BDD66" w14:textId="26514AB7" w:rsidR="007F27AA" w:rsidRPr="00DB7D2A" w:rsidRDefault="00107E8B" w:rsidP="00DB7D2A">
      <w:pPr>
        <w:pStyle w:val="TableParagraph"/>
        <w:spacing w:line="235" w:lineRule="auto"/>
        <w:ind w:left="110" w:right="76"/>
        <w:rPr>
          <w:rFonts w:asciiTheme="minorHAnsi" w:hAnsiTheme="minorHAnsi" w:cstheme="minorHAnsi"/>
          <w:b/>
          <w:sz w:val="24"/>
          <w:szCs w:val="24"/>
        </w:rPr>
      </w:pPr>
      <w:r w:rsidRPr="00DB7D2A">
        <w:rPr>
          <w:rFonts w:asciiTheme="minorHAnsi" w:hAnsiTheme="minorHAnsi" w:cstheme="minorHAnsi"/>
          <w:b/>
          <w:sz w:val="24"/>
          <w:szCs w:val="24"/>
        </w:rPr>
        <w:t>Risk Assessment:</w:t>
      </w:r>
      <w:r w:rsidR="00DB7D2A" w:rsidRPr="00DB7D2A">
        <w:rPr>
          <w:rFonts w:asciiTheme="minorHAnsi" w:hAnsiTheme="minorHAnsi" w:cstheme="minorHAnsi"/>
          <w:b/>
          <w:sz w:val="24"/>
          <w:szCs w:val="24"/>
        </w:rPr>
        <w:t xml:space="preserve">  The following risks apply to all activities </w:t>
      </w:r>
      <w:r w:rsidR="009D7BC0">
        <w:rPr>
          <w:rFonts w:asciiTheme="minorHAnsi" w:hAnsiTheme="minorHAnsi" w:cstheme="minorHAnsi"/>
          <w:b/>
          <w:sz w:val="24"/>
          <w:szCs w:val="24"/>
        </w:rPr>
        <w:t xml:space="preserve">undertaken by contractors </w:t>
      </w:r>
      <w:r w:rsidR="00931F68">
        <w:rPr>
          <w:rFonts w:asciiTheme="minorHAnsi" w:hAnsiTheme="minorHAnsi" w:cstheme="minorHAnsi"/>
          <w:b/>
          <w:sz w:val="24"/>
          <w:szCs w:val="24"/>
        </w:rPr>
        <w:t xml:space="preserve">&amp; other operatives </w:t>
      </w:r>
      <w:r w:rsidR="009D7BC0">
        <w:rPr>
          <w:rFonts w:asciiTheme="minorHAnsi" w:hAnsiTheme="minorHAnsi" w:cstheme="minorHAnsi"/>
          <w:b/>
          <w:sz w:val="24"/>
          <w:szCs w:val="24"/>
        </w:rPr>
        <w:t>within Quenington Parish</w:t>
      </w:r>
    </w:p>
    <w:p w14:paraId="09A92D52" w14:textId="77777777" w:rsidR="00DB7D2A" w:rsidRPr="00DB7D2A" w:rsidRDefault="00DB7D2A" w:rsidP="00DB7D2A">
      <w:pPr>
        <w:pStyle w:val="TableParagraph"/>
        <w:spacing w:line="235" w:lineRule="auto"/>
        <w:ind w:left="110" w:right="76"/>
        <w:rPr>
          <w:rFonts w:asciiTheme="minorHAnsi" w:hAnsiTheme="minorHAnsi" w:cstheme="minorHAnsi"/>
          <w:b/>
        </w:rPr>
      </w:pPr>
    </w:p>
    <w:tbl>
      <w:tblPr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2674"/>
        <w:gridCol w:w="418"/>
        <w:gridCol w:w="510"/>
        <w:gridCol w:w="540"/>
        <w:gridCol w:w="1080"/>
        <w:gridCol w:w="450"/>
        <w:gridCol w:w="450"/>
        <w:gridCol w:w="472"/>
        <w:gridCol w:w="473"/>
        <w:gridCol w:w="472"/>
        <w:gridCol w:w="473"/>
        <w:gridCol w:w="45"/>
        <w:gridCol w:w="428"/>
        <w:gridCol w:w="432"/>
        <w:gridCol w:w="423"/>
        <w:gridCol w:w="4404"/>
      </w:tblGrid>
      <w:tr w:rsidR="00DB7D2A" w:rsidRPr="00DB7D2A" w14:paraId="16525656" w14:textId="77777777" w:rsidTr="00DB7D2A">
        <w:trPr>
          <w:trHeight w:val="253"/>
        </w:trPr>
        <w:tc>
          <w:tcPr>
            <w:tcW w:w="7094" w:type="dxa"/>
            <w:gridSpan w:val="6"/>
            <w:vMerge w:val="restart"/>
          </w:tcPr>
          <w:p w14:paraId="7D19AA5F" w14:textId="77777777" w:rsidR="00DB7D2A" w:rsidRPr="00DB7D2A" w:rsidRDefault="00DB7D2A" w:rsidP="00D70851">
            <w:pPr>
              <w:pStyle w:val="TableParagraph"/>
              <w:spacing w:line="184" w:lineRule="exact"/>
              <w:ind w:left="110"/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b/>
                <w:szCs w:val="28"/>
              </w:rPr>
              <w:t>Severity</w:t>
            </w:r>
            <w:r w:rsidRPr="00DB7D2A">
              <w:rPr>
                <w:rFonts w:asciiTheme="minorHAnsi" w:hAnsiTheme="minorHAnsi" w:cstheme="minorHAnsi"/>
                <w:b/>
                <w:sz w:val="20"/>
                <w:szCs w:val="28"/>
              </w:rPr>
              <w:t>:</w:t>
            </w:r>
          </w:p>
          <w:p w14:paraId="64478034" w14:textId="77777777" w:rsidR="00DB7D2A" w:rsidRPr="00DB7D2A" w:rsidRDefault="00DB7D2A" w:rsidP="00D70851">
            <w:pPr>
              <w:pStyle w:val="TableParagraph"/>
              <w:spacing w:line="184" w:lineRule="exact"/>
              <w:ind w:left="110"/>
              <w:rPr>
                <w:rFonts w:asciiTheme="minorHAnsi" w:hAnsiTheme="minorHAnsi" w:cstheme="minorHAnsi"/>
                <w:b/>
                <w:sz w:val="20"/>
                <w:szCs w:val="28"/>
              </w:rPr>
            </w:pPr>
          </w:p>
          <w:p w14:paraId="5CA9F0C7" w14:textId="77777777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Slight (minor injury, first aid</w:t>
            </w:r>
            <w:r w:rsidRPr="00DB7D2A">
              <w:rPr>
                <w:rFonts w:asciiTheme="minorHAnsi" w:hAnsiTheme="minorHAnsi" w:cstheme="minorHAnsi"/>
                <w:spacing w:val="-17"/>
                <w:sz w:val="20"/>
                <w:szCs w:val="28"/>
              </w:rPr>
              <w:t xml:space="preserve">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required).</w:t>
            </w:r>
          </w:p>
          <w:p w14:paraId="7E86DC47" w14:textId="77777777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ind w:hanging="289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Moderate (minor injury, first aid/medical</w:t>
            </w:r>
            <w:r w:rsidRPr="00DB7D2A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 xml:space="preserve">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attention).</w:t>
            </w:r>
          </w:p>
          <w:p w14:paraId="16BD95C5" w14:textId="77777777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ind w:hanging="289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 xml:space="preserve">Serious (injury, medical attention, </w:t>
            </w:r>
            <w:proofErr w:type="gramStart"/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7 day</w:t>
            </w:r>
            <w:proofErr w:type="gramEnd"/>
            <w:r w:rsidRPr="00DB7D2A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 xml:space="preserve">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absence).</w:t>
            </w:r>
          </w:p>
          <w:p w14:paraId="5372CC2D" w14:textId="77777777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ind w:hanging="289"/>
              <w:rPr>
                <w:rFonts w:asciiTheme="minorHAnsi" w:hAnsiTheme="minorHAnsi" w:cstheme="minorHAnsi"/>
                <w:szCs w:val="28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Major (serious injury/death).</w:t>
            </w:r>
          </w:p>
          <w:p w14:paraId="28E260CD" w14:textId="44D8FD1B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ind w:hanging="289"/>
              <w:rPr>
                <w:rFonts w:asciiTheme="minorHAnsi" w:hAnsiTheme="minorHAnsi" w:cstheme="minorHAnsi"/>
                <w:sz w:val="20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Catastrophic (number of</w:t>
            </w:r>
            <w:r w:rsidRPr="00DB7D2A">
              <w:rPr>
                <w:rFonts w:asciiTheme="minorHAnsi" w:hAnsiTheme="minorHAnsi" w:cstheme="minorHAnsi"/>
                <w:spacing w:val="5"/>
                <w:sz w:val="20"/>
                <w:szCs w:val="28"/>
              </w:rPr>
              <w:t xml:space="preserve">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casualties/deaths).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8" w:space="0" w:color="000000"/>
            </w:tcBorders>
          </w:tcPr>
          <w:p w14:paraId="4BF9DB73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63" w:type="dxa"/>
            <w:gridSpan w:val="6"/>
            <w:tcBorders>
              <w:top w:val="single" w:sz="8" w:space="0" w:color="000000"/>
            </w:tcBorders>
            <w:vAlign w:val="center"/>
          </w:tcPr>
          <w:p w14:paraId="4B64ADFB" w14:textId="77777777" w:rsidR="00DB7D2A" w:rsidRPr="00DB7D2A" w:rsidRDefault="00DB7D2A" w:rsidP="00D70851">
            <w:pPr>
              <w:pStyle w:val="TableParagraph"/>
              <w:spacing w:before="5"/>
              <w:ind w:left="316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sz w:val="16"/>
              </w:rPr>
              <w:t>Severity</w:t>
            </w:r>
          </w:p>
        </w:tc>
        <w:tc>
          <w:tcPr>
            <w:tcW w:w="432" w:type="dxa"/>
            <w:vMerge w:val="restart"/>
            <w:tcBorders>
              <w:top w:val="single" w:sz="8" w:space="0" w:color="000000"/>
            </w:tcBorders>
          </w:tcPr>
          <w:p w14:paraId="15A62744" w14:textId="19DB2057" w:rsidR="00DB7D2A" w:rsidRPr="00DB7D2A" w:rsidRDefault="00DB7D2A" w:rsidP="00D70851">
            <w:pPr>
              <w:pStyle w:val="TableParagraph"/>
              <w:spacing w:before="79" w:line="154" w:lineRule="exact"/>
              <w:ind w:right="14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0"/>
                <w:sz w:val="16"/>
              </w:rPr>
              <w:t xml:space="preserve"> </w:t>
            </w:r>
          </w:p>
        </w:tc>
        <w:tc>
          <w:tcPr>
            <w:tcW w:w="4827" w:type="dxa"/>
            <w:gridSpan w:val="2"/>
            <w:vMerge w:val="restart"/>
          </w:tcPr>
          <w:p w14:paraId="3857DAC1" w14:textId="77777777" w:rsidR="00DB7D2A" w:rsidRPr="00DB7D2A" w:rsidRDefault="00DB7D2A">
            <w:pPr>
              <w:pStyle w:val="TableParagraph"/>
              <w:spacing w:before="79"/>
              <w:ind w:left="20"/>
              <w:rPr>
                <w:rFonts w:asciiTheme="minorHAnsi" w:hAnsiTheme="minorHAnsi" w:cstheme="minorHAnsi"/>
                <w:b/>
                <w:sz w:val="16"/>
              </w:rPr>
            </w:pPr>
          </w:p>
          <w:p w14:paraId="223D0C2F" w14:textId="1D6FE90B" w:rsidR="00DB7D2A" w:rsidRPr="00DB7D2A" w:rsidRDefault="00DB7D2A">
            <w:pPr>
              <w:pStyle w:val="TableParagraph"/>
              <w:spacing w:before="79"/>
              <w:ind w:left="20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b/>
                <w:sz w:val="20"/>
                <w:szCs w:val="28"/>
              </w:rPr>
              <w:t xml:space="preserve">LOW (1-4):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 xml:space="preserve">May be </w:t>
            </w:r>
            <w:proofErr w:type="gramStart"/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ignored</w:t>
            </w:r>
            <w:proofErr w:type="gramEnd"/>
          </w:p>
          <w:p w14:paraId="1B092E8F" w14:textId="77777777" w:rsidR="00DB7D2A" w:rsidRPr="00DB7D2A" w:rsidRDefault="00DB7D2A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6"/>
                <w:szCs w:val="28"/>
              </w:rPr>
            </w:pPr>
          </w:p>
          <w:p w14:paraId="7D98EA2D" w14:textId="77777777" w:rsidR="00DB7D2A" w:rsidRPr="00DB7D2A" w:rsidRDefault="00DB7D2A" w:rsidP="00D70851">
            <w:pPr>
              <w:pStyle w:val="TableParagraph"/>
              <w:spacing w:before="1"/>
              <w:ind w:left="10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b/>
                <w:sz w:val="20"/>
                <w:szCs w:val="28"/>
              </w:rPr>
              <w:t xml:space="preserve">MEDIUM (5-9):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 xml:space="preserve">Control measures </w:t>
            </w:r>
            <w:proofErr w:type="gramStart"/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Required</w:t>
            </w:r>
            <w:proofErr w:type="gramEnd"/>
          </w:p>
          <w:p w14:paraId="76B2BA35" w14:textId="77777777" w:rsidR="00DB7D2A" w:rsidRPr="00DB7D2A" w:rsidRDefault="00DB7D2A" w:rsidP="00D70851">
            <w:pPr>
              <w:pStyle w:val="TableParagraph"/>
              <w:spacing w:before="1"/>
              <w:ind w:left="10"/>
              <w:rPr>
                <w:rFonts w:asciiTheme="minorHAnsi" w:hAnsiTheme="minorHAnsi" w:cstheme="minorHAnsi"/>
                <w:b/>
                <w:sz w:val="20"/>
                <w:szCs w:val="28"/>
              </w:rPr>
            </w:pPr>
          </w:p>
          <w:p w14:paraId="68E78E7E" w14:textId="58235AC0" w:rsidR="00DB7D2A" w:rsidRPr="00DB7D2A" w:rsidRDefault="00DB7D2A" w:rsidP="00D70851">
            <w:pPr>
              <w:pStyle w:val="TableParagraph"/>
              <w:spacing w:before="1"/>
              <w:ind w:left="10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sz w:val="20"/>
                <w:szCs w:val="28"/>
              </w:rPr>
              <w:t xml:space="preserve">HIGH (10+):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Design out if possible</w:t>
            </w:r>
          </w:p>
        </w:tc>
      </w:tr>
      <w:tr w:rsidR="00DB7D2A" w:rsidRPr="00DB7D2A" w14:paraId="11806F42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05BA3872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0" w:type="dxa"/>
            <w:gridSpan w:val="2"/>
            <w:vMerge/>
          </w:tcPr>
          <w:p w14:paraId="22614676" w14:textId="77777777" w:rsidR="00DB7D2A" w:rsidRPr="00DB7D2A" w:rsidRDefault="00DB7D2A" w:rsidP="00D70851">
            <w:pPr>
              <w:pStyle w:val="TableParagraph"/>
              <w:jc w:val="center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72" w:type="dxa"/>
            <w:vAlign w:val="center"/>
          </w:tcPr>
          <w:p w14:paraId="08D8DA50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5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1</w:t>
            </w:r>
          </w:p>
        </w:tc>
        <w:tc>
          <w:tcPr>
            <w:tcW w:w="473" w:type="dxa"/>
            <w:vAlign w:val="center"/>
          </w:tcPr>
          <w:p w14:paraId="023BE072" w14:textId="77777777" w:rsidR="00DB7D2A" w:rsidRPr="00DB7D2A" w:rsidRDefault="00DB7D2A" w:rsidP="00DB7D2A">
            <w:pPr>
              <w:pStyle w:val="TableParagraph"/>
              <w:spacing w:before="1" w:line="175" w:lineRule="exact"/>
              <w:ind w:right="125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2</w:t>
            </w:r>
          </w:p>
        </w:tc>
        <w:tc>
          <w:tcPr>
            <w:tcW w:w="472" w:type="dxa"/>
            <w:vAlign w:val="center"/>
          </w:tcPr>
          <w:p w14:paraId="4E1E1D6D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3</w:t>
            </w:r>
          </w:p>
        </w:tc>
        <w:tc>
          <w:tcPr>
            <w:tcW w:w="473" w:type="dxa"/>
            <w:vAlign w:val="center"/>
          </w:tcPr>
          <w:p w14:paraId="745BB849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3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4</w:t>
            </w:r>
          </w:p>
        </w:tc>
        <w:tc>
          <w:tcPr>
            <w:tcW w:w="473" w:type="dxa"/>
            <w:gridSpan w:val="2"/>
            <w:vAlign w:val="center"/>
          </w:tcPr>
          <w:p w14:paraId="7DB9C99E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5</w:t>
            </w:r>
          </w:p>
        </w:tc>
        <w:tc>
          <w:tcPr>
            <w:tcW w:w="432" w:type="dxa"/>
            <w:vMerge/>
          </w:tcPr>
          <w:p w14:paraId="403A91C3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2"/>
            <w:vMerge/>
            <w:tcBorders>
              <w:top w:val="nil"/>
            </w:tcBorders>
          </w:tcPr>
          <w:p w14:paraId="21F6BB69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421CDB9E" w14:textId="77777777" w:rsidTr="00DB7D2A">
        <w:trPr>
          <w:trHeight w:val="191"/>
        </w:trPr>
        <w:tc>
          <w:tcPr>
            <w:tcW w:w="7094" w:type="dxa"/>
            <w:gridSpan w:val="6"/>
            <w:vMerge/>
          </w:tcPr>
          <w:p w14:paraId="44D5D9B8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5B0E4B6C" w14:textId="77777777" w:rsidR="00DB7D2A" w:rsidRPr="00DB7D2A" w:rsidRDefault="00DB7D2A" w:rsidP="00D70851">
            <w:pPr>
              <w:pStyle w:val="TableParagraph"/>
              <w:spacing w:before="112"/>
              <w:ind w:left="113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sz w:val="16"/>
              </w:rPr>
              <w:t>Probability</w:t>
            </w:r>
          </w:p>
        </w:tc>
        <w:tc>
          <w:tcPr>
            <w:tcW w:w="450" w:type="dxa"/>
            <w:vAlign w:val="center"/>
          </w:tcPr>
          <w:p w14:paraId="4E70576F" w14:textId="77777777" w:rsidR="00DB7D2A" w:rsidRPr="00DB7D2A" w:rsidRDefault="00DB7D2A" w:rsidP="00D70851">
            <w:pPr>
              <w:pStyle w:val="TableParagraph"/>
              <w:spacing w:line="172" w:lineRule="exact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5</w:t>
            </w:r>
          </w:p>
        </w:tc>
        <w:tc>
          <w:tcPr>
            <w:tcW w:w="472" w:type="dxa"/>
            <w:shd w:val="clear" w:color="auto" w:fill="FFFF00"/>
            <w:vAlign w:val="center"/>
          </w:tcPr>
          <w:p w14:paraId="46D71810" w14:textId="77777777" w:rsidR="00DB7D2A" w:rsidRPr="00DB7D2A" w:rsidRDefault="00DB7D2A" w:rsidP="00DB7D2A">
            <w:pPr>
              <w:pStyle w:val="TableParagraph"/>
              <w:spacing w:line="172" w:lineRule="exact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5</w:t>
            </w:r>
          </w:p>
        </w:tc>
        <w:tc>
          <w:tcPr>
            <w:tcW w:w="473" w:type="dxa"/>
            <w:shd w:val="clear" w:color="auto" w:fill="FF0000"/>
            <w:vAlign w:val="center"/>
          </w:tcPr>
          <w:p w14:paraId="44C2F661" w14:textId="77777777" w:rsidR="00DB7D2A" w:rsidRPr="00DB7D2A" w:rsidRDefault="00DB7D2A" w:rsidP="00DB7D2A">
            <w:pPr>
              <w:pStyle w:val="TableParagraph"/>
              <w:spacing w:line="172" w:lineRule="exact"/>
              <w:ind w:left="86" w:right="128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472" w:type="dxa"/>
            <w:shd w:val="clear" w:color="auto" w:fill="FF0000"/>
            <w:vAlign w:val="center"/>
          </w:tcPr>
          <w:p w14:paraId="0672B58B" w14:textId="77777777" w:rsidR="00DB7D2A" w:rsidRPr="00DB7D2A" w:rsidRDefault="00DB7D2A" w:rsidP="00DB7D2A">
            <w:pPr>
              <w:pStyle w:val="TableParagraph"/>
              <w:spacing w:line="172" w:lineRule="exact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15</w:t>
            </w:r>
          </w:p>
        </w:tc>
        <w:tc>
          <w:tcPr>
            <w:tcW w:w="473" w:type="dxa"/>
            <w:shd w:val="clear" w:color="auto" w:fill="FF0000"/>
            <w:vAlign w:val="center"/>
          </w:tcPr>
          <w:p w14:paraId="79AB41DA" w14:textId="77777777" w:rsidR="00DB7D2A" w:rsidRPr="00DB7D2A" w:rsidRDefault="00DB7D2A" w:rsidP="00DB7D2A">
            <w:pPr>
              <w:pStyle w:val="TableParagraph"/>
              <w:spacing w:line="172" w:lineRule="exact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473" w:type="dxa"/>
            <w:gridSpan w:val="2"/>
            <w:shd w:val="clear" w:color="auto" w:fill="FF0000"/>
            <w:vAlign w:val="center"/>
          </w:tcPr>
          <w:p w14:paraId="3A0A366A" w14:textId="77777777" w:rsidR="00DB7D2A" w:rsidRPr="00DB7D2A" w:rsidRDefault="00DB7D2A" w:rsidP="00DB7D2A">
            <w:pPr>
              <w:pStyle w:val="TableParagraph"/>
              <w:spacing w:line="172" w:lineRule="exact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432" w:type="dxa"/>
            <w:vMerge/>
            <w:shd w:val="clear" w:color="auto" w:fill="FF0000"/>
          </w:tcPr>
          <w:p w14:paraId="1F744D13" w14:textId="4F32185F" w:rsidR="00DB7D2A" w:rsidRPr="00DB7D2A" w:rsidRDefault="00DB7D2A" w:rsidP="00D70851">
            <w:pPr>
              <w:pStyle w:val="TableParagraph"/>
              <w:spacing w:line="160" w:lineRule="exact"/>
              <w:ind w:right="-29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827" w:type="dxa"/>
            <w:gridSpan w:val="2"/>
            <w:vMerge/>
            <w:tcBorders>
              <w:top w:val="nil"/>
            </w:tcBorders>
          </w:tcPr>
          <w:p w14:paraId="4BBD8ED2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363CD98D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6E823A61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15069A18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Align w:val="center"/>
          </w:tcPr>
          <w:p w14:paraId="39525220" w14:textId="77777777" w:rsidR="00DB7D2A" w:rsidRPr="00DB7D2A" w:rsidRDefault="00DB7D2A" w:rsidP="00D70851">
            <w:pPr>
              <w:pStyle w:val="TableParagraph"/>
              <w:spacing w:before="1" w:line="175" w:lineRule="exact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4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26257370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4</w:t>
            </w:r>
          </w:p>
        </w:tc>
        <w:tc>
          <w:tcPr>
            <w:tcW w:w="473" w:type="dxa"/>
            <w:shd w:val="clear" w:color="auto" w:fill="FFFF00"/>
            <w:vAlign w:val="center"/>
          </w:tcPr>
          <w:p w14:paraId="05CA530D" w14:textId="77777777" w:rsidR="00DB7D2A" w:rsidRPr="00DB7D2A" w:rsidRDefault="00DB7D2A" w:rsidP="00DB7D2A">
            <w:pPr>
              <w:pStyle w:val="TableParagraph"/>
              <w:spacing w:before="1" w:line="175" w:lineRule="exact"/>
              <w:ind w:right="12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8</w:t>
            </w:r>
          </w:p>
        </w:tc>
        <w:tc>
          <w:tcPr>
            <w:tcW w:w="472" w:type="dxa"/>
            <w:shd w:val="clear" w:color="auto" w:fill="FF0000"/>
            <w:vAlign w:val="center"/>
          </w:tcPr>
          <w:p w14:paraId="3DE0D883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12</w:t>
            </w:r>
          </w:p>
        </w:tc>
        <w:tc>
          <w:tcPr>
            <w:tcW w:w="473" w:type="dxa"/>
            <w:shd w:val="clear" w:color="auto" w:fill="FF0000"/>
            <w:vAlign w:val="center"/>
          </w:tcPr>
          <w:p w14:paraId="75DEFBAB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16</w:t>
            </w:r>
          </w:p>
        </w:tc>
        <w:tc>
          <w:tcPr>
            <w:tcW w:w="473" w:type="dxa"/>
            <w:gridSpan w:val="2"/>
            <w:shd w:val="clear" w:color="auto" w:fill="FF0000"/>
            <w:vAlign w:val="center"/>
          </w:tcPr>
          <w:p w14:paraId="0669C669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432" w:type="dxa"/>
            <w:vMerge/>
            <w:shd w:val="clear" w:color="auto" w:fill="FF0000"/>
          </w:tcPr>
          <w:p w14:paraId="082A630E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2"/>
            <w:vMerge/>
            <w:tcBorders>
              <w:top w:val="nil"/>
            </w:tcBorders>
          </w:tcPr>
          <w:p w14:paraId="5D26D817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7991F9F0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17CF6A5E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0B305DAF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Align w:val="center"/>
          </w:tcPr>
          <w:p w14:paraId="5986CBA1" w14:textId="77777777" w:rsidR="00DB7D2A" w:rsidRPr="00DB7D2A" w:rsidRDefault="00DB7D2A" w:rsidP="00D70851">
            <w:pPr>
              <w:pStyle w:val="TableParagraph"/>
              <w:spacing w:before="1" w:line="175" w:lineRule="exact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3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233EBD27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3</w:t>
            </w:r>
          </w:p>
        </w:tc>
        <w:tc>
          <w:tcPr>
            <w:tcW w:w="473" w:type="dxa"/>
            <w:shd w:val="clear" w:color="auto" w:fill="FFFF00"/>
            <w:vAlign w:val="center"/>
          </w:tcPr>
          <w:p w14:paraId="38EB3698" w14:textId="77777777" w:rsidR="00DB7D2A" w:rsidRPr="00DB7D2A" w:rsidRDefault="00DB7D2A" w:rsidP="00DB7D2A">
            <w:pPr>
              <w:pStyle w:val="TableParagraph"/>
              <w:spacing w:before="1" w:line="175" w:lineRule="exact"/>
              <w:ind w:right="12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6</w:t>
            </w:r>
          </w:p>
        </w:tc>
        <w:tc>
          <w:tcPr>
            <w:tcW w:w="472" w:type="dxa"/>
            <w:shd w:val="clear" w:color="auto" w:fill="FF0000"/>
            <w:vAlign w:val="center"/>
          </w:tcPr>
          <w:p w14:paraId="329A2C40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9</w:t>
            </w:r>
          </w:p>
        </w:tc>
        <w:tc>
          <w:tcPr>
            <w:tcW w:w="473" w:type="dxa"/>
            <w:shd w:val="clear" w:color="auto" w:fill="FF0000"/>
            <w:vAlign w:val="center"/>
          </w:tcPr>
          <w:p w14:paraId="5FA07495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12</w:t>
            </w:r>
          </w:p>
        </w:tc>
        <w:tc>
          <w:tcPr>
            <w:tcW w:w="473" w:type="dxa"/>
            <w:gridSpan w:val="2"/>
            <w:shd w:val="clear" w:color="auto" w:fill="FF0000"/>
            <w:vAlign w:val="center"/>
          </w:tcPr>
          <w:p w14:paraId="29A55019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15</w:t>
            </w:r>
          </w:p>
        </w:tc>
        <w:tc>
          <w:tcPr>
            <w:tcW w:w="432" w:type="dxa"/>
            <w:vMerge/>
            <w:shd w:val="clear" w:color="auto" w:fill="FF0000"/>
          </w:tcPr>
          <w:p w14:paraId="514DA953" w14:textId="1BADCCE8" w:rsidR="00DB7D2A" w:rsidRPr="00DB7D2A" w:rsidRDefault="00DB7D2A">
            <w:pPr>
              <w:pStyle w:val="TableParagraph"/>
              <w:spacing w:line="93" w:lineRule="exact"/>
              <w:ind w:right="-44"/>
              <w:jc w:val="right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827" w:type="dxa"/>
            <w:gridSpan w:val="2"/>
            <w:vMerge/>
            <w:tcBorders>
              <w:top w:val="nil"/>
            </w:tcBorders>
          </w:tcPr>
          <w:p w14:paraId="2B65C060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3A7FB56F" w14:textId="77777777" w:rsidTr="00DB7D2A">
        <w:trPr>
          <w:trHeight w:val="249"/>
        </w:trPr>
        <w:tc>
          <w:tcPr>
            <w:tcW w:w="7094" w:type="dxa"/>
            <w:gridSpan w:val="6"/>
            <w:vMerge/>
          </w:tcPr>
          <w:p w14:paraId="28466B9F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309B6A36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Align w:val="center"/>
          </w:tcPr>
          <w:p w14:paraId="55465CFA" w14:textId="77777777" w:rsidR="00DB7D2A" w:rsidRPr="00DB7D2A" w:rsidRDefault="00DB7D2A" w:rsidP="00D70851">
            <w:pPr>
              <w:pStyle w:val="TableParagraph"/>
              <w:spacing w:before="1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2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0769C7FA" w14:textId="77777777" w:rsidR="00DB7D2A" w:rsidRPr="00DB7D2A" w:rsidRDefault="00DB7D2A" w:rsidP="00DB7D2A">
            <w:pPr>
              <w:pStyle w:val="TableParagraph"/>
              <w:spacing w:before="1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2</w:t>
            </w:r>
          </w:p>
        </w:tc>
        <w:tc>
          <w:tcPr>
            <w:tcW w:w="473" w:type="dxa"/>
            <w:shd w:val="clear" w:color="auto" w:fill="92D050"/>
            <w:vAlign w:val="center"/>
          </w:tcPr>
          <w:p w14:paraId="00297D8B" w14:textId="77777777" w:rsidR="00DB7D2A" w:rsidRPr="00DB7D2A" w:rsidRDefault="00DB7D2A" w:rsidP="00DB7D2A">
            <w:pPr>
              <w:pStyle w:val="TableParagraph"/>
              <w:spacing w:before="1"/>
              <w:ind w:right="12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4</w:t>
            </w:r>
          </w:p>
        </w:tc>
        <w:tc>
          <w:tcPr>
            <w:tcW w:w="472" w:type="dxa"/>
            <w:shd w:val="clear" w:color="auto" w:fill="FFFF00"/>
            <w:vAlign w:val="center"/>
          </w:tcPr>
          <w:p w14:paraId="52C1E80E" w14:textId="77777777" w:rsidR="00DB7D2A" w:rsidRPr="00DB7D2A" w:rsidRDefault="00DB7D2A" w:rsidP="00DB7D2A">
            <w:pPr>
              <w:pStyle w:val="TableParagraph"/>
              <w:spacing w:before="1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6</w:t>
            </w:r>
          </w:p>
        </w:tc>
        <w:tc>
          <w:tcPr>
            <w:tcW w:w="473" w:type="dxa"/>
            <w:shd w:val="clear" w:color="auto" w:fill="FFFF00"/>
            <w:vAlign w:val="center"/>
          </w:tcPr>
          <w:p w14:paraId="73F04184" w14:textId="77777777" w:rsidR="00DB7D2A" w:rsidRPr="00DB7D2A" w:rsidRDefault="00DB7D2A" w:rsidP="00DB7D2A">
            <w:pPr>
              <w:pStyle w:val="TableParagraph"/>
              <w:spacing w:before="1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8</w:t>
            </w:r>
          </w:p>
        </w:tc>
        <w:tc>
          <w:tcPr>
            <w:tcW w:w="473" w:type="dxa"/>
            <w:gridSpan w:val="2"/>
            <w:shd w:val="clear" w:color="auto" w:fill="FF0000"/>
            <w:vAlign w:val="center"/>
          </w:tcPr>
          <w:p w14:paraId="630E6AC6" w14:textId="77777777" w:rsidR="00DB7D2A" w:rsidRPr="00DB7D2A" w:rsidRDefault="00DB7D2A" w:rsidP="00DB7D2A">
            <w:pPr>
              <w:pStyle w:val="TableParagraph"/>
              <w:spacing w:before="1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432" w:type="dxa"/>
            <w:vMerge/>
            <w:shd w:val="clear" w:color="auto" w:fill="FF0000"/>
          </w:tcPr>
          <w:p w14:paraId="4C4F46D2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27" w:type="dxa"/>
            <w:gridSpan w:val="2"/>
            <w:vMerge/>
            <w:tcBorders>
              <w:top w:val="nil"/>
            </w:tcBorders>
          </w:tcPr>
          <w:p w14:paraId="185CC85F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0E19CD3B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5B16FB3A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1BB0CF44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Align w:val="center"/>
          </w:tcPr>
          <w:p w14:paraId="690C2C75" w14:textId="77777777" w:rsidR="00DB7D2A" w:rsidRPr="00DB7D2A" w:rsidRDefault="00DB7D2A" w:rsidP="00D70851">
            <w:pPr>
              <w:pStyle w:val="TableParagraph"/>
              <w:spacing w:before="1" w:line="175" w:lineRule="exact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1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13126CA8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1</w:t>
            </w:r>
          </w:p>
        </w:tc>
        <w:tc>
          <w:tcPr>
            <w:tcW w:w="473" w:type="dxa"/>
            <w:shd w:val="clear" w:color="auto" w:fill="92D050"/>
            <w:vAlign w:val="center"/>
          </w:tcPr>
          <w:p w14:paraId="44DF2EF0" w14:textId="77777777" w:rsidR="00DB7D2A" w:rsidRPr="00DB7D2A" w:rsidRDefault="00DB7D2A" w:rsidP="00DB7D2A">
            <w:pPr>
              <w:pStyle w:val="TableParagraph"/>
              <w:spacing w:before="1" w:line="175" w:lineRule="exact"/>
              <w:ind w:right="12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2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41189916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3</w:t>
            </w:r>
          </w:p>
        </w:tc>
        <w:tc>
          <w:tcPr>
            <w:tcW w:w="473" w:type="dxa"/>
            <w:shd w:val="clear" w:color="auto" w:fill="92D050"/>
            <w:vAlign w:val="center"/>
          </w:tcPr>
          <w:p w14:paraId="67B5AA0C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4</w:t>
            </w:r>
          </w:p>
        </w:tc>
        <w:tc>
          <w:tcPr>
            <w:tcW w:w="473" w:type="dxa"/>
            <w:gridSpan w:val="2"/>
            <w:shd w:val="clear" w:color="auto" w:fill="FFFF00"/>
            <w:vAlign w:val="center"/>
          </w:tcPr>
          <w:p w14:paraId="3F496C05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5</w:t>
            </w:r>
          </w:p>
        </w:tc>
        <w:tc>
          <w:tcPr>
            <w:tcW w:w="432" w:type="dxa"/>
            <w:vMerge/>
            <w:shd w:val="clear" w:color="auto" w:fill="FFFF00"/>
          </w:tcPr>
          <w:p w14:paraId="6D791C57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2"/>
            <w:vMerge/>
            <w:tcBorders>
              <w:top w:val="nil"/>
            </w:tcBorders>
          </w:tcPr>
          <w:p w14:paraId="5A4116F0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01949611" w14:textId="77777777" w:rsidTr="00DB7D2A">
        <w:trPr>
          <w:trHeight w:val="191"/>
        </w:trPr>
        <w:tc>
          <w:tcPr>
            <w:tcW w:w="7094" w:type="dxa"/>
            <w:gridSpan w:val="6"/>
            <w:vMerge/>
          </w:tcPr>
          <w:p w14:paraId="6E0939DE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72FDF38E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813" w:type="dxa"/>
            <w:gridSpan w:val="7"/>
          </w:tcPr>
          <w:p w14:paraId="341BAA34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32" w:type="dxa"/>
            <w:vMerge/>
          </w:tcPr>
          <w:p w14:paraId="2E466517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2"/>
            <w:vMerge/>
            <w:tcBorders>
              <w:top w:val="nil"/>
            </w:tcBorders>
          </w:tcPr>
          <w:p w14:paraId="5DA0EC42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1E726DBF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6BE40C96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95" w:type="dxa"/>
            <w:gridSpan w:val="9"/>
            <w:tcBorders>
              <w:bottom w:val="single" w:sz="8" w:space="0" w:color="000000"/>
            </w:tcBorders>
          </w:tcPr>
          <w:p w14:paraId="1730464D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2"/>
            <w:vMerge/>
            <w:tcBorders>
              <w:top w:val="nil"/>
            </w:tcBorders>
          </w:tcPr>
          <w:p w14:paraId="3205AAB3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F27AA" w:rsidRPr="00DB7D2A" w14:paraId="0344AB73" w14:textId="77777777" w:rsidTr="004F4318">
        <w:trPr>
          <w:trHeight w:val="368"/>
        </w:trPr>
        <w:tc>
          <w:tcPr>
            <w:tcW w:w="1872" w:type="dxa"/>
            <w:vMerge w:val="restart"/>
            <w:shd w:val="clear" w:color="auto" w:fill="D9D9D9"/>
            <w:vAlign w:val="center"/>
          </w:tcPr>
          <w:p w14:paraId="26E8EE43" w14:textId="6219A8AA" w:rsidR="007F27AA" w:rsidRPr="00DB7D2A" w:rsidRDefault="00107E8B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Haz</w:t>
            </w:r>
            <w:r w:rsidR="00D70851"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ard</w:t>
            </w:r>
          </w:p>
        </w:tc>
        <w:tc>
          <w:tcPr>
            <w:tcW w:w="2674" w:type="dxa"/>
            <w:vMerge w:val="restart"/>
            <w:shd w:val="clear" w:color="auto" w:fill="D9D9D9"/>
            <w:vAlign w:val="center"/>
          </w:tcPr>
          <w:p w14:paraId="51094AD1" w14:textId="77777777" w:rsidR="007F27AA" w:rsidRPr="00DB7D2A" w:rsidRDefault="00107E8B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Potential injury….</w:t>
            </w:r>
          </w:p>
        </w:tc>
        <w:tc>
          <w:tcPr>
            <w:tcW w:w="1468" w:type="dxa"/>
            <w:gridSpan w:val="3"/>
            <w:shd w:val="clear" w:color="auto" w:fill="D9D9D9"/>
            <w:vAlign w:val="center"/>
          </w:tcPr>
          <w:p w14:paraId="6C8822E4" w14:textId="77777777" w:rsidR="007F27AA" w:rsidRPr="00DB7D2A" w:rsidRDefault="00107E8B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Initial</w:t>
            </w:r>
          </w:p>
          <w:p w14:paraId="3DAF8568" w14:textId="77777777" w:rsidR="007F27AA" w:rsidRPr="00DB7D2A" w:rsidRDefault="00107E8B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3915" w:type="dxa"/>
            <w:gridSpan w:val="8"/>
            <w:vMerge w:val="restart"/>
            <w:tcBorders>
              <w:top w:val="single" w:sz="8" w:space="0" w:color="000000"/>
            </w:tcBorders>
            <w:shd w:val="clear" w:color="auto" w:fill="D9D9D9"/>
            <w:vAlign w:val="center"/>
          </w:tcPr>
          <w:p w14:paraId="214A5714" w14:textId="77777777" w:rsidR="007F27AA" w:rsidRPr="00DB7D2A" w:rsidRDefault="00107E8B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Control Measure</w:t>
            </w:r>
          </w:p>
        </w:tc>
        <w:tc>
          <w:tcPr>
            <w:tcW w:w="1283" w:type="dxa"/>
            <w:gridSpan w:val="3"/>
            <w:tcBorders>
              <w:top w:val="single" w:sz="8" w:space="0" w:color="000000"/>
            </w:tcBorders>
            <w:shd w:val="clear" w:color="auto" w:fill="D9D9D9"/>
            <w:vAlign w:val="center"/>
          </w:tcPr>
          <w:p w14:paraId="3BFB4BF2" w14:textId="77777777" w:rsidR="007F27AA" w:rsidRPr="00DB7D2A" w:rsidRDefault="00107E8B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Residual</w:t>
            </w:r>
          </w:p>
          <w:p w14:paraId="329D46CD" w14:textId="77777777" w:rsidR="007F27AA" w:rsidRPr="00DB7D2A" w:rsidRDefault="00107E8B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4404" w:type="dxa"/>
            <w:vMerge w:val="restart"/>
            <w:shd w:val="clear" w:color="auto" w:fill="D9D9D9"/>
            <w:vAlign w:val="center"/>
          </w:tcPr>
          <w:p w14:paraId="56B1EFAD" w14:textId="77777777" w:rsidR="007F27AA" w:rsidRPr="00DB7D2A" w:rsidRDefault="00107E8B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Monitoring and Further Action Required</w:t>
            </w:r>
          </w:p>
        </w:tc>
      </w:tr>
      <w:tr w:rsidR="007F27AA" w:rsidRPr="00DB7D2A" w14:paraId="0B761BB7" w14:textId="77777777" w:rsidTr="004F4318">
        <w:trPr>
          <w:trHeight w:val="1089"/>
        </w:trPr>
        <w:tc>
          <w:tcPr>
            <w:tcW w:w="1872" w:type="dxa"/>
            <w:vMerge/>
            <w:tcBorders>
              <w:top w:val="nil"/>
            </w:tcBorders>
            <w:shd w:val="clear" w:color="auto" w:fill="D9D9D9"/>
          </w:tcPr>
          <w:p w14:paraId="7C7207F5" w14:textId="77777777" w:rsidR="007F27AA" w:rsidRPr="00DB7D2A" w:rsidRDefault="007F27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  <w:shd w:val="clear" w:color="auto" w:fill="D9D9D9"/>
          </w:tcPr>
          <w:p w14:paraId="3DA83027" w14:textId="77777777" w:rsidR="007F27AA" w:rsidRPr="00DB7D2A" w:rsidRDefault="007F27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D9D9D9"/>
            <w:textDirection w:val="btLr"/>
            <w:vAlign w:val="center"/>
          </w:tcPr>
          <w:p w14:paraId="784C132B" w14:textId="77777777" w:rsidR="007F27AA" w:rsidRPr="00DB7D2A" w:rsidRDefault="00107E8B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Probability</w:t>
            </w:r>
          </w:p>
        </w:tc>
        <w:tc>
          <w:tcPr>
            <w:tcW w:w="510" w:type="dxa"/>
            <w:shd w:val="clear" w:color="auto" w:fill="D9D9D9"/>
            <w:textDirection w:val="btLr"/>
            <w:vAlign w:val="center"/>
          </w:tcPr>
          <w:p w14:paraId="19885202" w14:textId="77777777" w:rsidR="007F27AA" w:rsidRPr="00DB7D2A" w:rsidRDefault="00107E8B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Severity</w:t>
            </w:r>
          </w:p>
        </w:tc>
        <w:tc>
          <w:tcPr>
            <w:tcW w:w="540" w:type="dxa"/>
            <w:shd w:val="clear" w:color="auto" w:fill="D9D9D9"/>
            <w:textDirection w:val="btLr"/>
            <w:vAlign w:val="center"/>
          </w:tcPr>
          <w:p w14:paraId="1DBED418" w14:textId="77777777" w:rsidR="007F27AA" w:rsidRPr="00DB7D2A" w:rsidRDefault="00107E8B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Risk</w:t>
            </w:r>
          </w:p>
        </w:tc>
        <w:tc>
          <w:tcPr>
            <w:tcW w:w="3915" w:type="dxa"/>
            <w:gridSpan w:val="8"/>
            <w:vMerge/>
            <w:tcBorders>
              <w:top w:val="nil"/>
            </w:tcBorders>
            <w:shd w:val="clear" w:color="auto" w:fill="D9D9D9"/>
          </w:tcPr>
          <w:p w14:paraId="3CDB6D7E" w14:textId="77777777" w:rsidR="007F27AA" w:rsidRPr="00DB7D2A" w:rsidRDefault="007F27AA" w:rsidP="00485BB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28" w:type="dxa"/>
            <w:shd w:val="clear" w:color="auto" w:fill="D9D9D9"/>
            <w:textDirection w:val="btLr"/>
            <w:vAlign w:val="center"/>
          </w:tcPr>
          <w:p w14:paraId="49044D45" w14:textId="77777777" w:rsidR="007F27AA" w:rsidRPr="00DB7D2A" w:rsidRDefault="00107E8B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Probability</w:t>
            </w:r>
          </w:p>
        </w:tc>
        <w:tc>
          <w:tcPr>
            <w:tcW w:w="432" w:type="dxa"/>
            <w:shd w:val="clear" w:color="auto" w:fill="D9D9D9"/>
            <w:textDirection w:val="btLr"/>
            <w:vAlign w:val="center"/>
          </w:tcPr>
          <w:p w14:paraId="45152962" w14:textId="77777777" w:rsidR="007F27AA" w:rsidRPr="00DB7D2A" w:rsidRDefault="00107E8B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Severity</w:t>
            </w:r>
          </w:p>
        </w:tc>
        <w:tc>
          <w:tcPr>
            <w:tcW w:w="423" w:type="dxa"/>
            <w:shd w:val="clear" w:color="auto" w:fill="D9D9D9"/>
            <w:textDirection w:val="btLr"/>
            <w:vAlign w:val="center"/>
          </w:tcPr>
          <w:p w14:paraId="57E15BDB" w14:textId="77777777" w:rsidR="007F27AA" w:rsidRPr="00DB7D2A" w:rsidRDefault="00107E8B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Risk</w:t>
            </w:r>
          </w:p>
        </w:tc>
        <w:tc>
          <w:tcPr>
            <w:tcW w:w="4404" w:type="dxa"/>
            <w:vMerge/>
            <w:tcBorders>
              <w:top w:val="nil"/>
            </w:tcBorders>
            <w:shd w:val="clear" w:color="auto" w:fill="D9D9D9"/>
          </w:tcPr>
          <w:p w14:paraId="7B8DD6CB" w14:textId="77777777" w:rsidR="007F27AA" w:rsidRPr="00DB7D2A" w:rsidRDefault="007F27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16217" w:rsidRPr="00DB7D2A" w14:paraId="28B48298" w14:textId="77777777" w:rsidTr="00416217">
        <w:trPr>
          <w:trHeight w:val="1089"/>
        </w:trPr>
        <w:tc>
          <w:tcPr>
            <w:tcW w:w="1872" w:type="dxa"/>
            <w:tcBorders>
              <w:top w:val="nil"/>
            </w:tcBorders>
            <w:shd w:val="clear" w:color="auto" w:fill="auto"/>
            <w:vAlign w:val="center"/>
          </w:tcPr>
          <w:p w14:paraId="147BEA7B" w14:textId="5D634CB3" w:rsidR="00416217" w:rsidRPr="00D65F34" w:rsidRDefault="00416217" w:rsidP="00416217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 w:rsidRPr="009D7BC0">
              <w:rPr>
                <w:rFonts w:asciiTheme="minorHAnsi" w:hAnsiTheme="minorHAnsi" w:cstheme="minorHAnsi"/>
              </w:rPr>
              <w:t xml:space="preserve">Contractors adopting unsafe practices </w:t>
            </w:r>
          </w:p>
        </w:tc>
        <w:tc>
          <w:tcPr>
            <w:tcW w:w="2674" w:type="dxa"/>
            <w:tcBorders>
              <w:top w:val="nil"/>
            </w:tcBorders>
            <w:shd w:val="clear" w:color="auto" w:fill="auto"/>
            <w:vAlign w:val="center"/>
          </w:tcPr>
          <w:p w14:paraId="74EE1BC2" w14:textId="77777777" w:rsidR="00416217" w:rsidRDefault="00416217" w:rsidP="00416217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9D7BC0">
              <w:rPr>
                <w:rFonts w:asciiTheme="minorHAnsi" w:hAnsiTheme="minorHAnsi" w:cstheme="minorHAnsi"/>
              </w:rPr>
              <w:t xml:space="preserve">njury to themselves and/or others </w:t>
            </w:r>
            <w:proofErr w:type="gramStart"/>
            <w:r w:rsidRPr="009D7BC0">
              <w:rPr>
                <w:rFonts w:asciiTheme="minorHAnsi" w:hAnsiTheme="minorHAnsi" w:cstheme="minorHAnsi"/>
              </w:rPr>
              <w:t>in the area of</w:t>
            </w:r>
            <w:proofErr w:type="gramEnd"/>
            <w:r w:rsidRPr="009D7BC0">
              <w:rPr>
                <w:rFonts w:asciiTheme="minorHAnsi" w:hAnsiTheme="minorHAnsi" w:cstheme="minorHAnsi"/>
              </w:rPr>
              <w:t xml:space="preserve"> work</w:t>
            </w:r>
            <w:r>
              <w:rPr>
                <w:rFonts w:asciiTheme="minorHAnsi" w:hAnsiTheme="minorHAnsi" w:cstheme="minorHAnsi"/>
              </w:rPr>
              <w:t>, e.g. c</w:t>
            </w:r>
            <w:r w:rsidRPr="00DB7D2A">
              <w:rPr>
                <w:rFonts w:asciiTheme="minorHAnsi" w:hAnsiTheme="minorHAnsi" w:cstheme="minorHAnsi"/>
              </w:rPr>
              <w:t xml:space="preserve">ollision/contact injuries, </w:t>
            </w:r>
            <w:r>
              <w:rPr>
                <w:rFonts w:asciiTheme="minorHAnsi" w:hAnsiTheme="minorHAnsi" w:cstheme="minorHAnsi"/>
              </w:rPr>
              <w:t>impact from falling materials, s</w:t>
            </w:r>
            <w:r w:rsidRPr="00DB7D2A">
              <w:rPr>
                <w:rFonts w:asciiTheme="minorHAnsi" w:hAnsiTheme="minorHAnsi" w:cstheme="minorHAnsi"/>
              </w:rPr>
              <w:t>lips, trips and falls resulting in cuts, bruises, abrasions</w:t>
            </w:r>
            <w:r>
              <w:rPr>
                <w:rFonts w:asciiTheme="minorHAnsi" w:hAnsiTheme="minorHAnsi" w:cstheme="minorHAnsi"/>
              </w:rPr>
              <w:t>,</w:t>
            </w:r>
            <w:r w:rsidRPr="00DB7D2A">
              <w:rPr>
                <w:rFonts w:asciiTheme="minorHAnsi" w:hAnsiTheme="minorHAnsi" w:cstheme="minorHAnsi"/>
              </w:rPr>
              <w:t xml:space="preserve"> burns </w:t>
            </w:r>
            <w:r>
              <w:rPr>
                <w:rFonts w:asciiTheme="minorHAnsi" w:hAnsiTheme="minorHAnsi" w:cstheme="minorHAnsi"/>
              </w:rPr>
              <w:t xml:space="preserve">head </w:t>
            </w:r>
            <w:r w:rsidRPr="00DB7D2A">
              <w:rPr>
                <w:rFonts w:asciiTheme="minorHAnsi" w:hAnsiTheme="minorHAnsi" w:cstheme="minorHAnsi"/>
              </w:rPr>
              <w:t>&amp; other injuries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70DF3F6E" w14:textId="41254165" w:rsidR="00214169" w:rsidRPr="00D65F34" w:rsidRDefault="00214169" w:rsidP="00416217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 w:rsidRPr="0054682F">
              <w:rPr>
                <w:rFonts w:asciiTheme="minorHAnsi" w:hAnsiTheme="minorHAnsi" w:cstheme="minorHAnsi"/>
              </w:rPr>
              <w:t xml:space="preserve">Injuries </w:t>
            </w:r>
            <w:r w:rsidR="00BB5A93" w:rsidRPr="0054682F">
              <w:rPr>
                <w:rFonts w:asciiTheme="minorHAnsi" w:hAnsiTheme="minorHAnsi" w:cstheme="minorHAnsi"/>
              </w:rPr>
              <w:t>when</w:t>
            </w:r>
            <w:r w:rsidRPr="0054682F">
              <w:rPr>
                <w:rFonts w:asciiTheme="minorHAnsi" w:hAnsiTheme="minorHAnsi" w:cstheme="minorHAnsi"/>
              </w:rPr>
              <w:t xml:space="preserve"> working at height.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3F915B7E" w14:textId="7E82C553" w:rsidR="00416217" w:rsidRPr="00D65F34" w:rsidRDefault="00416217" w:rsidP="00416217">
            <w:pPr>
              <w:pStyle w:val="TableParagraph"/>
              <w:spacing w:before="4"/>
              <w:ind w:left="110" w:right="8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66FC66B" w14:textId="79D8F1FE" w:rsidR="00416217" w:rsidRPr="00D65F34" w:rsidRDefault="00416217" w:rsidP="00416217">
            <w:pPr>
              <w:pStyle w:val="TableParagraph"/>
              <w:spacing w:before="4"/>
              <w:ind w:left="110" w:right="8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491BC1F3" w14:textId="12C88C65" w:rsidR="00416217" w:rsidRPr="00D65F34" w:rsidRDefault="00416217" w:rsidP="00416217">
            <w:pPr>
              <w:pStyle w:val="TableParagraph"/>
              <w:spacing w:before="4"/>
              <w:ind w:left="110" w:right="88"/>
              <w:jc w:val="center"/>
              <w:rPr>
                <w:rFonts w:asciiTheme="minorHAnsi" w:hAnsiTheme="minorHAnsi" w:cstheme="minorHAnsi"/>
              </w:rPr>
            </w:pPr>
            <w:r w:rsidRPr="006B2A0A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3915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050EEFEF" w14:textId="77777777" w:rsidR="00416217" w:rsidRDefault="00416217" w:rsidP="00416217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9D7BC0">
              <w:rPr>
                <w:rFonts w:asciiTheme="minorHAnsi" w:hAnsiTheme="minorHAnsi" w:cstheme="minorHAnsi"/>
              </w:rPr>
              <w:t xml:space="preserve">Use only reputable contractors to undertake work. </w:t>
            </w:r>
          </w:p>
          <w:p w14:paraId="29174BEA" w14:textId="0F36EADC" w:rsidR="00416217" w:rsidRDefault="00416217" w:rsidP="00416217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9D7BC0">
              <w:rPr>
                <w:rFonts w:asciiTheme="minorHAnsi" w:hAnsiTheme="minorHAnsi" w:cstheme="minorHAnsi"/>
              </w:rPr>
              <w:t>Ensure all contractors provide evidence of adequate insurance cover</w:t>
            </w:r>
            <w:r w:rsidR="00200D3C">
              <w:rPr>
                <w:rFonts w:asciiTheme="minorHAnsi" w:hAnsiTheme="minorHAnsi" w:cstheme="minorHAnsi"/>
              </w:rPr>
              <w:t xml:space="preserve"> and </w:t>
            </w:r>
            <w:r w:rsidR="002C475D">
              <w:rPr>
                <w:rFonts w:asciiTheme="minorHAnsi" w:hAnsiTheme="minorHAnsi" w:cstheme="minorHAnsi"/>
              </w:rPr>
              <w:t xml:space="preserve">appropriate risk </w:t>
            </w:r>
            <w:r w:rsidR="00200D3C">
              <w:rPr>
                <w:rFonts w:asciiTheme="minorHAnsi" w:hAnsiTheme="minorHAnsi" w:cstheme="minorHAnsi"/>
              </w:rPr>
              <w:t>assessments</w:t>
            </w:r>
            <w:r w:rsidR="002C475D">
              <w:rPr>
                <w:rFonts w:asciiTheme="minorHAnsi" w:hAnsiTheme="minorHAnsi" w:cstheme="minorHAnsi"/>
              </w:rPr>
              <w:t>.</w:t>
            </w:r>
          </w:p>
          <w:p w14:paraId="48EC6144" w14:textId="114E4982" w:rsidR="00416217" w:rsidRPr="00D65F34" w:rsidRDefault="00416217" w:rsidP="00416217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2F5C4D50" w14:textId="18A25E0D" w:rsidR="00416217" w:rsidRPr="00D65F34" w:rsidRDefault="00416217" w:rsidP="00416217">
            <w:pPr>
              <w:pStyle w:val="TableParagraph"/>
              <w:spacing w:before="4"/>
              <w:ind w:left="110" w:right="8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030EC737" w14:textId="27FEC71B" w:rsidR="00416217" w:rsidRPr="00D65F34" w:rsidRDefault="00416217" w:rsidP="00416217">
            <w:pPr>
              <w:pStyle w:val="TableParagraph"/>
              <w:spacing w:before="4"/>
              <w:ind w:left="110" w:right="8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3" w:type="dxa"/>
            <w:shd w:val="clear" w:color="auto" w:fill="92D050"/>
            <w:vAlign w:val="center"/>
          </w:tcPr>
          <w:p w14:paraId="68FD3197" w14:textId="74291AFE" w:rsidR="00416217" w:rsidRPr="00D65F34" w:rsidRDefault="00416217" w:rsidP="00416217">
            <w:pPr>
              <w:pStyle w:val="TableParagraph"/>
              <w:spacing w:before="4"/>
              <w:ind w:left="110" w:right="8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4404" w:type="dxa"/>
            <w:tcBorders>
              <w:top w:val="nil"/>
            </w:tcBorders>
            <w:shd w:val="clear" w:color="auto" w:fill="auto"/>
            <w:vAlign w:val="center"/>
          </w:tcPr>
          <w:p w14:paraId="7C7C1A0D" w14:textId="0F0F16D6" w:rsidR="00416217" w:rsidRDefault="00416217" w:rsidP="00416217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Contractors</w:t>
            </w:r>
            <w:r w:rsidR="000E1009">
              <w:rPr>
                <w:rFonts w:asciiTheme="minorHAnsi" w:hAnsiTheme="minorHAnsi" w:cstheme="minorHAnsi"/>
              </w:rPr>
              <w:t xml:space="preserve"> must supply</w:t>
            </w:r>
            <w:r w:rsidR="00643386">
              <w:rPr>
                <w:rFonts w:asciiTheme="minorHAnsi" w:hAnsiTheme="minorHAnsi" w:cstheme="minorHAnsi"/>
              </w:rPr>
              <w:t xml:space="preserve"> copies of </w:t>
            </w:r>
            <w:r w:rsidR="00AB70CD">
              <w:rPr>
                <w:rFonts w:asciiTheme="minorHAnsi" w:hAnsiTheme="minorHAnsi" w:cstheme="minorHAnsi"/>
              </w:rPr>
              <w:t>their insurance</w:t>
            </w:r>
            <w:r w:rsidR="00643386">
              <w:rPr>
                <w:rFonts w:asciiTheme="minorHAnsi" w:hAnsiTheme="minorHAnsi" w:cstheme="minorHAnsi"/>
              </w:rPr>
              <w:t xml:space="preserve"> </w:t>
            </w:r>
            <w:r w:rsidR="004D75EA">
              <w:rPr>
                <w:rFonts w:asciiTheme="minorHAnsi" w:hAnsiTheme="minorHAnsi" w:cstheme="minorHAnsi"/>
              </w:rPr>
              <w:t xml:space="preserve">documents </w:t>
            </w:r>
            <w:r w:rsidR="004D04D8">
              <w:rPr>
                <w:rFonts w:asciiTheme="minorHAnsi" w:hAnsiTheme="minorHAnsi" w:cstheme="minorHAnsi"/>
              </w:rPr>
              <w:t xml:space="preserve">and </w:t>
            </w:r>
            <w:r w:rsidR="00643386">
              <w:rPr>
                <w:rFonts w:asciiTheme="minorHAnsi" w:hAnsiTheme="minorHAnsi" w:cstheme="minorHAnsi"/>
              </w:rPr>
              <w:t xml:space="preserve">their risk assessments </w:t>
            </w:r>
            <w:r w:rsidR="00044820">
              <w:rPr>
                <w:rFonts w:asciiTheme="minorHAnsi" w:hAnsiTheme="minorHAnsi" w:cstheme="minorHAnsi"/>
              </w:rPr>
              <w:t>to</w:t>
            </w:r>
            <w:r w:rsidRPr="00DB7D2A">
              <w:rPr>
                <w:rFonts w:asciiTheme="minorHAnsi" w:hAnsiTheme="minorHAnsi" w:cstheme="minorHAnsi"/>
              </w:rPr>
              <w:t xml:space="preserve"> the Clerk</w:t>
            </w:r>
            <w:r w:rsidR="00044820">
              <w:rPr>
                <w:rFonts w:asciiTheme="minorHAnsi" w:hAnsiTheme="minorHAnsi" w:cstheme="minorHAnsi"/>
              </w:rPr>
              <w:t>.</w:t>
            </w:r>
          </w:p>
          <w:p w14:paraId="2C69EEF4" w14:textId="77777777" w:rsidR="004D75EA" w:rsidRDefault="004D75EA" w:rsidP="00416217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</w:p>
          <w:p w14:paraId="546458EE" w14:textId="6FC10FB3" w:rsidR="00416217" w:rsidRPr="00D65F34" w:rsidRDefault="00416217" w:rsidP="00416217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</w:p>
        </w:tc>
      </w:tr>
      <w:tr w:rsidR="00416217" w:rsidRPr="00DB7D2A" w14:paraId="6D2CD484" w14:textId="77777777" w:rsidTr="00416217">
        <w:trPr>
          <w:trHeight w:val="344"/>
        </w:trPr>
        <w:tc>
          <w:tcPr>
            <w:tcW w:w="1872" w:type="dxa"/>
            <w:tcBorders>
              <w:top w:val="nil"/>
            </w:tcBorders>
            <w:shd w:val="clear" w:color="auto" w:fill="auto"/>
            <w:vAlign w:val="center"/>
          </w:tcPr>
          <w:p w14:paraId="7F7EA3F4" w14:textId="34CB69DC" w:rsidR="00416217" w:rsidRPr="009D7BC0" w:rsidRDefault="00416217" w:rsidP="00416217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Contractor unqualified or unsuitable for task</w:t>
            </w:r>
          </w:p>
        </w:tc>
        <w:tc>
          <w:tcPr>
            <w:tcW w:w="2674" w:type="dxa"/>
            <w:tcBorders>
              <w:top w:val="nil"/>
            </w:tcBorders>
            <w:shd w:val="clear" w:color="auto" w:fill="auto"/>
            <w:vAlign w:val="center"/>
          </w:tcPr>
          <w:p w14:paraId="3864D555" w14:textId="4F690CF1" w:rsidR="00416217" w:rsidRDefault="00416217" w:rsidP="00416217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 w:rsidRPr="009D7BC0">
              <w:rPr>
                <w:rFonts w:asciiTheme="minorHAnsi" w:hAnsiTheme="minorHAnsi" w:cstheme="minorHAnsi"/>
              </w:rPr>
              <w:t xml:space="preserve">Risk of injury </w:t>
            </w:r>
            <w:r>
              <w:rPr>
                <w:rFonts w:asciiTheme="minorHAnsi" w:hAnsiTheme="minorHAnsi" w:cstheme="minorHAnsi"/>
              </w:rPr>
              <w:t>to themselves or to public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0F58E3F1" w14:textId="233497A7" w:rsidR="00416217" w:rsidRPr="00D65F34" w:rsidRDefault="00416217" w:rsidP="00416217">
            <w:pPr>
              <w:pStyle w:val="TableParagraph"/>
              <w:spacing w:before="4"/>
              <w:ind w:left="110" w:right="8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02D41A8" w14:textId="33AAA8DA" w:rsidR="00416217" w:rsidRPr="00D65F34" w:rsidRDefault="00416217" w:rsidP="00416217">
            <w:pPr>
              <w:pStyle w:val="TableParagraph"/>
              <w:spacing w:before="4"/>
              <w:ind w:left="110" w:right="8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433CB135" w14:textId="351C7C1A" w:rsidR="00416217" w:rsidRPr="00D65F34" w:rsidRDefault="00416217" w:rsidP="00416217">
            <w:pPr>
              <w:pStyle w:val="TableParagraph"/>
              <w:spacing w:before="4"/>
              <w:ind w:left="110" w:right="88"/>
              <w:jc w:val="center"/>
              <w:rPr>
                <w:rFonts w:asciiTheme="minorHAnsi" w:hAnsiTheme="minorHAnsi" w:cstheme="minorHAnsi"/>
              </w:rPr>
            </w:pPr>
            <w:r w:rsidRPr="006B2A0A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3915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69258F6B" w14:textId="6A55EC9F" w:rsidR="00416217" w:rsidRDefault="00416217" w:rsidP="00416217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9D7BC0">
              <w:rPr>
                <w:rFonts w:asciiTheme="minorHAnsi" w:hAnsiTheme="minorHAnsi" w:cstheme="minorHAnsi"/>
              </w:rPr>
              <w:t>Use only reputable contractors</w:t>
            </w:r>
            <w:r>
              <w:rPr>
                <w:rFonts w:asciiTheme="minorHAnsi" w:hAnsiTheme="minorHAnsi" w:cstheme="minorHAnsi"/>
              </w:rPr>
              <w:t xml:space="preserve"> with skills</w:t>
            </w:r>
            <w:r w:rsidRPr="009D7BC0">
              <w:rPr>
                <w:rFonts w:asciiTheme="minorHAnsi" w:hAnsiTheme="minorHAnsi" w:cstheme="minorHAnsi"/>
              </w:rPr>
              <w:t xml:space="preserve"> to undertake work. </w:t>
            </w:r>
          </w:p>
          <w:p w14:paraId="60FBE358" w14:textId="77777777" w:rsidR="00416217" w:rsidRDefault="00416217" w:rsidP="00416217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9D7BC0">
              <w:rPr>
                <w:rFonts w:asciiTheme="minorHAnsi" w:hAnsiTheme="minorHAnsi" w:cstheme="minorHAnsi"/>
              </w:rPr>
              <w:t>Ensure all contractors provide evidence of adequate insurance cover.</w:t>
            </w:r>
          </w:p>
          <w:p w14:paraId="0A671CAB" w14:textId="5C5B2AC3" w:rsidR="00416217" w:rsidRPr="00D65F34" w:rsidRDefault="00416217" w:rsidP="00416217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9D7BC0">
              <w:rPr>
                <w:rFonts w:asciiTheme="minorHAnsi" w:hAnsiTheme="minorHAnsi" w:cstheme="minorHAnsi"/>
              </w:rPr>
              <w:t>Ensure all contractors provide applicable risk assessment</w:t>
            </w:r>
            <w:r>
              <w:rPr>
                <w:rFonts w:asciiTheme="minorHAnsi" w:hAnsiTheme="minorHAnsi" w:cstheme="minorHAnsi"/>
              </w:rPr>
              <w:t>(s)</w:t>
            </w:r>
            <w:r w:rsidRPr="009D7BC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30C37A81" w14:textId="25E6AF01" w:rsidR="00416217" w:rsidRPr="00D65F34" w:rsidRDefault="00416217" w:rsidP="00416217">
            <w:pPr>
              <w:pStyle w:val="TableParagraph"/>
              <w:spacing w:before="4"/>
              <w:ind w:left="110" w:right="8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563F6B0C" w14:textId="1DD47323" w:rsidR="00416217" w:rsidRPr="00D65F34" w:rsidRDefault="00416217" w:rsidP="00416217">
            <w:pPr>
              <w:pStyle w:val="TableParagraph"/>
              <w:spacing w:before="4"/>
              <w:ind w:left="110" w:right="8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3" w:type="dxa"/>
            <w:shd w:val="clear" w:color="auto" w:fill="92D050"/>
            <w:vAlign w:val="center"/>
          </w:tcPr>
          <w:p w14:paraId="59FA9070" w14:textId="7A51BAE9" w:rsidR="00416217" w:rsidRPr="00D65F34" w:rsidRDefault="00416217" w:rsidP="00416217">
            <w:pPr>
              <w:pStyle w:val="TableParagraph"/>
              <w:spacing w:before="4"/>
              <w:ind w:left="110" w:right="8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4404" w:type="dxa"/>
            <w:tcBorders>
              <w:top w:val="nil"/>
            </w:tcBorders>
            <w:shd w:val="clear" w:color="auto" w:fill="auto"/>
            <w:vAlign w:val="center"/>
          </w:tcPr>
          <w:p w14:paraId="2CE3168A" w14:textId="77777777" w:rsidR="00416217" w:rsidRDefault="00416217" w:rsidP="00416217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 xml:space="preserve">Contractors’ </w:t>
            </w:r>
            <w:r>
              <w:rPr>
                <w:rFonts w:asciiTheme="minorHAnsi" w:hAnsiTheme="minorHAnsi" w:cstheme="minorHAnsi"/>
              </w:rPr>
              <w:t>paperwork to be</w:t>
            </w:r>
            <w:r w:rsidRPr="00DB7D2A">
              <w:rPr>
                <w:rFonts w:asciiTheme="minorHAnsi" w:hAnsiTheme="minorHAnsi" w:cstheme="minorHAnsi"/>
              </w:rPr>
              <w:t xml:space="preserve"> reviewed </w:t>
            </w:r>
            <w:r>
              <w:rPr>
                <w:rFonts w:asciiTheme="minorHAnsi" w:hAnsiTheme="minorHAnsi" w:cstheme="minorHAnsi"/>
              </w:rPr>
              <w:t>prior to starting work</w:t>
            </w:r>
            <w:r w:rsidRPr="00DB7D2A">
              <w:rPr>
                <w:rFonts w:asciiTheme="minorHAnsi" w:hAnsiTheme="minorHAnsi" w:cstheme="minorHAnsi"/>
              </w:rPr>
              <w:t xml:space="preserve"> and copies kept with the Clerk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7C83F3CC" w14:textId="02939357" w:rsidR="00416217" w:rsidRPr="00D65F34" w:rsidRDefault="00416217" w:rsidP="00416217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</w:p>
        </w:tc>
      </w:tr>
      <w:tr w:rsidR="00416217" w:rsidRPr="00DB7D2A" w14:paraId="1E510EFB" w14:textId="77777777" w:rsidTr="00416217">
        <w:trPr>
          <w:trHeight w:val="1055"/>
        </w:trPr>
        <w:tc>
          <w:tcPr>
            <w:tcW w:w="1872" w:type="dxa"/>
            <w:vAlign w:val="center"/>
          </w:tcPr>
          <w:p w14:paraId="4D11F998" w14:textId="4DB70B33" w:rsidR="00416217" w:rsidRPr="00DB7D2A" w:rsidRDefault="00416217" w:rsidP="00416217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lastRenderedPageBreak/>
              <w:t xml:space="preserve">Operation of vehicles or machinery </w:t>
            </w:r>
          </w:p>
        </w:tc>
        <w:tc>
          <w:tcPr>
            <w:tcW w:w="2674" w:type="dxa"/>
            <w:vAlign w:val="center"/>
          </w:tcPr>
          <w:p w14:paraId="45A12C50" w14:textId="0785DDF0" w:rsidR="00416217" w:rsidRPr="00DB7D2A" w:rsidRDefault="00416217" w:rsidP="00416217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Collision/contact injuries, burns, cuts</w:t>
            </w:r>
            <w:r w:rsidR="00E1227C">
              <w:rPr>
                <w:rFonts w:asciiTheme="minorHAnsi" w:hAnsiTheme="minorHAnsi" w:cstheme="minorHAnsi"/>
              </w:rPr>
              <w:t xml:space="preserve"> and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027B3">
              <w:rPr>
                <w:rFonts w:asciiTheme="minorHAnsi" w:hAnsiTheme="minorHAnsi" w:cstheme="minorHAnsi"/>
              </w:rPr>
              <w:t xml:space="preserve">impact from </w:t>
            </w:r>
            <w:r>
              <w:rPr>
                <w:rFonts w:asciiTheme="minorHAnsi" w:hAnsiTheme="minorHAnsi" w:cstheme="minorHAnsi"/>
              </w:rPr>
              <w:t xml:space="preserve">flying </w:t>
            </w:r>
            <w:r w:rsidR="00E1227C">
              <w:rPr>
                <w:rFonts w:asciiTheme="minorHAnsi" w:hAnsiTheme="minorHAnsi" w:cstheme="minorHAnsi"/>
              </w:rPr>
              <w:t>debris.</w:t>
            </w:r>
          </w:p>
        </w:tc>
        <w:tc>
          <w:tcPr>
            <w:tcW w:w="418" w:type="dxa"/>
            <w:vAlign w:val="center"/>
          </w:tcPr>
          <w:p w14:paraId="532DC8B6" w14:textId="75D2F10B" w:rsidR="00416217" w:rsidRPr="00DB7D2A" w:rsidRDefault="00416217" w:rsidP="00416217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" w:type="dxa"/>
            <w:vAlign w:val="center"/>
          </w:tcPr>
          <w:p w14:paraId="1E79CB2E" w14:textId="2580AC5A" w:rsidR="00416217" w:rsidRPr="00DB7D2A" w:rsidRDefault="00416217" w:rsidP="004162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41746E1D" w14:textId="1D4973AF" w:rsidR="00416217" w:rsidRPr="00DB7D2A" w:rsidRDefault="00416217" w:rsidP="00416217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6B2A0A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3915" w:type="dxa"/>
            <w:gridSpan w:val="8"/>
            <w:vAlign w:val="center"/>
          </w:tcPr>
          <w:p w14:paraId="2AB1368A" w14:textId="1C93CF1F" w:rsidR="00416217" w:rsidRPr="00DB7D2A" w:rsidRDefault="00416217" w:rsidP="00416217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Contractor to operate safely and work in accordance with risk assessments</w:t>
            </w:r>
          </w:p>
        </w:tc>
        <w:tc>
          <w:tcPr>
            <w:tcW w:w="428" w:type="dxa"/>
            <w:vAlign w:val="center"/>
          </w:tcPr>
          <w:p w14:paraId="6B86041A" w14:textId="6D7D9759" w:rsidR="00416217" w:rsidRPr="00DB7D2A" w:rsidRDefault="00416217" w:rsidP="00416217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2" w:type="dxa"/>
            <w:vAlign w:val="center"/>
          </w:tcPr>
          <w:p w14:paraId="0F584D96" w14:textId="06242F4A" w:rsidR="00416217" w:rsidRPr="00DB7D2A" w:rsidRDefault="00416217" w:rsidP="00416217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3" w:type="dxa"/>
            <w:shd w:val="clear" w:color="auto" w:fill="92D050"/>
            <w:vAlign w:val="center"/>
          </w:tcPr>
          <w:p w14:paraId="49A53BF3" w14:textId="3536EA66" w:rsidR="00416217" w:rsidRPr="00DB7D2A" w:rsidRDefault="00416217" w:rsidP="00416217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404" w:type="dxa"/>
            <w:vAlign w:val="center"/>
          </w:tcPr>
          <w:p w14:paraId="62F9A58D" w14:textId="16CB0D98" w:rsidR="00416217" w:rsidRPr="00DB7D2A" w:rsidRDefault="00416217" w:rsidP="00416217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 xml:space="preserve">Contractors’ risk assessments and procedures reviewed </w:t>
            </w:r>
            <w:proofErr w:type="gramStart"/>
            <w:r w:rsidRPr="00DB7D2A">
              <w:rPr>
                <w:rFonts w:asciiTheme="minorHAnsi" w:hAnsiTheme="minorHAnsi" w:cstheme="minorHAnsi"/>
              </w:rPr>
              <w:t>regularly</w:t>
            </w:r>
            <w:proofErr w:type="gramEnd"/>
            <w:r w:rsidRPr="00DB7D2A">
              <w:rPr>
                <w:rFonts w:asciiTheme="minorHAnsi" w:hAnsiTheme="minorHAnsi" w:cstheme="minorHAnsi"/>
              </w:rPr>
              <w:t xml:space="preserve"> and copies kept with the Clerk</w:t>
            </w:r>
          </w:p>
        </w:tc>
      </w:tr>
    </w:tbl>
    <w:p w14:paraId="7418996E" w14:textId="77777777" w:rsidR="007F27AA" w:rsidRDefault="007F27AA">
      <w:pPr>
        <w:pStyle w:val="BodyText"/>
        <w:spacing w:before="6"/>
        <w:rPr>
          <w:rFonts w:asciiTheme="minorHAnsi" w:hAnsiTheme="minorHAnsi" w:cstheme="minorHAnsi"/>
          <w:b/>
          <w:sz w:val="16"/>
        </w:rPr>
      </w:pPr>
    </w:p>
    <w:p w14:paraId="6E836A92" w14:textId="77777777" w:rsidR="00931F68" w:rsidRPr="00DB7D2A" w:rsidRDefault="00931F68">
      <w:pPr>
        <w:pStyle w:val="BodyText"/>
        <w:spacing w:before="6"/>
        <w:rPr>
          <w:rFonts w:asciiTheme="minorHAnsi" w:hAnsiTheme="minorHAnsi" w:cstheme="minorHAnsi"/>
          <w:b/>
          <w:sz w:val="16"/>
        </w:rPr>
      </w:pPr>
    </w:p>
    <w:p w14:paraId="4AD85CA1" w14:textId="77777777" w:rsidR="007F27AA" w:rsidRPr="00DB7D2A" w:rsidRDefault="007F27AA">
      <w:pPr>
        <w:pStyle w:val="BodyText"/>
        <w:spacing w:before="12"/>
        <w:rPr>
          <w:rFonts w:asciiTheme="minorHAnsi" w:hAnsiTheme="minorHAnsi" w:cstheme="minorHAnsi"/>
          <w:sz w:val="23"/>
        </w:rPr>
      </w:pPr>
    </w:p>
    <w:p w14:paraId="165F8DFC" w14:textId="08A108D4" w:rsidR="007F27AA" w:rsidRPr="0054682F" w:rsidRDefault="00107E8B">
      <w:pPr>
        <w:pStyle w:val="BodyText"/>
        <w:spacing w:line="293" w:lineRule="exact"/>
        <w:ind w:left="111"/>
        <w:rPr>
          <w:rFonts w:asciiTheme="minorHAnsi" w:hAnsiTheme="minorHAnsi" w:cstheme="minorHAnsi"/>
        </w:rPr>
      </w:pPr>
      <w:r w:rsidRPr="00DB7D2A">
        <w:rPr>
          <w:rFonts w:asciiTheme="minorHAnsi" w:hAnsiTheme="minorHAnsi" w:cstheme="minorHAnsi"/>
        </w:rPr>
        <w:t>Date</w:t>
      </w:r>
      <w:r w:rsidR="00BB5EC7" w:rsidRPr="00DB7D2A">
        <w:rPr>
          <w:rFonts w:asciiTheme="minorHAnsi" w:hAnsiTheme="minorHAnsi" w:cstheme="minorHAnsi"/>
        </w:rPr>
        <w:t xml:space="preserve"> of </w:t>
      </w:r>
      <w:r w:rsidR="00EA5F68">
        <w:rPr>
          <w:rFonts w:asciiTheme="minorHAnsi" w:hAnsiTheme="minorHAnsi" w:cstheme="minorHAnsi"/>
        </w:rPr>
        <w:t>approva</w:t>
      </w:r>
      <w:r w:rsidR="0014113D">
        <w:rPr>
          <w:rFonts w:asciiTheme="minorHAnsi" w:hAnsiTheme="minorHAnsi" w:cstheme="minorHAnsi"/>
        </w:rPr>
        <w:t>l</w:t>
      </w:r>
      <w:r w:rsidRPr="00DB7D2A">
        <w:rPr>
          <w:rFonts w:asciiTheme="minorHAnsi" w:hAnsiTheme="minorHAnsi" w:cstheme="minorHAnsi"/>
        </w:rPr>
        <w:t xml:space="preserve">: </w:t>
      </w:r>
      <w:r w:rsidR="0014113D" w:rsidRPr="0054682F">
        <w:rPr>
          <w:rFonts w:asciiTheme="minorHAnsi" w:hAnsiTheme="minorHAnsi" w:cstheme="minorHAnsi"/>
        </w:rPr>
        <w:t>January</w:t>
      </w:r>
      <w:r w:rsidRPr="0054682F">
        <w:rPr>
          <w:rFonts w:asciiTheme="minorHAnsi" w:hAnsiTheme="minorHAnsi" w:cstheme="minorHAnsi"/>
        </w:rPr>
        <w:t xml:space="preserve"> 202</w:t>
      </w:r>
      <w:r w:rsidR="00D62EBC" w:rsidRPr="0054682F">
        <w:rPr>
          <w:rFonts w:asciiTheme="minorHAnsi" w:hAnsiTheme="minorHAnsi" w:cstheme="minorHAnsi"/>
        </w:rPr>
        <w:t>6</w:t>
      </w:r>
    </w:p>
    <w:p w14:paraId="6AD6CCF1" w14:textId="6762031B" w:rsidR="007F27AA" w:rsidRPr="00DB7D2A" w:rsidRDefault="00BB5EC7">
      <w:pPr>
        <w:pStyle w:val="BodyText"/>
        <w:ind w:left="111"/>
        <w:rPr>
          <w:rFonts w:asciiTheme="minorHAnsi" w:hAnsiTheme="minorHAnsi" w:cstheme="minorHAnsi"/>
        </w:rPr>
      </w:pPr>
      <w:r w:rsidRPr="0054682F">
        <w:rPr>
          <w:rFonts w:asciiTheme="minorHAnsi" w:hAnsiTheme="minorHAnsi" w:cstheme="minorHAnsi"/>
        </w:rPr>
        <w:t xml:space="preserve">Date of Next Review: </w:t>
      </w:r>
      <w:r w:rsidR="0014113D" w:rsidRPr="0054682F">
        <w:rPr>
          <w:rFonts w:asciiTheme="minorHAnsi" w:hAnsiTheme="minorHAnsi" w:cstheme="minorHAnsi"/>
        </w:rPr>
        <w:t>Jan</w:t>
      </w:r>
      <w:r w:rsidR="00D62EBC" w:rsidRPr="0054682F">
        <w:rPr>
          <w:rFonts w:asciiTheme="minorHAnsi" w:hAnsiTheme="minorHAnsi" w:cstheme="minorHAnsi"/>
        </w:rPr>
        <w:t>uary</w:t>
      </w:r>
      <w:r w:rsidR="00931F68" w:rsidRPr="0054682F">
        <w:rPr>
          <w:rFonts w:asciiTheme="minorHAnsi" w:hAnsiTheme="minorHAnsi" w:cstheme="minorHAnsi"/>
        </w:rPr>
        <w:t xml:space="preserve"> 202</w:t>
      </w:r>
      <w:r w:rsidR="00107E8B" w:rsidRPr="0054682F">
        <w:rPr>
          <w:rFonts w:asciiTheme="minorHAnsi" w:hAnsiTheme="minorHAnsi" w:cstheme="minorHAnsi"/>
        </w:rPr>
        <w:t>8</w:t>
      </w:r>
    </w:p>
    <w:sectPr w:rsidR="007F27AA" w:rsidRPr="00DB7D2A">
      <w:headerReference w:type="default" r:id="rId7"/>
      <w:footerReference w:type="default" r:id="rId8"/>
      <w:pgSz w:w="16840" w:h="11910" w:orient="landscape"/>
      <w:pgMar w:top="1320" w:right="140" w:bottom="960" w:left="620" w:header="985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9B0AE" w14:textId="77777777" w:rsidR="00AC182A" w:rsidRDefault="00AC182A">
      <w:r>
        <w:separator/>
      </w:r>
    </w:p>
  </w:endnote>
  <w:endnote w:type="continuationSeparator" w:id="0">
    <w:p w14:paraId="313563B3" w14:textId="77777777" w:rsidR="00AC182A" w:rsidRDefault="00AC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HelveticaNeueLT Std Cn">
    <w:altName w:val="Arial"/>
    <w:charset w:val="00"/>
    <w:family w:val="auto"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A6C8E" w14:textId="77777777" w:rsidR="007F27AA" w:rsidRDefault="0020412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9392" behindDoc="1" locked="0" layoutInCell="1" allowOverlap="1" wp14:anchorId="588636DA" wp14:editId="421EFE0C">
              <wp:simplePos x="0" y="0"/>
              <wp:positionH relativeFrom="page">
                <wp:posOffset>453482</wp:posOffset>
              </wp:positionH>
              <wp:positionV relativeFrom="page">
                <wp:posOffset>6936059</wp:posOffset>
              </wp:positionV>
              <wp:extent cx="2371493" cy="196850"/>
              <wp:effectExtent l="0" t="0" r="381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71493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E60F25" w14:textId="4826A062" w:rsidR="007F27AA" w:rsidRDefault="00D70851">
                          <w:pPr>
                            <w:spacing w:before="20"/>
                            <w:ind w:left="20"/>
                          </w:pPr>
                          <w:r>
                            <w:t xml:space="preserve">QPC - RA – </w:t>
                          </w:r>
                          <w:r w:rsidR="009D7BC0">
                            <w:t>CONTRACTORS</w:t>
                          </w:r>
                          <w:r>
                            <w:t xml:space="preserve"> – April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636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.7pt;margin-top:546.15pt;width:186.75pt;height:15.5pt;z-index:-1621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" filled="f" stroked="f">
              <v:path arrowok="t"/>
              <v:textbox inset="0,0,0,0">
                <w:txbxContent>
                  <w:p w14:paraId="4EE60F25" w14:textId="4826A062" w:rsidR="007F27AA" w:rsidRDefault="00D70851">
                    <w:pPr>
                      <w:spacing w:before="20"/>
                      <w:ind w:left="20"/>
                    </w:pPr>
                    <w:r>
                      <w:t xml:space="preserve">QPC - RA – </w:t>
                    </w:r>
                    <w:r w:rsidR="009D7BC0">
                      <w:t>CONTRACTORS</w:t>
                    </w:r>
                    <w:r>
                      <w:t xml:space="preserve"> – April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9F10B" w14:textId="77777777" w:rsidR="00AC182A" w:rsidRDefault="00AC182A">
      <w:r>
        <w:separator/>
      </w:r>
    </w:p>
  </w:footnote>
  <w:footnote w:type="continuationSeparator" w:id="0">
    <w:p w14:paraId="731510BE" w14:textId="77777777" w:rsidR="00AC182A" w:rsidRDefault="00AC1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F844B" w14:textId="77777777" w:rsidR="007F27AA" w:rsidRDefault="0020412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8880" behindDoc="1" locked="0" layoutInCell="1" allowOverlap="1" wp14:anchorId="3C0F2AED" wp14:editId="2CEE9992">
              <wp:simplePos x="0" y="0"/>
              <wp:positionH relativeFrom="page">
                <wp:posOffset>2826385</wp:posOffset>
              </wp:positionH>
              <wp:positionV relativeFrom="page">
                <wp:posOffset>612775</wp:posOffset>
              </wp:positionV>
              <wp:extent cx="5050790" cy="2413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5079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33A0E" w14:textId="7B7C22F2" w:rsidR="007F27AA" w:rsidRDefault="00D70851">
                          <w:pPr>
                            <w:spacing w:before="18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Quenington Parish Council - Risk Assessment - </w:t>
                          </w:r>
                          <w:r w:rsidR="009D7BC0">
                            <w:rPr>
                              <w:b/>
                              <w:sz w:val="28"/>
                            </w:rPr>
                            <w:t>CONTRACTORS</w:t>
                          </w:r>
                          <w:r>
                            <w:rPr>
                              <w:b/>
                              <w:sz w:val="2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F2A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55pt;margin-top:48.25pt;width:397.7pt;height:19pt;z-index:-162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" filled="f" stroked="f">
              <v:path arrowok="t"/>
              <v:textbox inset="0,0,0,0">
                <w:txbxContent>
                  <w:p w14:paraId="1E433A0E" w14:textId="7B7C22F2" w:rsidR="007F27AA" w:rsidRDefault="00D70851">
                    <w:pPr>
                      <w:spacing w:before="18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Quenington Parish Council - Risk Assessment - </w:t>
                    </w:r>
                    <w:r w:rsidR="009D7BC0">
                      <w:rPr>
                        <w:b/>
                        <w:sz w:val="28"/>
                      </w:rPr>
                      <w:t>CONTRACTORS</w:t>
                    </w:r>
                    <w:r>
                      <w:rPr>
                        <w:b/>
                        <w:sz w:val="28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05675D"/>
    <w:multiLevelType w:val="hybridMultilevel"/>
    <w:tmpl w:val="6CA2E932"/>
    <w:lvl w:ilvl="0" w:tplc="CE16D1F8">
      <w:start w:val="1"/>
      <w:numFmt w:val="decimal"/>
      <w:lvlText w:val="%1."/>
      <w:lvlJc w:val="left"/>
      <w:pPr>
        <w:ind w:left="542" w:hanging="288"/>
        <w:jc w:val="left"/>
      </w:pPr>
      <w:rPr>
        <w:rFonts w:ascii="Arial" w:eastAsia="Arial" w:hAnsi="Arial" w:cs="Arial" w:hint="default"/>
        <w:w w:val="93"/>
        <w:sz w:val="18"/>
        <w:szCs w:val="18"/>
        <w:lang w:val="en-US" w:eastAsia="en-US" w:bidi="ar-SA"/>
      </w:rPr>
    </w:lvl>
    <w:lvl w:ilvl="1" w:tplc="D85007B6">
      <w:numFmt w:val="bullet"/>
      <w:lvlText w:val="•"/>
      <w:lvlJc w:val="left"/>
      <w:pPr>
        <w:ind w:left="992" w:hanging="288"/>
      </w:pPr>
      <w:rPr>
        <w:rFonts w:hint="default"/>
        <w:lang w:val="en-US" w:eastAsia="en-US" w:bidi="ar-SA"/>
      </w:rPr>
    </w:lvl>
    <w:lvl w:ilvl="2" w:tplc="35D0C338">
      <w:numFmt w:val="bullet"/>
      <w:lvlText w:val="•"/>
      <w:lvlJc w:val="left"/>
      <w:pPr>
        <w:ind w:left="1444" w:hanging="288"/>
      </w:pPr>
      <w:rPr>
        <w:rFonts w:hint="default"/>
        <w:lang w:val="en-US" w:eastAsia="en-US" w:bidi="ar-SA"/>
      </w:rPr>
    </w:lvl>
    <w:lvl w:ilvl="3" w:tplc="E7EAC00C">
      <w:numFmt w:val="bullet"/>
      <w:lvlText w:val="•"/>
      <w:lvlJc w:val="left"/>
      <w:pPr>
        <w:ind w:left="1896" w:hanging="288"/>
      </w:pPr>
      <w:rPr>
        <w:rFonts w:hint="default"/>
        <w:lang w:val="en-US" w:eastAsia="en-US" w:bidi="ar-SA"/>
      </w:rPr>
    </w:lvl>
    <w:lvl w:ilvl="4" w:tplc="431AA918">
      <w:numFmt w:val="bullet"/>
      <w:lvlText w:val="•"/>
      <w:lvlJc w:val="left"/>
      <w:pPr>
        <w:ind w:left="2348" w:hanging="288"/>
      </w:pPr>
      <w:rPr>
        <w:rFonts w:hint="default"/>
        <w:lang w:val="en-US" w:eastAsia="en-US" w:bidi="ar-SA"/>
      </w:rPr>
    </w:lvl>
    <w:lvl w:ilvl="5" w:tplc="8BCCAF7E">
      <w:numFmt w:val="bullet"/>
      <w:lvlText w:val="•"/>
      <w:lvlJc w:val="left"/>
      <w:pPr>
        <w:ind w:left="2801" w:hanging="288"/>
      </w:pPr>
      <w:rPr>
        <w:rFonts w:hint="default"/>
        <w:lang w:val="en-US" w:eastAsia="en-US" w:bidi="ar-SA"/>
      </w:rPr>
    </w:lvl>
    <w:lvl w:ilvl="6" w:tplc="245E9398">
      <w:numFmt w:val="bullet"/>
      <w:lvlText w:val="•"/>
      <w:lvlJc w:val="left"/>
      <w:pPr>
        <w:ind w:left="3253" w:hanging="288"/>
      </w:pPr>
      <w:rPr>
        <w:rFonts w:hint="default"/>
        <w:lang w:val="en-US" w:eastAsia="en-US" w:bidi="ar-SA"/>
      </w:rPr>
    </w:lvl>
    <w:lvl w:ilvl="7" w:tplc="B164B9F2">
      <w:numFmt w:val="bullet"/>
      <w:lvlText w:val="•"/>
      <w:lvlJc w:val="left"/>
      <w:pPr>
        <w:ind w:left="3705" w:hanging="288"/>
      </w:pPr>
      <w:rPr>
        <w:rFonts w:hint="default"/>
        <w:lang w:val="en-US" w:eastAsia="en-US" w:bidi="ar-SA"/>
      </w:rPr>
    </w:lvl>
    <w:lvl w:ilvl="8" w:tplc="29F64680">
      <w:numFmt w:val="bullet"/>
      <w:lvlText w:val="•"/>
      <w:lvlJc w:val="left"/>
      <w:pPr>
        <w:ind w:left="4157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60BB42EE"/>
    <w:multiLevelType w:val="hybridMultilevel"/>
    <w:tmpl w:val="D9F89E22"/>
    <w:lvl w:ilvl="0" w:tplc="01BE2D2A">
      <w:start w:val="1"/>
      <w:numFmt w:val="decimal"/>
      <w:lvlText w:val="%1."/>
      <w:lvlJc w:val="left"/>
      <w:pPr>
        <w:ind w:left="542" w:hanging="288"/>
        <w:jc w:val="left"/>
      </w:pPr>
      <w:rPr>
        <w:rFonts w:ascii="Arial" w:eastAsia="Arial" w:hAnsi="Arial" w:cs="Arial" w:hint="default"/>
        <w:b/>
        <w:bCs/>
        <w:w w:val="93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992" w:hanging="28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444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896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348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801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253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705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157" w:hanging="288"/>
      </w:pPr>
      <w:rPr>
        <w:rFonts w:hint="default"/>
        <w:lang w:val="en-US" w:eastAsia="en-US" w:bidi="ar-SA"/>
      </w:rPr>
    </w:lvl>
  </w:abstractNum>
  <w:num w:numId="1" w16cid:durableId="712465279">
    <w:abstractNumId w:val="0"/>
  </w:num>
  <w:num w:numId="2" w16cid:durableId="191971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AA"/>
    <w:rsid w:val="00044820"/>
    <w:rsid w:val="00073E14"/>
    <w:rsid w:val="000C75DC"/>
    <w:rsid w:val="000E1009"/>
    <w:rsid w:val="00102E35"/>
    <w:rsid w:val="00107E8B"/>
    <w:rsid w:val="0011066C"/>
    <w:rsid w:val="0014113D"/>
    <w:rsid w:val="001513F4"/>
    <w:rsid w:val="001779B2"/>
    <w:rsid w:val="001F3E15"/>
    <w:rsid w:val="00200D3C"/>
    <w:rsid w:val="00204129"/>
    <w:rsid w:val="00214169"/>
    <w:rsid w:val="0023061A"/>
    <w:rsid w:val="00246957"/>
    <w:rsid w:val="002B50FC"/>
    <w:rsid w:val="002C475D"/>
    <w:rsid w:val="0039016C"/>
    <w:rsid w:val="003F5874"/>
    <w:rsid w:val="00416217"/>
    <w:rsid w:val="00473515"/>
    <w:rsid w:val="00485BB5"/>
    <w:rsid w:val="004D04D8"/>
    <w:rsid w:val="004D75EA"/>
    <w:rsid w:val="004F4318"/>
    <w:rsid w:val="005376D8"/>
    <w:rsid w:val="0054682F"/>
    <w:rsid w:val="0055368F"/>
    <w:rsid w:val="00585122"/>
    <w:rsid w:val="005A425B"/>
    <w:rsid w:val="005A4D3B"/>
    <w:rsid w:val="005B3600"/>
    <w:rsid w:val="005D1107"/>
    <w:rsid w:val="00620DB8"/>
    <w:rsid w:val="006326C2"/>
    <w:rsid w:val="00632E96"/>
    <w:rsid w:val="00643386"/>
    <w:rsid w:val="006822E6"/>
    <w:rsid w:val="006B35C3"/>
    <w:rsid w:val="006F4CC6"/>
    <w:rsid w:val="0076657A"/>
    <w:rsid w:val="00774424"/>
    <w:rsid w:val="007F27AA"/>
    <w:rsid w:val="00820D83"/>
    <w:rsid w:val="00836119"/>
    <w:rsid w:val="0089139F"/>
    <w:rsid w:val="00931F68"/>
    <w:rsid w:val="0098711E"/>
    <w:rsid w:val="009D7BC0"/>
    <w:rsid w:val="00A027B3"/>
    <w:rsid w:val="00AB70CD"/>
    <w:rsid w:val="00AC182A"/>
    <w:rsid w:val="00B404F8"/>
    <w:rsid w:val="00BA2B3F"/>
    <w:rsid w:val="00BB5A93"/>
    <w:rsid w:val="00BB5EC7"/>
    <w:rsid w:val="00C767BF"/>
    <w:rsid w:val="00CA700E"/>
    <w:rsid w:val="00CB3BE1"/>
    <w:rsid w:val="00CC28DF"/>
    <w:rsid w:val="00D21CD2"/>
    <w:rsid w:val="00D62EBC"/>
    <w:rsid w:val="00D65F34"/>
    <w:rsid w:val="00D70851"/>
    <w:rsid w:val="00DB3C23"/>
    <w:rsid w:val="00DB7D2A"/>
    <w:rsid w:val="00DC6D66"/>
    <w:rsid w:val="00DD3EA1"/>
    <w:rsid w:val="00E02905"/>
    <w:rsid w:val="00E1227C"/>
    <w:rsid w:val="00E23781"/>
    <w:rsid w:val="00E46FE7"/>
    <w:rsid w:val="00E85C40"/>
    <w:rsid w:val="00EA5F68"/>
    <w:rsid w:val="00EB384F"/>
    <w:rsid w:val="00F7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0E853"/>
  <w15:docId w15:val="{F322EEEF-9826-A94D-A8E3-D644F2DF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8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08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51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D708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851"/>
    <w:rPr>
      <w:rFonts w:ascii="Carlito" w:eastAsia="Carlito" w:hAnsi="Carlito" w:cs="Carlito"/>
    </w:rPr>
  </w:style>
  <w:style w:type="table" w:styleId="LightShading">
    <w:name w:val="Light Shading"/>
    <w:aliases w:val="Contents"/>
    <w:basedOn w:val="TableNormal"/>
    <w:uiPriority w:val="60"/>
    <w:rsid w:val="00DB7D2A"/>
    <w:pPr>
      <w:widowControl/>
      <w:autoSpaceDE/>
      <w:autoSpaceDN/>
    </w:pPr>
    <w:rPr>
      <w:rFonts w:ascii="HelveticaNeueLT Std Cn" w:eastAsiaTheme="minorEastAsia" w:hAnsi="HelveticaNeueLT Std Cn"/>
      <w:sz w:val="24"/>
      <w:szCs w:val="24"/>
      <w:lang w:val="en-GB"/>
    </w:rPr>
    <w:tblPr>
      <w:tblStyleRowBandSize w:val="1"/>
      <w:tblStyleColBandSize w:val="1"/>
      <w:tblBorders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aliases w:val="Table"/>
    <w:uiPriority w:val="1"/>
    <w:qFormat/>
    <w:rsid w:val="00DB7D2A"/>
    <w:pPr>
      <w:widowControl/>
      <w:autoSpaceDE/>
      <w:autoSpaceDN/>
    </w:pPr>
    <w:rPr>
      <w:rFonts w:ascii="Helvetica" w:eastAsiaTheme="minorEastAsia" w:hAnsi="Helvetica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Rita Walsh</cp:lastModifiedBy>
  <cp:revision>42</cp:revision>
  <cp:lastPrinted>2026-01-02T16:38:00Z</cp:lastPrinted>
  <dcterms:created xsi:type="dcterms:W3CDTF">2023-04-16T13:24:00Z</dcterms:created>
  <dcterms:modified xsi:type="dcterms:W3CDTF">2026-01-09T16:12:00Z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2023-04-12T00:00:00Z</vt:filetime>
  </property>
</Properties>
</file>